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junio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obra de sustitución de los ventiladores de los túneles de Belate y Almandoz, formulada por la Ilma. Sra. D.ª Isabel Olave Ballarena.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14 de junio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Isabel Olave Ballarena, miembro de las Cortes de Navarra, adscrita al Grupo Parlamentario Navarra Suma, al amparo de lo dispuesto en el Reglamento de la Cámara, realiza la siguiente pregunta oral dirigida al Consejero de Cohesión Territorial para su contestación en Pleno.</w:t>
      </w:r>
    </w:p>
    <w:p>
      <w:pPr>
        <w:pStyle w:val="0"/>
        <w:suppressAutoHyphens w:val="false"/>
        <w:rPr>
          <w:rStyle w:val="1"/>
        </w:rPr>
      </w:pPr>
      <w:r>
        <w:rPr>
          <w:rStyle w:val="1"/>
        </w:rPr>
        <w:t xml:space="preserve">Planificación detallada del Gobierno de Navarra para la ejecución de la obra de sustitución de los ventiladores de los túneles de Belate y Almandoz en cuanto a medidas de seguridad del tráfico y calendario general de la obra.</w:t>
      </w:r>
    </w:p>
    <w:p>
      <w:pPr>
        <w:pStyle w:val="0"/>
        <w:suppressAutoHyphens w:val="false"/>
        <w:rPr>
          <w:rStyle w:val="1"/>
        </w:rPr>
      </w:pPr>
      <w:r>
        <w:rPr>
          <w:rStyle w:val="1"/>
        </w:rPr>
        <w:t xml:space="preserve">Navarra, a 3 de junio de 2021</w:t>
      </w:r>
    </w:p>
    <w:p>
      <w:pPr>
        <w:pStyle w:val="0"/>
        <w:suppressAutoHyphens w:val="false"/>
        <w:rPr>
          <w:rStyle w:val="1"/>
        </w:rPr>
      </w:pPr>
      <w:r>
        <w:rPr>
          <w:rStyle w:val="1"/>
        </w:rPr>
        <w:t xml:space="preserve">La Parlamentaria Foral: Isabel Olave Ballarena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