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El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jero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lí</w:t>
      </w:r>
      <w:r w:rsidRPr="0076777E">
        <w:rPr>
          <w:rFonts w:ascii="Arial" w:hAnsi="Arial" w:cs="Arial"/>
          <w:spacing w:val="-1"/>
          <w:w w:val="105"/>
          <w:lang w:val="es-ES_tradnl"/>
        </w:rPr>
        <w:t>t</w:t>
      </w:r>
      <w:r w:rsidRPr="0076777E">
        <w:rPr>
          <w:rFonts w:ascii="Arial" w:hAnsi="Arial" w:cs="Arial"/>
          <w:spacing w:val="-2"/>
          <w:w w:val="105"/>
          <w:lang w:val="es-ES_tradnl"/>
        </w:rPr>
        <w:t>icas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Mi</w:t>
      </w:r>
      <w:r w:rsidRPr="0076777E">
        <w:rPr>
          <w:rFonts w:ascii="Arial" w:hAnsi="Arial" w:cs="Arial"/>
          <w:spacing w:val="-2"/>
          <w:w w:val="105"/>
          <w:lang w:val="es-ES_tradnl"/>
        </w:rPr>
        <w:t>g</w:t>
      </w:r>
      <w:r w:rsidRPr="0076777E">
        <w:rPr>
          <w:rFonts w:ascii="Arial" w:hAnsi="Arial" w:cs="Arial"/>
          <w:spacing w:val="-1"/>
          <w:w w:val="105"/>
          <w:lang w:val="es-ES_tradnl"/>
        </w:rPr>
        <w:t>ratoria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Go</w:t>
      </w:r>
      <w:r w:rsidRPr="0076777E">
        <w:rPr>
          <w:rFonts w:ascii="Arial" w:hAnsi="Arial" w:cs="Arial"/>
          <w:spacing w:val="-1"/>
          <w:w w:val="105"/>
          <w:lang w:val="es-ES_tradnl"/>
        </w:rPr>
        <w:t>bierno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N</w:t>
      </w:r>
      <w:r w:rsidRPr="0076777E">
        <w:rPr>
          <w:rFonts w:ascii="Arial" w:hAnsi="Arial" w:cs="Arial"/>
          <w:spacing w:val="-3"/>
          <w:w w:val="105"/>
          <w:lang w:val="es-ES_tradnl"/>
        </w:rPr>
        <w:t>ava</w:t>
      </w:r>
      <w:r w:rsidRPr="0076777E">
        <w:rPr>
          <w:rFonts w:ascii="Arial" w:hAnsi="Arial" w:cs="Arial"/>
          <w:spacing w:val="-2"/>
          <w:w w:val="105"/>
          <w:lang w:val="es-ES_tradnl"/>
        </w:rPr>
        <w:t>rr</w:t>
      </w:r>
      <w:r w:rsidRPr="0076777E">
        <w:rPr>
          <w:rFonts w:ascii="Arial" w:hAnsi="Arial" w:cs="Arial"/>
          <w:spacing w:val="-3"/>
          <w:w w:val="105"/>
          <w:lang w:val="es-ES_tradnl"/>
        </w:rPr>
        <w:t>a,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lación</w:t>
      </w:r>
      <w:r>
        <w:rPr>
          <w:rFonts w:ascii="Arial" w:hAnsi="Arial" w:cs="Arial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con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b/>
          <w:spacing w:val="-2"/>
          <w:w w:val="105"/>
          <w:lang w:val="es-ES_tradnl"/>
        </w:rPr>
        <w:t>pregun</w:t>
      </w:r>
      <w:r w:rsidRPr="0076777E">
        <w:rPr>
          <w:rFonts w:ascii="Arial" w:hAnsi="Arial" w:cs="Arial"/>
          <w:b/>
          <w:spacing w:val="-1"/>
          <w:w w:val="105"/>
          <w:lang w:val="es-ES_tradnl"/>
        </w:rPr>
        <w:t>ta</w:t>
      </w:r>
      <w:r w:rsidRPr="0076777E">
        <w:rPr>
          <w:rFonts w:ascii="Arial" w:hAnsi="Arial" w:cs="Arial"/>
          <w:b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b/>
          <w:spacing w:val="-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su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stación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por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esc</w:t>
      </w:r>
      <w:r w:rsidRPr="0076777E">
        <w:rPr>
          <w:rFonts w:ascii="Arial" w:hAnsi="Arial" w:cs="Arial"/>
          <w:spacing w:val="-1"/>
          <w:w w:val="105"/>
          <w:lang w:val="es-ES_tradnl"/>
        </w:rPr>
        <w:t>rito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formulad</w:t>
      </w:r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mi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mbro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53"/>
          <w:w w:val="9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rt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D.</w:t>
      </w:r>
      <w:r w:rsidRPr="0076777E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4"/>
          <w:w w:val="105"/>
          <w:lang w:val="es-ES_tradnl"/>
        </w:rPr>
        <w:t>J</w:t>
      </w:r>
      <w:r w:rsidRPr="0076777E">
        <w:rPr>
          <w:rFonts w:ascii="Arial" w:hAnsi="Arial" w:cs="Arial"/>
          <w:spacing w:val="-2"/>
          <w:w w:val="105"/>
          <w:lang w:val="es-ES_tradnl"/>
        </w:rPr>
        <w:t>or</w:t>
      </w:r>
      <w:r w:rsidRPr="0076777E">
        <w:rPr>
          <w:rFonts w:ascii="Arial" w:hAnsi="Arial" w:cs="Arial"/>
          <w:spacing w:val="-3"/>
          <w:w w:val="105"/>
          <w:lang w:val="es-ES_tradnl"/>
        </w:rPr>
        <w:t>ge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Esp</w:t>
      </w:r>
      <w:r w:rsidRPr="0076777E">
        <w:rPr>
          <w:rFonts w:ascii="Arial" w:hAnsi="Arial" w:cs="Arial"/>
          <w:spacing w:val="-1"/>
          <w:w w:val="105"/>
          <w:lang w:val="es-ES_tradnl"/>
        </w:rPr>
        <w:t>ar</w:t>
      </w:r>
      <w:r w:rsidRPr="0076777E">
        <w:rPr>
          <w:rFonts w:ascii="Arial" w:hAnsi="Arial" w:cs="Arial"/>
          <w:spacing w:val="-2"/>
          <w:w w:val="105"/>
          <w:lang w:val="es-ES_tradnl"/>
        </w:rPr>
        <w:t>za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Ga</w:t>
      </w:r>
      <w:r w:rsidRPr="0076777E">
        <w:rPr>
          <w:rFonts w:ascii="Arial" w:hAnsi="Arial" w:cs="Arial"/>
          <w:spacing w:val="-1"/>
          <w:w w:val="105"/>
          <w:lang w:val="es-ES_tradnl"/>
        </w:rPr>
        <w:t>rrido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-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ad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1"/>
          <w:w w:val="105"/>
          <w:lang w:val="es-ES_tradnl"/>
        </w:rPr>
        <w:t>crito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al</w:t>
      </w:r>
      <w:r w:rsidRPr="0076777E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Gr</w:t>
      </w:r>
      <w:r w:rsidRPr="0076777E">
        <w:rPr>
          <w:rFonts w:ascii="Arial" w:hAnsi="Arial" w:cs="Arial"/>
          <w:spacing w:val="-2"/>
          <w:w w:val="105"/>
          <w:lang w:val="es-ES_tradnl"/>
        </w:rPr>
        <w:t>upo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arlam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ntario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29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lang w:val="es-ES_tradnl"/>
        </w:rPr>
        <w:t>S</w:t>
      </w:r>
      <w:r w:rsidRPr="0076777E">
        <w:rPr>
          <w:rFonts w:ascii="Arial" w:hAnsi="Arial" w:cs="Arial"/>
          <w:spacing w:val="-1"/>
          <w:lang w:val="es-ES_tradnl"/>
        </w:rPr>
        <w:t>uma</w:t>
      </w:r>
      <w:r w:rsidRPr="0076777E">
        <w:rPr>
          <w:rFonts w:ascii="Arial" w:hAnsi="Arial" w:cs="Arial"/>
          <w:spacing w:val="-29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lang w:val="es-ES_tradnl"/>
        </w:rPr>
        <w:t>(10</w:t>
      </w:r>
      <w:r w:rsidRPr="0076777E">
        <w:rPr>
          <w:rFonts w:ascii="Arial" w:hAnsi="Arial" w:cs="Arial"/>
          <w:spacing w:val="-2"/>
          <w:lang w:val="es-ES_tradnl"/>
        </w:rPr>
        <w:t>-</w:t>
      </w:r>
      <w:r w:rsidRPr="0076777E">
        <w:rPr>
          <w:rFonts w:ascii="Arial" w:hAnsi="Arial" w:cs="Arial"/>
          <w:spacing w:val="-1"/>
          <w:lang w:val="es-ES_tradnl"/>
        </w:rPr>
        <w:t>21/P</w:t>
      </w:r>
      <w:r w:rsidRPr="0076777E">
        <w:rPr>
          <w:rFonts w:ascii="Arial" w:hAnsi="Arial" w:cs="Arial"/>
          <w:spacing w:val="-2"/>
          <w:lang w:val="es-ES_tradnl"/>
        </w:rPr>
        <w:t>ES-</w:t>
      </w:r>
      <w:r w:rsidR="00DC4C04">
        <w:rPr>
          <w:rFonts w:ascii="Arial" w:hAnsi="Arial" w:cs="Arial"/>
          <w:spacing w:val="-1"/>
          <w:lang w:val="es-ES_tradnl"/>
        </w:rPr>
        <w:t>00164</w:t>
      </w:r>
      <w:r w:rsidRPr="0076777E">
        <w:rPr>
          <w:rFonts w:ascii="Arial" w:hAnsi="Arial" w:cs="Arial"/>
          <w:spacing w:val="-2"/>
          <w:lang w:val="es-ES_tradnl"/>
        </w:rPr>
        <w:t>):</w:t>
      </w:r>
    </w:p>
    <w:p w:rsidR="00DC4C04" w:rsidRDefault="00DC4C04" w:rsidP="00DC4C04">
      <w:pPr>
        <w:widowControl/>
        <w:autoSpaceDE w:val="0"/>
        <w:autoSpaceDN w:val="0"/>
        <w:adjustRightInd w:val="0"/>
        <w:spacing w:line="360" w:lineRule="auto"/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</w:pP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“1.- ¿Por qué se pagó la factura 2 del “Contrato de asistencia técnica para el asesoramiento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sobre generación de contenidos y elementos ne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cesarios para la configuración,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innovación y seguimiento del Servicio de Mediación Intercultural” el día 14 de dic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iembre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de 2020 cuando ésta venía vinculada en el propio contrato a la entrega de la “Guí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a de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seguimiento y Evaluación del Servicio de Mediación Intercultural” y é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sta no fue entregada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al Departamento hasta el 15 de febrero de 2021?</w:t>
      </w:r>
    </w:p>
    <w:p w:rsidR="00DC4C04" w:rsidRDefault="00DC4C04" w:rsidP="00DC4C04">
      <w:pPr>
        <w:widowControl/>
        <w:autoSpaceDE w:val="0"/>
        <w:autoSpaceDN w:val="0"/>
        <w:adjustRightInd w:val="0"/>
        <w:spacing w:line="360" w:lineRule="auto"/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</w:pP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2.- ¿Por qué desde el Departamento no se solicitó est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a Guía hasta el 1 de febrero de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2021 cuando el plazo para entregarla finalizaba el 30 de diciembre de 2020?</w:t>
      </w:r>
    </w:p>
    <w:p w:rsidR="0076777E" w:rsidRPr="00DC4C04" w:rsidRDefault="00DC4C04" w:rsidP="00DC4C04">
      <w:pPr>
        <w:widowControl/>
        <w:autoSpaceDE w:val="0"/>
        <w:autoSpaceDN w:val="0"/>
        <w:adjustRightInd w:val="0"/>
        <w:spacing w:line="360" w:lineRule="auto"/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</w:pP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3.- ¿Se ha tenido en cuenta este retraso en el plazo de e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 xml:space="preserve">ntrega para reducir la cantidad </w:t>
      </w:r>
      <w:r>
        <w:rPr>
          <w:rFonts w:ascii="Open Sans,BoldItalic" w:hAnsi="Open Sans,BoldItalic" w:cs="Open Sans,BoldItalic"/>
          <w:b/>
          <w:bCs/>
          <w:i/>
          <w:iCs/>
          <w:sz w:val="21"/>
          <w:szCs w:val="21"/>
          <w:lang w:val="es-ES"/>
        </w:rPr>
        <w:t>económica inicialmente acordada?”</w:t>
      </w:r>
      <w:r w:rsidR="0076777E" w:rsidRPr="0076777E">
        <w:rPr>
          <w:rFonts w:ascii="Arial" w:hAnsi="Arial" w:cs="Arial"/>
          <w:spacing w:val="-3"/>
          <w:w w:val="105"/>
          <w:lang w:val="es-ES_tradnl"/>
        </w:rPr>
        <w:t>Facil</w:t>
      </w:r>
      <w:r w:rsidR="0076777E" w:rsidRPr="0076777E">
        <w:rPr>
          <w:rFonts w:ascii="Arial" w:hAnsi="Arial" w:cs="Arial"/>
          <w:spacing w:val="-2"/>
          <w:w w:val="105"/>
          <w:lang w:val="es-ES_tradnl"/>
        </w:rPr>
        <w:t>it</w:t>
      </w:r>
      <w:r w:rsidR="0076777E" w:rsidRPr="0076777E">
        <w:rPr>
          <w:rFonts w:ascii="Arial" w:hAnsi="Arial" w:cs="Arial"/>
          <w:spacing w:val="-3"/>
          <w:w w:val="105"/>
          <w:lang w:val="es-ES_tradnl"/>
        </w:rPr>
        <w:t>a</w:t>
      </w:r>
      <w:r w:rsidR="0076777E"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="0076777E" w:rsidRPr="0076777E">
        <w:rPr>
          <w:rFonts w:ascii="Arial" w:hAnsi="Arial" w:cs="Arial"/>
          <w:spacing w:val="-1"/>
          <w:w w:val="105"/>
          <w:lang w:val="es-ES_tradnl"/>
        </w:rPr>
        <w:t>l</w:t>
      </w:r>
      <w:r w:rsidR="0076777E" w:rsidRPr="0076777E">
        <w:rPr>
          <w:rFonts w:ascii="Arial" w:hAnsi="Arial" w:cs="Arial"/>
          <w:spacing w:val="-2"/>
          <w:w w:val="105"/>
          <w:lang w:val="es-ES_tradnl"/>
        </w:rPr>
        <w:t>a</w:t>
      </w:r>
      <w:r w:rsidR="0076777E" w:rsidRPr="0076777E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="0076777E" w:rsidRPr="0076777E">
        <w:rPr>
          <w:rFonts w:ascii="Arial" w:hAnsi="Arial" w:cs="Arial"/>
          <w:spacing w:val="-2"/>
          <w:w w:val="105"/>
          <w:lang w:val="es-ES_tradnl"/>
        </w:rPr>
        <w:t>sig</w:t>
      </w:r>
      <w:r w:rsidR="0076777E" w:rsidRPr="0076777E">
        <w:rPr>
          <w:rFonts w:ascii="Arial" w:hAnsi="Arial" w:cs="Arial"/>
          <w:spacing w:val="-1"/>
          <w:w w:val="105"/>
          <w:lang w:val="es-ES_tradnl"/>
        </w:rPr>
        <w:t>uient</w:t>
      </w:r>
      <w:r w:rsidR="0076777E" w:rsidRPr="0076777E">
        <w:rPr>
          <w:rFonts w:ascii="Arial" w:hAnsi="Arial" w:cs="Arial"/>
          <w:spacing w:val="-2"/>
          <w:w w:val="105"/>
          <w:lang w:val="es-ES_tradnl"/>
        </w:rPr>
        <w:t>e</w:t>
      </w:r>
      <w:r w:rsidR="0076777E">
        <w:rPr>
          <w:rFonts w:ascii="Arial" w:hAnsi="Arial" w:cs="Arial"/>
          <w:lang w:val="es-ES_tradnl"/>
        </w:rPr>
        <w:t xml:space="preserve"> </w:t>
      </w:r>
      <w:r w:rsidR="0076777E" w:rsidRPr="0076777E">
        <w:rPr>
          <w:rFonts w:ascii="Arial" w:hAnsi="Arial" w:cs="Arial"/>
          <w:b/>
          <w:spacing w:val="-2"/>
          <w:lang w:val="es-ES_tradnl"/>
        </w:rPr>
        <w:t>res</w:t>
      </w:r>
      <w:r w:rsidR="0076777E" w:rsidRPr="0076777E">
        <w:rPr>
          <w:rFonts w:ascii="Arial" w:hAnsi="Arial" w:cs="Arial"/>
          <w:b/>
          <w:spacing w:val="-1"/>
          <w:lang w:val="es-ES_tradnl"/>
        </w:rPr>
        <w:t>pu</w:t>
      </w:r>
      <w:r w:rsidR="0076777E" w:rsidRPr="0076777E">
        <w:rPr>
          <w:rFonts w:ascii="Arial" w:hAnsi="Arial" w:cs="Arial"/>
          <w:b/>
          <w:spacing w:val="-2"/>
          <w:lang w:val="es-ES_tradnl"/>
        </w:rPr>
        <w:t>esta</w:t>
      </w:r>
      <w:r w:rsidR="0076777E">
        <w:rPr>
          <w:rFonts w:ascii="Arial" w:hAnsi="Arial" w:cs="Arial"/>
          <w:b/>
          <w:spacing w:val="-2"/>
          <w:lang w:val="es-ES_tradnl"/>
        </w:rPr>
        <w:t>:</w:t>
      </w:r>
    </w:p>
    <w:p w:rsidR="00DC4C04" w:rsidRDefault="00DC4C04" w:rsidP="00DC4C04">
      <w:pPr>
        <w:spacing w:line="360" w:lineRule="auto"/>
        <w:ind w:firstLine="426"/>
        <w:rPr>
          <w:rFonts w:ascii="Arial" w:hAnsi="Arial" w:cs="Arial"/>
          <w:spacing w:val="-2"/>
          <w:w w:val="105"/>
          <w:lang w:val="es-ES_tradnl"/>
        </w:rPr>
      </w:pPr>
      <w:r w:rsidRPr="00DC4C04">
        <w:rPr>
          <w:rFonts w:ascii="Arial" w:hAnsi="Arial" w:cs="Arial"/>
          <w:spacing w:val="-2"/>
          <w:w w:val="105"/>
          <w:lang w:val="es-ES_tradnl"/>
        </w:rPr>
        <w:t>La factura a la que hace referencia el Sr. Pa</w:t>
      </w:r>
      <w:r>
        <w:rPr>
          <w:rFonts w:ascii="Arial" w:hAnsi="Arial" w:cs="Arial"/>
          <w:spacing w:val="-2"/>
          <w:w w:val="105"/>
          <w:lang w:val="es-ES_tradnl"/>
        </w:rPr>
        <w:t xml:space="preserve">rlamentario se pagó en el plazo </w:t>
      </w:r>
      <w:r w:rsidRPr="00DC4C04">
        <w:rPr>
          <w:rFonts w:ascii="Arial" w:hAnsi="Arial" w:cs="Arial"/>
          <w:spacing w:val="-2"/>
          <w:w w:val="105"/>
          <w:lang w:val="es-ES_tradnl"/>
        </w:rPr>
        <w:t>previsto del ejercicio contable de 2020 puesto que el</w:t>
      </w:r>
      <w:r>
        <w:rPr>
          <w:rFonts w:ascii="Arial" w:hAnsi="Arial" w:cs="Arial"/>
          <w:spacing w:val="-2"/>
          <w:w w:val="105"/>
          <w:lang w:val="es-ES_tradnl"/>
        </w:rPr>
        <w:t xml:space="preserve"> trabajo al que hace referencia </w:t>
      </w:r>
      <w:r w:rsidRPr="00DC4C04">
        <w:rPr>
          <w:rFonts w:ascii="Arial" w:hAnsi="Arial" w:cs="Arial"/>
          <w:spacing w:val="-2"/>
          <w:w w:val="105"/>
          <w:lang w:val="es-ES_tradnl"/>
        </w:rPr>
        <w:t>dicho contrato se venía realizando correctamente, j</w:t>
      </w:r>
      <w:r>
        <w:rPr>
          <w:rFonts w:ascii="Arial" w:hAnsi="Arial" w:cs="Arial"/>
          <w:spacing w:val="-2"/>
          <w:w w:val="105"/>
          <w:lang w:val="es-ES_tradnl"/>
        </w:rPr>
        <w:t xml:space="preserve">unto con el personal técnico de </w:t>
      </w:r>
      <w:r w:rsidRPr="00DC4C04">
        <w:rPr>
          <w:rFonts w:ascii="Arial" w:hAnsi="Arial" w:cs="Arial"/>
          <w:spacing w:val="-2"/>
          <w:w w:val="105"/>
          <w:lang w:val="es-ES_tradnl"/>
        </w:rPr>
        <w:t>la Dirección General de Políticas M</w:t>
      </w:r>
      <w:r>
        <w:rPr>
          <w:rFonts w:ascii="Arial" w:hAnsi="Arial" w:cs="Arial"/>
          <w:spacing w:val="-2"/>
          <w:w w:val="105"/>
          <w:lang w:val="es-ES_tradnl"/>
        </w:rPr>
        <w:t>igratorias, en dich</w:t>
      </w:r>
      <w:bookmarkStart w:id="0" w:name="_GoBack"/>
      <w:bookmarkEnd w:id="0"/>
      <w:r>
        <w:rPr>
          <w:rFonts w:ascii="Arial" w:hAnsi="Arial" w:cs="Arial"/>
          <w:spacing w:val="-2"/>
          <w:w w:val="105"/>
          <w:lang w:val="es-ES_tradnl"/>
        </w:rPr>
        <w:t>o ejercicio.</w:t>
      </w:r>
    </w:p>
    <w:p w:rsidR="00DC4C04" w:rsidRPr="00DC4C04" w:rsidRDefault="00DC4C04" w:rsidP="00DC4C04">
      <w:pPr>
        <w:spacing w:line="360" w:lineRule="auto"/>
        <w:ind w:firstLine="426"/>
        <w:rPr>
          <w:rFonts w:ascii="Arial" w:hAnsi="Arial" w:cs="Arial"/>
          <w:spacing w:val="-2"/>
          <w:w w:val="105"/>
          <w:lang w:val="es-ES_tradnl"/>
        </w:rPr>
      </w:pPr>
      <w:r w:rsidRPr="00DC4C04">
        <w:rPr>
          <w:rFonts w:ascii="Arial" w:hAnsi="Arial" w:cs="Arial"/>
          <w:spacing w:val="-2"/>
          <w:w w:val="105"/>
          <w:lang w:val="es-ES_tradnl"/>
        </w:rPr>
        <w:t>La Guía de seguimiento y Evaluación del Serv</w:t>
      </w:r>
      <w:r>
        <w:rPr>
          <w:rFonts w:ascii="Arial" w:hAnsi="Arial" w:cs="Arial"/>
          <w:spacing w:val="-2"/>
          <w:w w:val="105"/>
          <w:lang w:val="es-ES_tradnl"/>
        </w:rPr>
        <w:t xml:space="preserve">icio de Mediación Intercultural </w:t>
      </w:r>
      <w:r w:rsidRPr="00DC4C04">
        <w:rPr>
          <w:rFonts w:ascii="Arial" w:hAnsi="Arial" w:cs="Arial"/>
          <w:spacing w:val="-2"/>
          <w:w w:val="105"/>
          <w:lang w:val="es-ES_tradnl"/>
        </w:rPr>
        <w:t>que suponía la culminación formal de dichos trabajo</w:t>
      </w:r>
      <w:r>
        <w:rPr>
          <w:rFonts w:ascii="Arial" w:hAnsi="Arial" w:cs="Arial"/>
          <w:spacing w:val="-2"/>
          <w:w w:val="105"/>
          <w:lang w:val="es-ES_tradnl"/>
        </w:rPr>
        <w:t xml:space="preserve">s se entregó con posterioridad, </w:t>
      </w:r>
      <w:r w:rsidRPr="00DC4C04">
        <w:rPr>
          <w:rFonts w:ascii="Arial" w:hAnsi="Arial" w:cs="Arial"/>
          <w:spacing w:val="-2"/>
          <w:w w:val="105"/>
          <w:lang w:val="es-ES_tradnl"/>
        </w:rPr>
        <w:t>como señala en su pregunta el Sr. Parlamentario; pero</w:t>
      </w:r>
      <w:r>
        <w:rPr>
          <w:rFonts w:ascii="Arial" w:hAnsi="Arial" w:cs="Arial"/>
          <w:spacing w:val="-2"/>
          <w:w w:val="105"/>
          <w:lang w:val="es-ES_tradnl"/>
        </w:rPr>
        <w:t xml:space="preserve"> todos los trabajos encaminados </w:t>
      </w:r>
      <w:r w:rsidRPr="00DC4C04">
        <w:rPr>
          <w:rFonts w:ascii="Arial" w:hAnsi="Arial" w:cs="Arial"/>
          <w:spacing w:val="-2"/>
          <w:w w:val="105"/>
          <w:lang w:val="es-ES_tradnl"/>
        </w:rPr>
        <w:t>a su elaboración se produjeron correctamente.</w:t>
      </w:r>
    </w:p>
    <w:p w:rsidR="00DC4C04" w:rsidRDefault="00DC4C04" w:rsidP="00DC4C04">
      <w:pPr>
        <w:spacing w:line="360" w:lineRule="auto"/>
        <w:ind w:firstLine="426"/>
        <w:rPr>
          <w:rFonts w:ascii="Arial" w:hAnsi="Arial" w:cs="Arial"/>
          <w:spacing w:val="-2"/>
          <w:w w:val="105"/>
          <w:lang w:val="es-ES_tradnl"/>
        </w:rPr>
      </w:pPr>
      <w:r w:rsidRPr="00DC4C04">
        <w:rPr>
          <w:rFonts w:ascii="Arial" w:hAnsi="Arial" w:cs="Arial"/>
          <w:spacing w:val="-2"/>
          <w:w w:val="105"/>
          <w:lang w:val="es-ES_tradnl"/>
        </w:rPr>
        <w:t>Las personas contratadas para dichas labores trans</w:t>
      </w:r>
      <w:r>
        <w:rPr>
          <w:rFonts w:ascii="Arial" w:hAnsi="Arial" w:cs="Arial"/>
          <w:spacing w:val="-2"/>
          <w:w w:val="105"/>
          <w:lang w:val="es-ES_tradnl"/>
        </w:rPr>
        <w:t xml:space="preserve">mitieron a la Dirección General </w:t>
      </w:r>
      <w:r w:rsidRPr="00DC4C04">
        <w:rPr>
          <w:rFonts w:ascii="Arial" w:hAnsi="Arial" w:cs="Arial"/>
          <w:spacing w:val="-2"/>
          <w:w w:val="105"/>
          <w:lang w:val="es-ES_tradnl"/>
        </w:rPr>
        <w:t xml:space="preserve">de Políticas Migratorias, de manera informal y de </w:t>
      </w:r>
      <w:r>
        <w:rPr>
          <w:rFonts w:ascii="Arial" w:hAnsi="Arial" w:cs="Arial"/>
          <w:spacing w:val="-2"/>
          <w:w w:val="105"/>
          <w:lang w:val="es-ES_tradnl"/>
        </w:rPr>
        <w:t xml:space="preserve">forma previa al 30 de diciembre </w:t>
      </w:r>
      <w:r w:rsidRPr="00DC4C04">
        <w:rPr>
          <w:rFonts w:ascii="Arial" w:hAnsi="Arial" w:cs="Arial"/>
          <w:spacing w:val="-2"/>
          <w:w w:val="105"/>
          <w:lang w:val="es-ES_tradnl"/>
        </w:rPr>
        <w:t>de 2020, que se produciría un retraso en la en</w:t>
      </w:r>
      <w:r>
        <w:rPr>
          <w:rFonts w:ascii="Arial" w:hAnsi="Arial" w:cs="Arial"/>
          <w:spacing w:val="-2"/>
          <w:w w:val="105"/>
          <w:lang w:val="es-ES_tradnl"/>
        </w:rPr>
        <w:t xml:space="preserve">trega de la Guía. No se apremió </w:t>
      </w:r>
      <w:r w:rsidRPr="00DC4C04">
        <w:rPr>
          <w:rFonts w:ascii="Arial" w:hAnsi="Arial" w:cs="Arial"/>
          <w:spacing w:val="-2"/>
          <w:w w:val="105"/>
          <w:lang w:val="es-ES_tradnl"/>
        </w:rPr>
        <w:t>formalmente con los plazos de entrega al considerarse que la marcha normal de los</w:t>
      </w:r>
      <w:r>
        <w:rPr>
          <w:rFonts w:ascii="Arial" w:hAnsi="Arial" w:cs="Arial"/>
          <w:spacing w:val="-2"/>
          <w:w w:val="105"/>
          <w:lang w:val="es-ES_tradnl"/>
        </w:rPr>
        <w:t xml:space="preserve"> </w:t>
      </w:r>
      <w:r w:rsidRPr="00DC4C04">
        <w:rPr>
          <w:rFonts w:ascii="Arial" w:hAnsi="Arial" w:cs="Arial"/>
          <w:spacing w:val="-2"/>
          <w:w w:val="105"/>
          <w:lang w:val="es-ES_tradnl"/>
        </w:rPr>
        <w:t>servicios no sufría perjuicio por ese retraso, puesto</w:t>
      </w:r>
      <w:r>
        <w:rPr>
          <w:rFonts w:ascii="Arial" w:hAnsi="Arial" w:cs="Arial"/>
          <w:spacing w:val="-2"/>
          <w:w w:val="105"/>
          <w:lang w:val="es-ES_tradnl"/>
        </w:rPr>
        <w:t xml:space="preserve"> que se trata de un documento a </w:t>
      </w:r>
      <w:r w:rsidRPr="00DC4C04">
        <w:rPr>
          <w:rFonts w:ascii="Arial" w:hAnsi="Arial" w:cs="Arial"/>
          <w:spacing w:val="-2"/>
          <w:w w:val="105"/>
          <w:lang w:val="es-ES_tradnl"/>
        </w:rPr>
        <w:t>utilizar una vez estuviera licitado el nuevo contrato del Servicio de Mediación (actualmen</w:t>
      </w:r>
      <w:r>
        <w:rPr>
          <w:rFonts w:ascii="Arial" w:hAnsi="Arial" w:cs="Arial"/>
          <w:spacing w:val="-2"/>
          <w:w w:val="105"/>
          <w:lang w:val="es-ES_tradnl"/>
        </w:rPr>
        <w:t xml:space="preserve">te en proceso de licitación). </w:t>
      </w:r>
    </w:p>
    <w:p w:rsidR="00DC4C04" w:rsidRDefault="00DC4C04" w:rsidP="00DC4C04">
      <w:pPr>
        <w:spacing w:line="360" w:lineRule="auto"/>
        <w:ind w:firstLine="426"/>
        <w:rPr>
          <w:rFonts w:ascii="Arial" w:hAnsi="Arial" w:cs="Arial"/>
          <w:spacing w:val="-2"/>
          <w:w w:val="105"/>
          <w:lang w:val="es-ES_tradnl"/>
        </w:rPr>
      </w:pPr>
      <w:r w:rsidRPr="00DC4C04">
        <w:rPr>
          <w:rFonts w:ascii="Arial" w:hAnsi="Arial" w:cs="Arial"/>
          <w:spacing w:val="-2"/>
          <w:w w:val="105"/>
          <w:lang w:val="es-ES_tradnl"/>
        </w:rPr>
        <w:t>No se ha producido una disminución en la ca</w:t>
      </w:r>
      <w:r>
        <w:rPr>
          <w:rFonts w:ascii="Arial" w:hAnsi="Arial" w:cs="Arial"/>
          <w:spacing w:val="-2"/>
          <w:w w:val="105"/>
          <w:lang w:val="es-ES_tradnl"/>
        </w:rPr>
        <w:t xml:space="preserve">ntidad inicialmente acordada al </w:t>
      </w:r>
      <w:r w:rsidRPr="00DC4C04">
        <w:rPr>
          <w:rFonts w:ascii="Arial" w:hAnsi="Arial" w:cs="Arial"/>
          <w:spacing w:val="-2"/>
          <w:w w:val="105"/>
          <w:lang w:val="es-ES_tradnl"/>
        </w:rPr>
        <w:t>considerar que el retraso en la entrega de la Guía</w:t>
      </w:r>
      <w:r>
        <w:rPr>
          <w:rFonts w:ascii="Arial" w:hAnsi="Arial" w:cs="Arial"/>
          <w:spacing w:val="-2"/>
          <w:w w:val="105"/>
          <w:lang w:val="es-ES_tradnl"/>
        </w:rPr>
        <w:t xml:space="preserve"> no es causa de disminución del </w:t>
      </w:r>
      <w:r w:rsidRPr="00DC4C04">
        <w:rPr>
          <w:rFonts w:ascii="Arial" w:hAnsi="Arial" w:cs="Arial"/>
          <w:spacing w:val="-2"/>
          <w:w w:val="105"/>
          <w:lang w:val="es-ES_tradnl"/>
        </w:rPr>
        <w:t>mismo. Los retrasos fueros aprobados por el personal técnico de la Di</w:t>
      </w:r>
      <w:r>
        <w:rPr>
          <w:rFonts w:ascii="Arial" w:hAnsi="Arial" w:cs="Arial"/>
          <w:spacing w:val="-2"/>
          <w:w w:val="105"/>
          <w:lang w:val="es-ES_tradnl"/>
        </w:rPr>
        <w:t xml:space="preserve">rección General </w:t>
      </w:r>
      <w:r w:rsidRPr="00DC4C04">
        <w:rPr>
          <w:rFonts w:ascii="Arial" w:hAnsi="Arial" w:cs="Arial"/>
          <w:spacing w:val="-2"/>
          <w:w w:val="105"/>
          <w:lang w:val="es-ES_tradnl"/>
        </w:rPr>
        <w:t>de Políticas Migratorias y el contrato se ha realizado íntegramente.</w:t>
      </w:r>
    </w:p>
    <w:p w:rsidR="005159C7" w:rsidRP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10"/>
          <w:lang w:val="es-ES_tradnl"/>
        </w:rPr>
        <w:t>Es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cuan</w:t>
      </w:r>
      <w:r w:rsidRPr="0076777E">
        <w:rPr>
          <w:rFonts w:ascii="Arial" w:hAnsi="Arial" w:cs="Arial"/>
          <w:spacing w:val="-1"/>
          <w:w w:val="110"/>
          <w:lang w:val="es-ES_tradnl"/>
        </w:rPr>
        <w:t>to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informo</w:t>
      </w:r>
      <w:r w:rsidRPr="0076777E">
        <w:rPr>
          <w:rFonts w:ascii="Arial" w:hAnsi="Arial" w:cs="Arial"/>
          <w:spacing w:val="-23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en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c</w:t>
      </w:r>
      <w:r w:rsidRPr="0076777E">
        <w:rPr>
          <w:rFonts w:ascii="Arial" w:hAnsi="Arial" w:cs="Arial"/>
          <w:spacing w:val="-1"/>
          <w:w w:val="110"/>
          <w:lang w:val="es-ES_tradnl"/>
        </w:rPr>
        <w:t>umplim</w:t>
      </w:r>
      <w:r w:rsidRPr="0076777E">
        <w:rPr>
          <w:rFonts w:ascii="Arial" w:hAnsi="Arial" w:cs="Arial"/>
          <w:spacing w:val="-2"/>
          <w:w w:val="110"/>
          <w:lang w:val="es-ES_tradnl"/>
        </w:rPr>
        <w:t>ien</w:t>
      </w:r>
      <w:r w:rsidRPr="0076777E">
        <w:rPr>
          <w:rFonts w:ascii="Arial" w:hAnsi="Arial" w:cs="Arial"/>
          <w:spacing w:val="-1"/>
          <w:w w:val="110"/>
          <w:lang w:val="es-ES_tradnl"/>
        </w:rPr>
        <w:t>to</w:t>
      </w:r>
      <w:r w:rsidRPr="0076777E">
        <w:rPr>
          <w:rFonts w:ascii="Arial" w:hAnsi="Arial" w:cs="Arial"/>
          <w:spacing w:val="-23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lo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isp</w:t>
      </w:r>
      <w:r w:rsidRPr="0076777E">
        <w:rPr>
          <w:rFonts w:ascii="Arial" w:hAnsi="Arial" w:cs="Arial"/>
          <w:spacing w:val="-1"/>
          <w:w w:val="110"/>
          <w:lang w:val="es-ES_tradnl"/>
        </w:rPr>
        <w:t>u</w:t>
      </w:r>
      <w:r w:rsidRPr="0076777E">
        <w:rPr>
          <w:rFonts w:ascii="Arial" w:hAnsi="Arial" w:cs="Arial"/>
          <w:spacing w:val="-2"/>
          <w:w w:val="110"/>
          <w:lang w:val="es-ES_tradnl"/>
        </w:rPr>
        <w:t>est</w:t>
      </w:r>
      <w:r w:rsidRPr="0076777E">
        <w:rPr>
          <w:rFonts w:ascii="Arial" w:hAnsi="Arial" w:cs="Arial"/>
          <w:spacing w:val="-1"/>
          <w:w w:val="110"/>
          <w:lang w:val="es-ES_tradnl"/>
        </w:rPr>
        <w:t>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en</w:t>
      </w:r>
      <w:r w:rsidRPr="0076777E">
        <w:rPr>
          <w:rFonts w:ascii="Arial" w:hAnsi="Arial" w:cs="Arial"/>
          <w:spacing w:val="-26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el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art</w:t>
      </w:r>
      <w:r w:rsidRPr="0076777E">
        <w:rPr>
          <w:rFonts w:ascii="Arial" w:hAnsi="Arial" w:cs="Arial"/>
          <w:spacing w:val="-2"/>
          <w:w w:val="110"/>
          <w:lang w:val="es-ES_tradnl"/>
        </w:rPr>
        <w:t>ícu</w:t>
      </w:r>
      <w:r w:rsidRPr="0076777E">
        <w:rPr>
          <w:rFonts w:ascii="Arial" w:hAnsi="Arial" w:cs="Arial"/>
          <w:spacing w:val="-1"/>
          <w:w w:val="110"/>
          <w:lang w:val="es-ES_tradnl"/>
        </w:rPr>
        <w:t>lo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194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l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>
        <w:rPr>
          <w:rFonts w:ascii="Arial" w:hAnsi="Arial" w:cs="Arial"/>
          <w:spacing w:val="-2"/>
          <w:w w:val="110"/>
          <w:lang w:val="es-ES_tradnl"/>
        </w:rPr>
        <w:t>Re</w:t>
      </w:r>
      <w:r w:rsidRPr="0076777E">
        <w:rPr>
          <w:rFonts w:ascii="Arial" w:hAnsi="Arial" w:cs="Arial"/>
          <w:spacing w:val="-2"/>
          <w:w w:val="110"/>
          <w:lang w:val="es-ES_tradnl"/>
        </w:rPr>
        <w:t>gla</w:t>
      </w:r>
      <w:r w:rsidRPr="0076777E">
        <w:rPr>
          <w:rFonts w:ascii="Arial" w:hAnsi="Arial" w:cs="Arial"/>
          <w:spacing w:val="-1"/>
          <w:w w:val="110"/>
          <w:lang w:val="es-ES_tradnl"/>
        </w:rPr>
        <w:t>m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nto</w:t>
      </w:r>
      <w:r w:rsidRPr="0076777E">
        <w:rPr>
          <w:rFonts w:ascii="Arial" w:hAnsi="Arial" w:cs="Arial"/>
          <w:spacing w:val="-39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l</w:t>
      </w:r>
      <w:r w:rsidRPr="0076777E">
        <w:rPr>
          <w:rFonts w:ascii="Arial" w:hAnsi="Arial" w:cs="Arial"/>
          <w:spacing w:val="-38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10"/>
          <w:lang w:val="es-ES_tradnl"/>
        </w:rPr>
        <w:t>Pa</w:t>
      </w:r>
      <w:r w:rsidRPr="0076777E">
        <w:rPr>
          <w:rFonts w:ascii="Arial" w:hAnsi="Arial" w:cs="Arial"/>
          <w:spacing w:val="-2"/>
          <w:w w:val="110"/>
          <w:lang w:val="es-ES_tradnl"/>
        </w:rPr>
        <w:t>r</w:t>
      </w:r>
      <w:r w:rsidRPr="0076777E">
        <w:rPr>
          <w:rFonts w:ascii="Arial" w:hAnsi="Arial" w:cs="Arial"/>
          <w:spacing w:val="-3"/>
          <w:w w:val="110"/>
          <w:lang w:val="es-ES_tradnl"/>
        </w:rPr>
        <w:t>la</w:t>
      </w:r>
      <w:r w:rsidRPr="0076777E">
        <w:rPr>
          <w:rFonts w:ascii="Arial" w:hAnsi="Arial" w:cs="Arial"/>
          <w:spacing w:val="-2"/>
          <w:w w:val="110"/>
          <w:lang w:val="es-ES_tradnl"/>
        </w:rPr>
        <w:t>m</w:t>
      </w:r>
      <w:r w:rsidRPr="0076777E">
        <w:rPr>
          <w:rFonts w:ascii="Arial" w:hAnsi="Arial" w:cs="Arial"/>
          <w:spacing w:val="-3"/>
          <w:w w:val="110"/>
          <w:lang w:val="es-ES_tradnl"/>
        </w:rPr>
        <w:t>e</w:t>
      </w:r>
      <w:r w:rsidRPr="0076777E">
        <w:rPr>
          <w:rFonts w:ascii="Arial" w:hAnsi="Arial" w:cs="Arial"/>
          <w:spacing w:val="-2"/>
          <w:w w:val="110"/>
          <w:lang w:val="es-ES_tradnl"/>
        </w:rPr>
        <w:t>nto</w:t>
      </w:r>
      <w:r w:rsidRPr="0076777E">
        <w:rPr>
          <w:rFonts w:ascii="Arial" w:hAnsi="Arial" w:cs="Arial"/>
          <w:spacing w:val="-38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39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10"/>
          <w:lang w:val="es-ES_tradnl"/>
        </w:rPr>
        <w:t>Nava</w:t>
      </w:r>
      <w:r w:rsidRPr="0076777E">
        <w:rPr>
          <w:rFonts w:ascii="Arial" w:hAnsi="Arial" w:cs="Arial"/>
          <w:spacing w:val="-2"/>
          <w:w w:val="110"/>
          <w:lang w:val="es-ES_tradnl"/>
        </w:rPr>
        <w:t>rr</w:t>
      </w:r>
      <w:r w:rsidRPr="0076777E">
        <w:rPr>
          <w:rFonts w:ascii="Arial" w:hAnsi="Arial" w:cs="Arial"/>
          <w:spacing w:val="-3"/>
          <w:w w:val="110"/>
          <w:lang w:val="es-ES_tradnl"/>
        </w:rPr>
        <w:t>a.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spacing w:val="-1"/>
          <w:w w:val="105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amplon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28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ay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2021</w:t>
      </w:r>
    </w:p>
    <w:p w:rsidR="0076777E" w:rsidRPr="0076777E" w:rsidRDefault="0076777E" w:rsidP="0076777E">
      <w:pPr>
        <w:spacing w:line="360" w:lineRule="auto"/>
        <w:ind w:firstLine="426"/>
        <w:rPr>
          <w:rFonts w:ascii="Arial Unicode MS" w:eastAsia="Arial Unicode MS" w:hAnsi="Arial Unicode MS" w:cs="Arial Unicode MS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El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jero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lí</w:t>
      </w:r>
      <w:r w:rsidRPr="0076777E">
        <w:rPr>
          <w:rFonts w:ascii="Arial" w:hAnsi="Arial" w:cs="Arial"/>
          <w:spacing w:val="-1"/>
          <w:w w:val="105"/>
          <w:lang w:val="es-ES_tradnl"/>
        </w:rPr>
        <w:t>t</w:t>
      </w:r>
      <w:r w:rsidRPr="0076777E">
        <w:rPr>
          <w:rFonts w:ascii="Arial" w:hAnsi="Arial" w:cs="Arial"/>
          <w:spacing w:val="-2"/>
          <w:w w:val="105"/>
          <w:lang w:val="es-ES_tradnl"/>
        </w:rPr>
        <w:t>icas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Mi</w:t>
      </w:r>
      <w:r w:rsidRPr="0076777E">
        <w:rPr>
          <w:rFonts w:ascii="Arial" w:hAnsi="Arial" w:cs="Arial"/>
          <w:spacing w:val="-2"/>
          <w:w w:val="105"/>
          <w:lang w:val="es-ES_tradnl"/>
        </w:rPr>
        <w:t>g</w:t>
      </w:r>
      <w:r w:rsidRPr="0076777E">
        <w:rPr>
          <w:rFonts w:ascii="Arial" w:hAnsi="Arial" w:cs="Arial"/>
          <w:spacing w:val="-1"/>
          <w:w w:val="105"/>
          <w:lang w:val="es-ES_tradnl"/>
        </w:rPr>
        <w:t>ratoria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>
        <w:rPr>
          <w:rFonts w:ascii="Arial" w:hAnsi="Arial" w:cs="Arial"/>
          <w:spacing w:val="-2"/>
          <w:w w:val="105"/>
          <w:lang w:val="es-ES_tradnl"/>
        </w:rPr>
        <w:t xml:space="preserve">: </w:t>
      </w:r>
      <w:r>
        <w:rPr>
          <w:rFonts w:ascii="Arial Unicode MS"/>
          <w:spacing w:val="-2"/>
          <w:w w:val="105"/>
        </w:rPr>
        <w:t>Ed</w:t>
      </w:r>
      <w:r>
        <w:rPr>
          <w:rFonts w:ascii="Arial Unicode MS"/>
          <w:spacing w:val="-1"/>
          <w:w w:val="105"/>
        </w:rPr>
        <w:t>uardo</w:t>
      </w:r>
      <w:r>
        <w:rPr>
          <w:rFonts w:ascii="Arial Unicode MS"/>
          <w:spacing w:val="-16"/>
          <w:w w:val="105"/>
        </w:rPr>
        <w:t xml:space="preserve"> </w:t>
      </w:r>
      <w:r>
        <w:rPr>
          <w:rFonts w:ascii="Arial Unicode MS"/>
          <w:spacing w:val="-3"/>
          <w:w w:val="105"/>
        </w:rPr>
        <w:t>S</w:t>
      </w:r>
      <w:r>
        <w:rPr>
          <w:rFonts w:ascii="Arial Unicode MS"/>
          <w:spacing w:val="-2"/>
          <w:w w:val="105"/>
        </w:rPr>
        <w:t>anto</w:t>
      </w:r>
      <w:r>
        <w:rPr>
          <w:rFonts w:ascii="Arial Unicode MS"/>
          <w:spacing w:val="-3"/>
          <w:w w:val="105"/>
        </w:rPr>
        <w:t>s</w:t>
      </w:r>
      <w:r>
        <w:rPr>
          <w:rFonts w:ascii="Arial Unicode MS"/>
          <w:spacing w:val="-15"/>
          <w:w w:val="105"/>
        </w:rPr>
        <w:t xml:space="preserve"> </w:t>
      </w:r>
      <w:r>
        <w:rPr>
          <w:rFonts w:ascii="Arial Unicode MS"/>
          <w:spacing w:val="-2"/>
          <w:w w:val="105"/>
        </w:rPr>
        <w:t>I</w:t>
      </w:r>
      <w:r>
        <w:rPr>
          <w:rFonts w:ascii="Arial Unicode MS"/>
          <w:spacing w:val="-1"/>
          <w:w w:val="105"/>
        </w:rPr>
        <w:t>toi</w:t>
      </w:r>
      <w:r>
        <w:rPr>
          <w:rFonts w:ascii="Arial Unicode MS"/>
          <w:spacing w:val="-2"/>
          <w:w w:val="105"/>
        </w:rPr>
        <w:t>z</w:t>
      </w:r>
    </w:p>
    <w:sectPr w:rsidR="0076777E" w:rsidRPr="0076777E" w:rsidSect="0076777E">
      <w:footerReference w:type="default" r:id="rId7"/>
      <w:pgSz w:w="11910" w:h="16840"/>
      <w:pgMar w:top="1560" w:right="995" w:bottom="851" w:left="116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7B" w:rsidRDefault="0076777E">
      <w:r>
        <w:separator/>
      </w:r>
    </w:p>
  </w:endnote>
  <w:endnote w:type="continuationSeparator" w:id="0">
    <w:p w:rsidR="00123B7B" w:rsidRDefault="0076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C7" w:rsidRDefault="00DC4C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1pt;margin-top:776.75pt;width:305.15pt;height:13.05pt;z-index:-5008;mso-position-horizontal-relative:page;mso-position-vertical-relative:page" filled="f" stroked="f">
          <v:textbox inset="0,0,0,0">
            <w:txbxContent>
              <w:p w:rsidR="005159C7" w:rsidRDefault="005159C7">
                <w:pPr>
                  <w:pStyle w:val="Textoindependiente"/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1.5pt;margin-top:776.75pt;width:10.15pt;height:13.05pt;z-index:-4984;mso-position-horizontal-relative:page;mso-position-vertical-relative:page" filled="f" stroked="f">
          <v:textbox inset="0,0,0,0">
            <w:txbxContent>
              <w:p w:rsidR="005159C7" w:rsidRDefault="0076777E">
                <w:pPr>
                  <w:pStyle w:val="Textoindependiente"/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DC4C04">
                  <w:rPr>
                    <w:rFonts w:ascii="Arial"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7B" w:rsidRDefault="0076777E">
      <w:r>
        <w:separator/>
      </w:r>
    </w:p>
  </w:footnote>
  <w:footnote w:type="continuationSeparator" w:id="0">
    <w:p w:rsidR="00123B7B" w:rsidRDefault="0076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59C7"/>
    <w:rsid w:val="00123B7B"/>
    <w:rsid w:val="005159C7"/>
    <w:rsid w:val="0076777E"/>
    <w:rsid w:val="00D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7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777E"/>
  </w:style>
  <w:style w:type="paragraph" w:styleId="Piedepgina">
    <w:name w:val="footer"/>
    <w:basedOn w:val="Normal"/>
    <w:link w:val="PiedepginaCar"/>
    <w:uiPriority w:val="99"/>
    <w:unhideWhenUsed/>
    <w:rsid w:val="00767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2311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2021-06-01T12:16:00Z</dcterms:created>
  <dcterms:modified xsi:type="dcterms:W3CDTF">2021-06-01T10:25:00Z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2021-06-01T00:00:00Z</vt:filetime>
  </property>
</Properties>
</file>