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Asiain Torres jaunak aurkeztutako galdera, ostalaritzaren eta turismoaren sektorearentzako laguntza berriei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parlamentarioari atxikitako foru parlamentari Mikel Asiain Torres jaunak, Legebiltzarreko Erregelamenduan ezarritakoaren babesean, honako galdera hau aurkezten du, Garapen Ekonomiko eta Enpresarialeko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Heldu den astelehenean –martxoaren 15ean–, ostalaritzarentzako eta turismoarentzako laguntza berrietarako eskabideak aurkezteko epea irekiko du Garapen Ekonomiko eta Enpresarialeko Departamentuak. Oraintsu iragarritako laguntza horiek 18,5 milioi euroko aurrekontu-zuzkidura izanen dute.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Nolabait ere, iragan abenduan emandako dirulaguntzei jarraipena ematera datoz, eta horiei esker gure erkidegoa aitzindari da Estatuan laguntza zuzenei dagokienez.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galdera hau egiten diogu Garapen Ekonomiko eta Enpresarialeko kontseilariari,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Laguntza horiek zer ezaugarri izanen dituzte? zer helburu lortu nahi da horien bidez?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Asiain Torres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