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diciembre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comisión de irregularidades o ilegalidades en el seno del Consejo de la Juventud de Navarra, formulada por el Ilmo. Sr. D. Ángel Ansa Echegaray.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diciembre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Ángel Ansa Echegaray, miembro de las Cortes de Navarra, adscrito al Grupo Parlamentario Navarra Suma, al amparo de lo dispuesto en los artículos 188 y siguientes del Reglamento de la Cámara, realiza la siguiente pregunta escrita: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¿Tiene el Gobierno de Navarra constancia de que se estén cometiendo presuntas irregularidades o ilegalidades en el seno del Consejo de la Juventud de Navarra?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En caso afirmativo, ¿cuáles serían?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En caso afirmativo, ¿qué medidas va a tomar el Gobierno para solucionarlas?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¿Qué entidades juveniles forman parte en la actualidad del Consejo de la Juventud de Navarra?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5.- ¿Qué entidades juveniles no cumplen los requisitos para formar parte del Consejo de la Juventud de Navarra, pero están formando parte del mismo?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14 de diciembre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Ángel Ansa Echegaray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