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pandemiak eskolan duen eragina murrizteko eta osasuna bermatzeko hartutako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Hezkuntzako kontseilariak Osoko Bilkuran ahoz erantzun dezan:</w:t>
      </w:r>
    </w:p>
    <w:p>
      <w:pPr>
        <w:pStyle w:val="0"/>
        <w:suppressAutoHyphens w:val="false"/>
        <w:rPr>
          <w:rStyle w:val="1"/>
        </w:rPr>
      </w:pPr>
      <w:r>
        <w:rPr>
          <w:rStyle w:val="1"/>
        </w:rPr>
        <w:t xml:space="preserve">COVID-19ak Nafarroan ikasturtearen hasieran izan duen eragina ikusita, Nafarroako Gobernuak zer neurri hartu du azken bi asteotan pandemiak eskolan duen eragina murrizteko eta ikasleen, familien nahiz irakasleen osasuna bermatzeko?</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