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Mikel Buil García jaunak aurkezturiko ahozko galdera erretiratu izanaz. Galdera Erriberan lanpostuen behin-behinekotasunari aurre egiteko hartu beharreko neurriei buruzkoa zen, eta 2020ko urtarrilaren 8ko 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