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Nafarroako Ubideko bigarren fasea eraikitzeko proiektua eta alternatiben azterlana idatzi dituen enpresaren kontratazioa eteteko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Legebiltzarreko Erregelamenduan ezarritakoaren babesean, honako galdera hau aurkezten du, Nafarroako Gobernuko Landa Garapeneko eta Ingurumeneko kontseilariak Osoko Bilkuran ahoz erantzun dezan:</w:t>
      </w:r>
    </w:p>
    <w:p>
      <w:pPr>
        <w:pStyle w:val="0"/>
        <w:suppressAutoHyphens w:val="false"/>
        <w:rPr>
          <w:rStyle w:val="1"/>
        </w:rPr>
      </w:pPr>
      <w:r>
        <w:rPr>
          <w:rStyle w:val="1"/>
        </w:rPr>
        <w:t xml:space="preserve">Zer dela-eta eten da Nafarroako Ubideko bigarren fasea eraikitzeko proiektua eta alternatiben azterlana idatzi dituen INGIOPSA SL - EPTISA, SERVICIOS DE INGENIERIA SL aldi baterako enpresa-elkartearen kontratazioa?</w:t>
      </w:r>
    </w:p>
    <w:p>
      <w:pPr>
        <w:pStyle w:val="0"/>
        <w:suppressAutoHyphens w:val="false"/>
        <w:rPr>
          <w:rStyle w:val="1"/>
        </w:rPr>
      </w:pPr>
      <w:r>
        <w:rPr>
          <w:rStyle w:val="1"/>
        </w:rPr>
        <w:t xml:space="preserve">Iruñean, 2020ko uztailaren 24an </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