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enplegu plana prestatu eta onesteko egutegiari buruzkoa. Galdera 2020ko otsailaren 28ko 28. Nafarroako Parlamentuko Aldizkari Ofizialean argitaratu zen.</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María Isabel García Malo andreak 10-20/PES-00038 galdera idatzia egin du, eragile ekonomiko eta sozialekin Elkarrizketa Sozialaren Kontseiluaren esparruan adostutako enplegu plana prestatu eta onesteko egutegiari buruz. Honako hau da Garapen Ekonomiko eta Enpresarialeko kontseilari Manu Ayerdi Olaizola jaunak horri buruz informatu beharrekoa:</w:t>
      </w:r>
    </w:p>
    <w:p>
      <w:pPr>
        <w:pStyle w:val="0"/>
        <w:suppressAutoHyphens w:val="false"/>
        <w:rPr>
          <w:rStyle w:val="1"/>
        </w:rPr>
      </w:pPr>
      <w:r>
        <w:rPr>
          <w:rStyle w:val="1"/>
        </w:rPr>
        <w:t xml:space="preserve">Batzorde Iraunkorrean Enplegu Plana prestatzeko eginiko bileretan balizkotzat jotzen zen Enplegu Plana uda aurretik onestea. COVID-19ak iragan martxotik eragindako osasun larrialdi-egoeraren ondorioz, lau batzorde espezializatuek martxoan hasitako lanak etenda geratu dira.</w:t>
      </w:r>
    </w:p>
    <w:p>
      <w:pPr>
        <w:pStyle w:val="0"/>
        <w:suppressAutoHyphens w:val="false"/>
        <w:rPr>
          <w:rStyle w:val="1"/>
        </w:rPr>
      </w:pPr>
      <w:r>
        <w:rPr>
          <w:rStyle w:val="1"/>
        </w:rPr>
        <w:t xml:space="preserve">Apirilaren 17an Kontseiluaren Batzorde Iraunkorrak bilera egin zuen koronabirusaren ondoriozko egoerak ehundura ekonomiko eta sozialean duen eragina aztertzeko. Bilera horretan adierazi zen Enplegu Plana taxutu eta onesteko ezarri zen egutegia eta lan-metodologia zaharkituta geratu direla; hori dela eta, gaur egun ez dago inolako aurreikuspen argirik aipatu plana onesteko. Osasun krisia kontrolatuago dagoela ematen duenean eta deseskalatze-prozesuan aurrera egin ahala, Elkarrizketa Sozialaren Kontseiluaren Batzorde Iraunkorrak, egungo errealitatera egokituta, berriro ekiten ari zaie pixkanaka bilerei, egungo egoera aztertu eta hurrengo urratsak erabakitzeko xedez.</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maiatzaren 15ean</w:t>
      </w:r>
    </w:p>
    <w:p>
      <w:pPr>
        <w:pStyle w:val="0"/>
        <w:suppressAutoHyphens w:val="false"/>
        <w:rPr>
          <w:rStyle w:val="1"/>
        </w:rPr>
      </w:pPr>
      <w:r>
        <w:rPr>
          <w:rStyle w:val="1"/>
        </w:rPr>
        <w:t xml:space="preserve">Garapen Ekonomiko eta Enpresarialeko kontseilaria: Manu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