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Ángel Ansa Echegaray egindako galderaren erantzuna, Foru Diputazioak emana, Erronkari ibarrean interneteko zerbitzuan izandako matxurari buruzkoa. Galdera 2020ko martxoaren 13ko 35. Nafarroako Parlamentuko Aldizkari Ofizialean argitaratu zen.</w:t>
      </w:r>
    </w:p>
    <w:p>
      <w:pPr>
        <w:pStyle w:val="0"/>
        <w:suppressAutoHyphens w:val="false"/>
        <w:rPr>
          <w:rStyle w:val="1"/>
        </w:rPr>
      </w:pPr>
      <w:r>
        <w:rPr>
          <w:rStyle w:val="1"/>
        </w:rPr>
        <w:t xml:space="preserve">Iruñean, 2020ko martxoaren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Ángel Ansa Echegaray jaunak galdera egin du, idatziz erantzun dakion, Erronkari ibarrean Interneteko zerbitzuak izandako matxurari buruz (10-20/PES-00050). Hona Nafarroako Gobernuko Unibertsitateko, Berrikuntzako eta Eraldaketa Digitaleko kontseilariaren erantzuna:</w:t>
      </w:r>
    </w:p>
    <w:p>
      <w:pPr>
        <w:pStyle w:val="0"/>
        <w:suppressAutoHyphens w:val="false"/>
        <w:rPr>
          <w:rStyle w:val="1"/>
        </w:rPr>
      </w:pPr>
      <w:r>
        <w:rPr>
          <w:rStyle w:val="1"/>
        </w:rPr>
        <w:t xml:space="preserve">Partikular batek Telekomunikazioetako eta Digitalizazioko zuzendari nagusiari egindako deiari esker, Nafarroako Gobenuak berehala jakin zuen Erronkari Ibarrean Internet erori zela otsailaren 23an, igandea; zehazki, 12:00etan. Une horretantxe, zuzendari nagusia bera harremanetan jarri zen operadorearekin, eta hark zuzendari nagusiari adierazi zion hornidura elektrikoaren arazoa zela, eta ordurako harremanetan zeudela banatzailearekin.</w:t>
      </w:r>
    </w:p>
    <w:p>
      <w:pPr>
        <w:pStyle w:val="0"/>
        <w:suppressAutoHyphens w:val="false"/>
        <w:rPr>
          <w:rStyle w:val="1"/>
        </w:rPr>
      </w:pPr>
      <w:r>
        <w:rPr>
          <w:rStyle w:val="1"/>
        </w:rPr>
        <w:t xml:space="preserve">Gauza jakina da Gobenuak ez daukala monitorizatuta telefonia mugikorreko eta Inteneteko zerbitzua, ez baita foru erkidegoaren eskumenekoa. Nafarroako Gobernuak, esan bezala, ez dauka telekomunikazioen arloko eskumenik; halere, Telekomunikazioetako Estatuko Idazkaritzarekin aldiro dauzkan elkarrizketetan gorabehera horien berri ematen dio, eta Espainiako Gobernuari dagokio esku hartu behar duen ala ez baloratzea.</w:t>
      </w:r>
    </w:p>
    <w:p>
      <w:pPr>
        <w:pStyle w:val="0"/>
        <w:suppressAutoHyphens w:val="false"/>
        <w:rPr>
          <w:rStyle w:val="1"/>
          <w:spacing w:val="-0.961"/>
        </w:rPr>
      </w:pPr>
      <w:r>
        <w:rPr>
          <w:rStyle w:val="1"/>
          <w:spacing w:val="-0.961"/>
        </w:rPr>
        <w:t xml:space="preserve">Banda Zabalaren I. Plan Zuzendaria, zeina ia-ia bukatuta baitago, linea nagusiez soilik arduratzen da (hurbilen dagoena Izaltzuraino heltzen da). Halere, Erronkari ibarra lehentasunezko eremua da Banda Zabalaren II. Plan Zuzendariari jarraikiz (oraindik zeharo taxuturik gabe dago plana), eta horren asmoa da “azken miliaraino” iristea. Zehazki, aurtengo larrialdi-proiektuaren arabera, honako hauek dira lehentasunezko eremuak: Orreaga, Erronkari ibarra eta Monteagudo-Tulebras.</w:t>
      </w:r>
    </w:p>
    <w:p>
      <w:pPr>
        <w:pStyle w:val="0"/>
        <w:suppressAutoHyphens w:val="false"/>
        <w:rPr>
          <w:rStyle w:val="1"/>
        </w:rPr>
      </w:pPr>
      <w:r>
        <w:rPr>
          <w:rStyle w:val="1"/>
        </w:rPr>
        <w:t xml:space="preserve">Erantzun hau osasun-krisiaren unerik larrienean –hala izanen ahal da!– eman dugunez, ez dakigu aurreko paragrafoan azaldutakoari ekiteko aukerarik izanen dugun, baina hala izan dadin saiatuko gara inondik ere. Zoritxarrez, testu hau ezin dugu askoz gehiago garatu, buru-belarri sartuta gaudelako osasun arloko tekonologiei, larrialdiei eta Nafarroako Gobernuaren gainontzeko beharrizanei erantzuteak dakarren ahalegin eskergan, hori guztia gure baliabideen % 100 xurgatzen ari baita; batik bat, giza baliabideak, beren onena ematen ari direnak, orduak eta orduak batere kexatik adierazi gabe eginez.</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martxoaren 27an</w:t>
      </w:r>
    </w:p>
    <w:p>
      <w:pPr>
        <w:pStyle w:val="0"/>
        <w:suppressAutoHyphens w:val="false"/>
        <w:rPr>
          <w:rStyle w:val="1"/>
        </w:rPr>
      </w:pPr>
      <w:r>
        <w:rPr>
          <w:rStyle w:val="1"/>
        </w:rPr>
        <w:t xml:space="preserve">Unibertsitateko, Berrikuntzako eta Eraldaketa Digitaleko kontseilaria: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