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riko galdera, Nafarroako Gobernuko departamentuen hizkuntza pla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-Nafarroa talde parlamentarioari atxikitako foru parlamentari Bakartxo Ruiz Jaso andreak, Legebiltzarreko Erregelamenduko 186. artikuluan eta hurrengoetan xedatutakoaren babesean, eskatzen du Nafarroako Gobernuak honako galdera honi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7ko azaroan onartu zen 103/2017 Foru Dekretua, herritarrek Administrazioaren aurrean euskaraz aritzeko onartuta duten eskubideari erantzuteko, Euskarari buruzko Foru Legean onartzen den mod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ndoren, Foru Dekretua aplikatzearen ondorioz, Nafarroako Gobernuko departamentuek 2019-2021 aldirako Hizkuntza Planak onartu zituzten 2019ko otsaila eta uztaila bit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da, departamentu bakoitzean, hizkuntza plan hauen ezarpen maila eta jarraipenaren egoera? Zeinetan egin da, dagoeneko, plantilla organikoan beharko liratekeen hizkuntza perfilen zehaztapena? Halakoetan, horren inguruko dokumentazioa helaraztea eskatuko genuk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obernuaren eta Departamentuen egitura aldatzeak nolako eragina izanen du? Plan berriak egin beharko dira? Hala bada, zein epetan aurreikusten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kretuaren aurka aurkeztutako hiru helegiteen inguruan epaitegiek esango dutenak nolako ondorioak izan ditzake hizkuntza planen garape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ruñean, 2019ko ir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