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Ribaforadako DBHIko eraikin berriko obrei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foru parlamentari Marisa de Simón Caballero andreak, Legebiltzarreko Erregelamenduan ezarritakoaren babesean, gaurkotasun handiko honako galdera hau egin du, Gobernuak hurrengo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 Departamentuak erabaki zuen Ribaforadan Derrigorrezko Bigarren Hezkuntzarako eraikin bat eraikitzea Cabanillasko, Fustiñanako eta Ribaforadako ikasleak hartzeko. Izan ere, Nafarroako Aurrekontu Orokorretan aurrekontu-partidak jaso ziren 2018an eta 2019an obraren zuzendaritza-proiekturako eta obra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talde politikoren balorazioak, adierazpenak eta informazioak ikusita, jakin nahi dut obrak zertan diren eta zer aurreikuspen darabilzuen obra amaitzeari eta ikastetxe berria irekitzeari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dira Ribaforadan DBHIrako eraikin bat eraikitzeko obrak eta zer aurreikuspen darabil zure gobernuak ikastetxea irekitzeari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13an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