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aurkezturiko mozioa, zeinaren bidez Nafarroako Gobernua premiatzen baita Iruñeko eta Orkoiengo udalekiko akordio bat susta dezan PA-30 errepidearen gainean pasabide bat eraikitzeko.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ekainaren 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talde parlamentarioari atxikitako Luis Zarraluqui Ortigosa foru parlamentariak, Legebiltzarreko Erregelamenduak ematen dizkion ahalmenez baliatuz eta ondoko zioen azalpenean adierazitakoa oinarri:</w:t>
      </w:r>
    </w:p>
    <w:p>
      <w:pPr>
        <w:pStyle w:val="0"/>
        <w:suppressAutoHyphens w:val="false"/>
        <w:rPr>
          <w:rStyle w:val="1"/>
        </w:rPr>
      </w:pPr>
      <w:r>
        <w:rPr>
          <w:rStyle w:val="1"/>
        </w:rPr>
        <w:t xml:space="preserve">Orkoien 3.910 biztanleko herri bat da (2017), Iruñarekin muga egiten duena eta hiri horretatik PA-30 errepideak bereizten duena. Eguneroko batez besteko intentsitatea 19.143 ibilgailukoa da, zeinetatik % 5,67 ibilgailu astunak baitira (1.085). Horrek esan nahi du herria zeharkatzea oso arriskutsua dela oinezkoentzat eta bizikletentzat. </w:t>
      </w:r>
    </w:p>
    <w:p>
      <w:pPr>
        <w:pStyle w:val="0"/>
        <w:suppressAutoHyphens w:val="false"/>
        <w:rPr>
          <w:rStyle w:val="1"/>
        </w:rPr>
      </w:pPr>
      <w:r>
        <w:rPr>
          <w:rStyle w:val="1"/>
        </w:rPr>
        <w:t xml:space="preserve">Orkoien aspaldi ari da eskatzen oinezkoentzako eta bizikletentzako pasabide bat eraiki dadin, Iruñarekin segurtasunez lotu ahal izateko. </w:t>
      </w:r>
    </w:p>
    <w:p>
      <w:pPr>
        <w:pStyle w:val="0"/>
        <w:suppressAutoHyphens w:val="false"/>
        <w:rPr>
          <w:rStyle w:val="1"/>
        </w:rPr>
      </w:pPr>
      <w:r>
        <w:rPr>
          <w:rStyle w:val="1"/>
        </w:rPr>
        <w:t xml:space="preserve">Orkoien eta Iruña lotzen dituen errepidea (NA-700) eta arestian aipatutako PA-30 espaloirik eta oinezkoentzako pasabiderik gabeko biribilgune batean gurutzatzen dira. Espaloi zabal bat dago Orkoiendik NA-700 errepidearen iparraldeko alderditik biribilgune horretaraino heltzen dena, baina eten egiten da biribilgunera ailegatzean. </w:t>
      </w:r>
    </w:p>
    <w:p>
      <w:pPr>
        <w:pStyle w:val="0"/>
        <w:suppressAutoHyphens w:val="false"/>
        <w:rPr>
          <w:rStyle w:val="1"/>
        </w:rPr>
      </w:pPr>
      <w:r>
        <w:rPr>
          <w:rStyle w:val="1"/>
        </w:rPr>
        <w:t xml:space="preserve">Biribilgune horretatik aitzina, NA-700 errepideak ez du espaloirik, oinezkoak eta bizikletak bakoitza bere bidetik joan ahal izateko Iruñerantz. Halere, errepide-tarte horren iparraldean dagoen Iruñeko hiltegi zaharra –ARS-3ko I/S.O.-1 unitatea– 13.300 metro koadroko parke bihurtzeko eraisten denean, enpresa-parke baten ondoan, oinezkoentzako sarbideak eginen dira Iruñetik, espaloia eta bidegorria. </w:t>
      </w:r>
    </w:p>
    <w:p>
      <w:pPr>
        <w:pStyle w:val="0"/>
        <w:suppressAutoHyphens w:val="false"/>
        <w:rPr>
          <w:rStyle w:val="1"/>
        </w:rPr>
      </w:pPr>
      <w:r>
        <w:rPr>
          <w:rStyle w:val="1"/>
        </w:rPr>
        <w:t xml:space="preserve">PA-30ean pasabide bat eraikitzen baldin bada eta alderdi berri horrekin lotzen baldin bada, hiltegi zaharraren eremu horren urbanizazioak ahalbidetuko du Orkoien pasabide horren bidez lotzea Iruñeraino. </w:t>
      </w:r>
    </w:p>
    <w:p>
      <w:pPr>
        <w:pStyle w:val="0"/>
        <w:suppressAutoHyphens w:val="false"/>
        <w:rPr>
          <w:rStyle w:val="1"/>
        </w:rPr>
      </w:pPr>
      <w:r>
        <w:rPr>
          <w:rStyle w:val="1"/>
        </w:rPr>
        <w:t xml:space="preserve">Orkoiengo eta Iruñeko udalak eta Nafarroako Gobernua aspaldi daude harremanetan. Nafarroako Gobernuko Herri Lanen Zuzendaritzak pasabide bat eraikitzeko proiektu tekniko bat taxutu du, 565.100 euroko kostua aurreikusten duena (BEZa barne) pasabidea eta pasabidea lotzeko bideak eraikitzeko. Halere, ez dago hiru erakunde horien arteko akordiorik proiektua garatzeko. </w:t>
      </w:r>
    </w:p>
    <w:p>
      <w:pPr>
        <w:pStyle w:val="0"/>
        <w:suppressAutoHyphens w:val="false"/>
        <w:rPr>
          <w:rStyle w:val="1"/>
        </w:rPr>
      </w:pPr>
      <w:r>
        <w:rPr>
          <w:rStyle w:val="1"/>
        </w:rPr>
        <w:t xml:space="preserve">Horregatik guztiagatik eskatzen dut honako erabaki proposamen hau Osoko Bilkuran onartzea eta izapidetzea: </w:t>
      </w:r>
    </w:p>
    <w:p>
      <w:pPr>
        <w:pStyle w:val="0"/>
        <w:suppressAutoHyphens w:val="false"/>
        <w:rPr>
          <w:rStyle w:val="1"/>
        </w:rPr>
      </w:pPr>
      <w:r>
        <w:rPr>
          <w:rStyle w:val="1"/>
        </w:rPr>
        <w:t xml:space="preserve">Parlamentu honek Nafarroako Gobernua premiatzen du: </w:t>
      </w:r>
    </w:p>
    <w:p>
      <w:pPr>
        <w:pStyle w:val="0"/>
        <w:suppressAutoHyphens w:val="false"/>
        <w:rPr>
          <w:rStyle w:val="1"/>
        </w:rPr>
      </w:pPr>
      <w:r>
        <w:rPr>
          <w:rStyle w:val="1"/>
        </w:rPr>
        <w:t xml:space="preserve">1. Iruñeko eta Orkoiengo udalen eta Nafarroako Gobernuaren arteko akordioa susta dezan, Nafarroako Gobernuko Herri Lanen Zuzendaritzak taxututako pasabide-proiektua eraikitzen hasteko.  </w:t>
      </w:r>
    </w:p>
    <w:p>
      <w:pPr>
        <w:pStyle w:val="0"/>
        <w:suppressAutoHyphens w:val="false"/>
        <w:rPr>
          <w:rStyle w:val="1"/>
        </w:rPr>
      </w:pPr>
      <w:r>
        <w:rPr>
          <w:rStyle w:val="1"/>
        </w:rPr>
        <w:t xml:space="preserve">2. Akordio hori gauzatze aldera, hiru aldeen arteko hitzarmen bat eginen da, bakoitzak proiektuan izan beharreko parte-hartze ekonomikoa zehaztuko duena. Ahal baldin bada, proiektu hori administrazio bakar batek gauzatuko du. Egin beharreko desjabetzeak ere, baldin eta desjabetzerik egin behar bada, administrazio horrek berak eginen ditu.</w:t>
      </w:r>
    </w:p>
    <w:p>
      <w:pPr>
        <w:pStyle w:val="0"/>
        <w:suppressAutoHyphens w:val="false"/>
        <w:rPr>
          <w:rStyle w:val="1"/>
        </w:rPr>
      </w:pPr>
      <w:r>
        <w:rPr>
          <w:rStyle w:val="1"/>
        </w:rPr>
        <w:t xml:space="preserve">3. Pasabide hori heldu den urtean, 2019an zehar, egin beharko da.</w:t>
      </w:r>
    </w:p>
    <w:p>
      <w:pPr>
        <w:pStyle w:val="0"/>
        <w:suppressAutoHyphens w:val="false"/>
        <w:rPr>
          <w:rStyle w:val="1"/>
        </w:rPr>
      </w:pPr>
      <w:r>
        <w:rPr>
          <w:rStyle w:val="1"/>
        </w:rPr>
        <w:t xml:space="preserve">Iruñean, 2018ko maiatzaren 23an</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