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Doménech Linde andreak aurkezturiko mozioa, zeinaren bidez Nafarroako Gobernua premiatzen baita jaiotzarako laguntzaren eta amagandiko edoskitzearen humanizaziorako ekimena susta dezan Foru Erkidegoan.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parlamentari Mónica Doménech Linde andreak, Legebiltzarreko Erregelamenduan xedatuaren babesean, jaiotzarako laguntzari eta edoskitzeari buruzko honako mozio hau aurkezten du, Osoko Bilkuran eztabaidatu eta bozkatzeko:</w:t>
      </w:r>
    </w:p>
    <w:p>
      <w:pPr>
        <w:pStyle w:val="0"/>
        <w:suppressAutoHyphens w:val="false"/>
        <w:rPr>
          <w:rStyle w:val="1"/>
        </w:rPr>
      </w:pPr>
      <w:r>
        <w:rPr>
          <w:rStyle w:val="1"/>
        </w:rPr>
        <w:t xml:space="preserve">Unicefek eta OMS-Osasuneko Mundu Erakundeak Amagandiko Edoskitzearen aldeko Munduko Taldearekin lankidetzan prestatu duten txosten berri baten arabera, munduko inongo herrialdetan ez dira osorik betetzen amagandiko edoskitzeari dagokionez gomendatutako arauak.</w:t>
      </w:r>
    </w:p>
    <w:p>
      <w:pPr>
        <w:pStyle w:val="0"/>
        <w:suppressAutoHyphens w:val="false"/>
        <w:rPr>
          <w:rStyle w:val="1"/>
        </w:rPr>
      </w:pPr>
      <w:r>
        <w:rPr>
          <w:rStyle w:val="1"/>
        </w:rPr>
        <w:t xml:space="preserve">Frogatua dago amagandiko edoskitzeak onura kognitiboak eta osasunekoak dituela, hala haurrentzat nola beren amentzat. Eta bereziki garrantzitsua da bizitzako lehen sei hilabeteetan, laguntzen duelako beherakoa eta pneumonia ekiditen, bularreko haurren heriotza arrazoi nagusietako bi baitira. Bularra ematen duten amek arrisku txikiagoa dute obarioko eta bularreko minbizia izateko, zeinak emakumeen artean heriotza arrazoi nagusietako bi baitira.</w:t>
      </w:r>
    </w:p>
    <w:p>
      <w:pPr>
        <w:pStyle w:val="0"/>
        <w:suppressAutoHyphens w:val="false"/>
        <w:rPr>
          <w:rStyle w:val="1"/>
          <w:spacing w:val="-1.919"/>
        </w:rPr>
      </w:pPr>
      <w:r>
        <w:rPr>
          <w:rStyle w:val="1"/>
          <w:spacing w:val="-1.919"/>
        </w:rPr>
        <w:t xml:space="preserve">Unicefek eta OMS-Osasuneko Mundu Erakundeak iHan-Jaiotzarako laguntzaren eta amagandiko edoskitzearen humanizaziorako ekimena bultzatu dute, asmoa izanik ospitaleak, osasun zerbitzuak eta bereziki amatasun-aretoak animatzea jaiotzatik amagandiko edoskitze esklusiboa babestu, sustatu eta lagunduko duten praktikak hartzera.</w:t>
      </w:r>
    </w:p>
    <w:p>
      <w:pPr>
        <w:pStyle w:val="0"/>
        <w:suppressAutoHyphens w:val="false"/>
        <w:rPr>
          <w:rStyle w:val="1"/>
        </w:rPr>
      </w:pPr>
      <w:r>
        <w:rPr>
          <w:rStyle w:val="1"/>
        </w:rPr>
        <w:t xml:space="preserve">Nafarroan 2013. urteaz geroztik Tuterako Reina Sofía ospitalea dago egiaztatua iHan ospitale gisa, eta berriki, Antsoaingo Osasun Etxea ere bai.</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Gobernua premiatzen da:</w:t>
      </w:r>
    </w:p>
    <w:p>
      <w:pPr>
        <w:pStyle w:val="0"/>
        <w:suppressAutoHyphens w:val="false"/>
        <w:rPr>
          <w:rStyle w:val="1"/>
        </w:rPr>
      </w:pPr>
      <w:r>
        <w:rPr>
          <w:rStyle w:val="1"/>
        </w:rPr>
        <w:t xml:space="preserve">– iHan-Jaiotzarako laguntzaren eta amagandiko edoskitzearen humanizaziorako ekimena susta dezan Nafarroako Foru Komunitatean eta ospitale eta osasun etxe guztiak premia ditzan egiaztapena lor dezaten.</w:t>
      </w:r>
    </w:p>
    <w:p>
      <w:pPr>
        <w:pStyle w:val="0"/>
        <w:suppressAutoHyphens w:val="false"/>
        <w:rPr>
          <w:rStyle w:val="1"/>
        </w:rPr>
      </w:pPr>
      <w:r>
        <w:rPr>
          <w:rStyle w:val="1"/>
        </w:rPr>
        <w:t xml:space="preserve">– Zentro bakoitzean Edoskitze Batzordea ezar dezan; Nafarroako Foru Komunitateko batzordearen bilerak maizago dei ditzan; urrats zehatzak egin ditzan, lehenengo eta behin amagandiko edoskitzerako protokoloak idatziz eta osasuneko profesionalak prestatuz; eta Edoskitze Batzordeak behar adina baliabide ekonomikoz horni ditzan.</w:t>
      </w:r>
    </w:p>
    <w:p>
      <w:pPr>
        <w:pStyle w:val="0"/>
        <w:suppressAutoHyphens w:val="false"/>
        <w:rPr>
          <w:rStyle w:val="1"/>
        </w:rPr>
      </w:pPr>
      <w:r>
        <w:rPr>
          <w:rStyle w:val="1"/>
        </w:rPr>
        <w:t xml:space="preserve">– Konpromisoa hartzea politikak ezartzeko, ordaindutako familia-baimenetarakoak eta lanean –besteren konturakoan nahiz norberaren konturakoan– amagandiko edoskitzerakoak.</w:t>
      </w:r>
    </w:p>
    <w:p>
      <w:pPr>
        <w:pStyle w:val="0"/>
        <w:suppressAutoHyphens w:val="false"/>
        <w:rPr>
          <w:rStyle w:val="1"/>
        </w:rPr>
      </w:pPr>
      <w:r>
        <w:rPr>
          <w:rStyle w:val="1"/>
        </w:rPr>
        <w:t xml:space="preserve">Iruñean, 2017ko irailaren 29an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