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E8DDD" w14:textId="5EB652D4" w:rsidR="00B065BA" w:rsidRPr="00B00F35" w:rsidRDefault="00B00F35" w:rsidP="00B00F35">
      <w:pPr>
        <w:jc w:val="both"/>
        <w:rPr>
          <w:rFonts w:ascii="Calibri" w:hAnsi="Calibri" w:cs="Calibri"/>
        </w:rPr>
      </w:pPr>
      <w:r w:rsidRPr="00B00F35">
        <w:rPr>
          <w:rFonts w:ascii="Calibri" w:hAnsi="Calibri" w:cs="Calibri"/>
        </w:rPr>
        <w:t>25PES-102</w:t>
      </w:r>
    </w:p>
    <w:p w14:paraId="2E2CE1D4" w14:textId="77777777" w:rsidR="00B00F35" w:rsidRPr="00B00F35" w:rsidRDefault="00B00F35" w:rsidP="00B00F35">
      <w:pPr>
        <w:jc w:val="both"/>
        <w:rPr>
          <w:rFonts w:ascii="Calibri" w:hAnsi="Calibri" w:cs="Calibri"/>
        </w:rPr>
      </w:pPr>
      <w:r w:rsidRPr="00B00F35">
        <w:rPr>
          <w:rFonts w:ascii="Calibri" w:hAnsi="Calibri" w:cs="Calibri"/>
        </w:rPr>
        <w:t xml:space="preserve">Don Ángel Ansa Echegaray, miembro de las Cortes de Navarra, adscrito al Grupo Parlamentario Unión del Pueblo Navarro (UPN), al amparo de lo dispuesto en el Reglamento de la Cámara, realiza la siguiente pregunta escrita al Gobierno de Navarra sobre el Plan de Sostenibilidad Turística en Destino Tierra Estella Maitia, gestionado por </w:t>
      </w:r>
      <w:r w:rsidRPr="00B00F35">
        <w:rPr>
          <w:rFonts w:ascii="Calibri" w:hAnsi="Calibri" w:cs="Calibri"/>
        </w:rPr>
        <w:t xml:space="preserve">la </w:t>
      </w:r>
      <w:r w:rsidRPr="00B00F35">
        <w:rPr>
          <w:rFonts w:ascii="Calibri" w:hAnsi="Calibri" w:cs="Calibri"/>
        </w:rPr>
        <w:t xml:space="preserve">Asociación </w:t>
      </w:r>
      <w:r w:rsidRPr="00B00F35">
        <w:rPr>
          <w:rFonts w:ascii="Calibri" w:hAnsi="Calibri" w:cs="Calibri"/>
        </w:rPr>
        <w:t>Teder</w:t>
      </w:r>
      <w:r w:rsidRPr="00B00F35">
        <w:rPr>
          <w:rFonts w:ascii="Calibri" w:hAnsi="Calibri" w:cs="Calibri"/>
        </w:rPr>
        <w:t>:</w:t>
      </w:r>
    </w:p>
    <w:p w14:paraId="4803921A" w14:textId="77777777" w:rsidR="00B00F35" w:rsidRPr="00B00F35" w:rsidRDefault="00B00F35" w:rsidP="00B00F35">
      <w:pPr>
        <w:jc w:val="both"/>
        <w:rPr>
          <w:rFonts w:ascii="Calibri" w:hAnsi="Calibri" w:cs="Calibri"/>
        </w:rPr>
      </w:pPr>
      <w:r w:rsidRPr="00B00F35">
        <w:rPr>
          <w:rFonts w:ascii="Calibri" w:hAnsi="Calibri" w:cs="Calibri"/>
        </w:rPr>
        <w:t xml:space="preserve">1. Respecto al procedimiento de asignación de los fondos europeos a las acciones a realizar por Entidades Locales (Ayuntamientos y Concejos) en los diferentes proyectos/actuaciones, ¿cuáles han sido los criterios de valoración y asignación? </w:t>
      </w:r>
    </w:p>
    <w:p w14:paraId="6D03F59D" w14:textId="04262FC7" w:rsidR="00B00F35" w:rsidRPr="00B00F35" w:rsidRDefault="00B00F35" w:rsidP="00B00F35">
      <w:pPr>
        <w:jc w:val="both"/>
        <w:rPr>
          <w:rFonts w:ascii="Calibri" w:hAnsi="Calibri" w:cs="Calibri"/>
        </w:rPr>
      </w:pPr>
      <w:r w:rsidRPr="00B00F35">
        <w:rPr>
          <w:rFonts w:ascii="Calibri" w:hAnsi="Calibri" w:cs="Calibri"/>
        </w:rPr>
        <w:t>Pamplona, a 25 de febrero de 2025</w:t>
      </w:r>
    </w:p>
    <w:p w14:paraId="4078E05E" w14:textId="37C46367" w:rsidR="00B00F35" w:rsidRPr="00B00F35" w:rsidRDefault="00B00F35" w:rsidP="00B00F35">
      <w:pPr>
        <w:jc w:val="both"/>
        <w:rPr>
          <w:rFonts w:ascii="Calibri" w:hAnsi="Calibri" w:cs="Calibri"/>
        </w:rPr>
      </w:pPr>
      <w:r w:rsidRPr="00B00F35">
        <w:rPr>
          <w:rFonts w:ascii="Calibri" w:hAnsi="Calibri" w:cs="Calibri"/>
        </w:rPr>
        <w:t xml:space="preserve">El Parlamentario Foral: </w:t>
      </w:r>
      <w:r w:rsidRPr="00B00F35">
        <w:rPr>
          <w:rFonts w:ascii="Calibri" w:hAnsi="Calibri" w:cs="Calibri"/>
        </w:rPr>
        <w:t>Ángel Ansa Echegaray</w:t>
      </w:r>
    </w:p>
    <w:sectPr w:rsidR="00B00F35" w:rsidRPr="00B00F35" w:rsidSect="00BD3C35">
      <w:pgSz w:w="11907" w:h="16840" w:code="9"/>
      <w:pgMar w:top="21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35"/>
    <w:rsid w:val="000370A0"/>
    <w:rsid w:val="000820DB"/>
    <w:rsid w:val="000A3E45"/>
    <w:rsid w:val="000B399C"/>
    <w:rsid w:val="00102BA2"/>
    <w:rsid w:val="001E34F2"/>
    <w:rsid w:val="00242C60"/>
    <w:rsid w:val="00337EB8"/>
    <w:rsid w:val="003C1B1F"/>
    <w:rsid w:val="00597020"/>
    <w:rsid w:val="00603382"/>
    <w:rsid w:val="0061120D"/>
    <w:rsid w:val="006F2590"/>
    <w:rsid w:val="00845D68"/>
    <w:rsid w:val="00854C8E"/>
    <w:rsid w:val="0089010A"/>
    <w:rsid w:val="008A3285"/>
    <w:rsid w:val="00956302"/>
    <w:rsid w:val="00A536E1"/>
    <w:rsid w:val="00A6590A"/>
    <w:rsid w:val="00AA1B4B"/>
    <w:rsid w:val="00AB36BE"/>
    <w:rsid w:val="00AD383F"/>
    <w:rsid w:val="00B00F35"/>
    <w:rsid w:val="00B065BA"/>
    <w:rsid w:val="00B42A30"/>
    <w:rsid w:val="00BD3C35"/>
    <w:rsid w:val="00C04178"/>
    <w:rsid w:val="00CA4E85"/>
    <w:rsid w:val="00D210C7"/>
    <w:rsid w:val="00D241A8"/>
    <w:rsid w:val="00E06058"/>
    <w:rsid w:val="00E10D20"/>
    <w:rsid w:val="00E870EE"/>
    <w:rsid w:val="00ED5FE9"/>
    <w:rsid w:val="00F02C3D"/>
    <w:rsid w:val="00F92C42"/>
    <w:rsid w:val="00FF72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F07BB"/>
  <w15:chartTrackingRefBased/>
  <w15:docId w15:val="{3B23EE41-7A06-4D6F-8F45-E377C964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00F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00F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00F3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00F3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00F3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00F3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00F3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00F3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00F3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00F3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00F3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00F3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00F3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00F3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00F3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00F3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00F3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00F35"/>
    <w:rPr>
      <w:rFonts w:eastAsiaTheme="majorEastAsia" w:cstheme="majorBidi"/>
      <w:color w:val="272727" w:themeColor="text1" w:themeTint="D8"/>
    </w:rPr>
  </w:style>
  <w:style w:type="paragraph" w:styleId="Ttulo">
    <w:name w:val="Title"/>
    <w:basedOn w:val="Normal"/>
    <w:next w:val="Normal"/>
    <w:link w:val="TtuloCar"/>
    <w:uiPriority w:val="10"/>
    <w:qFormat/>
    <w:rsid w:val="00B00F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00F3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00F3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00F3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00F35"/>
    <w:pPr>
      <w:spacing w:before="160"/>
      <w:jc w:val="center"/>
    </w:pPr>
    <w:rPr>
      <w:i/>
      <w:iCs/>
      <w:color w:val="404040" w:themeColor="text1" w:themeTint="BF"/>
    </w:rPr>
  </w:style>
  <w:style w:type="character" w:customStyle="1" w:styleId="CitaCar">
    <w:name w:val="Cita Car"/>
    <w:basedOn w:val="Fuentedeprrafopredeter"/>
    <w:link w:val="Cita"/>
    <w:uiPriority w:val="29"/>
    <w:rsid w:val="00B00F35"/>
    <w:rPr>
      <w:i/>
      <w:iCs/>
      <w:color w:val="404040" w:themeColor="text1" w:themeTint="BF"/>
    </w:rPr>
  </w:style>
  <w:style w:type="paragraph" w:styleId="Prrafodelista">
    <w:name w:val="List Paragraph"/>
    <w:basedOn w:val="Normal"/>
    <w:uiPriority w:val="34"/>
    <w:qFormat/>
    <w:rsid w:val="00B00F35"/>
    <w:pPr>
      <w:ind w:left="720"/>
      <w:contextualSpacing/>
    </w:pPr>
  </w:style>
  <w:style w:type="character" w:styleId="nfasisintenso">
    <w:name w:val="Intense Emphasis"/>
    <w:basedOn w:val="Fuentedeprrafopredeter"/>
    <w:uiPriority w:val="21"/>
    <w:qFormat/>
    <w:rsid w:val="00B00F35"/>
    <w:rPr>
      <w:i/>
      <w:iCs/>
      <w:color w:val="0F4761" w:themeColor="accent1" w:themeShade="BF"/>
    </w:rPr>
  </w:style>
  <w:style w:type="paragraph" w:styleId="Citadestacada">
    <w:name w:val="Intense Quote"/>
    <w:basedOn w:val="Normal"/>
    <w:next w:val="Normal"/>
    <w:link w:val="CitadestacadaCar"/>
    <w:uiPriority w:val="30"/>
    <w:qFormat/>
    <w:rsid w:val="00B00F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00F35"/>
    <w:rPr>
      <w:i/>
      <w:iCs/>
      <w:color w:val="0F4761" w:themeColor="accent1" w:themeShade="BF"/>
    </w:rPr>
  </w:style>
  <w:style w:type="character" w:styleId="Referenciaintensa">
    <w:name w:val="Intense Reference"/>
    <w:basedOn w:val="Fuentedeprrafopredeter"/>
    <w:uiPriority w:val="32"/>
    <w:qFormat/>
    <w:rsid w:val="00B00F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580</Characters>
  <Application>Microsoft Office Word</Application>
  <DocSecurity>0</DocSecurity>
  <Lines>4</Lines>
  <Paragraphs>1</Paragraphs>
  <ScaleCrop>false</ScaleCrop>
  <Company>HP Inc.</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1</cp:revision>
  <dcterms:created xsi:type="dcterms:W3CDTF">2025-02-27T09:57:00Z</dcterms:created>
  <dcterms:modified xsi:type="dcterms:W3CDTF">2025-02-27T09:59:00Z</dcterms:modified>
</cp:coreProperties>
</file>