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A3E61" w14:textId="332835AA" w:rsidR="0041648A" w:rsidRPr="0041648A" w:rsidRDefault="0041648A" w:rsidP="0041648A">
      <w:pPr>
        <w:rPr>
          <w:sz w:val="22"/>
          <w:szCs w:val="22"/>
          <w:rFonts w:ascii="Calibri" w:hAnsi="Calibri" w:cs="Calibri"/>
        </w:rPr>
      </w:pPr>
      <w:r>
        <w:rPr>
          <w:sz w:val="22"/>
          <w:rFonts w:ascii="Calibri" w:hAnsi="Calibri"/>
        </w:rPr>
        <w:t xml:space="preserve">25PES-54</w:t>
      </w:r>
    </w:p>
    <w:p w14:paraId="0D8C2A3E" w14:textId="22282642" w:rsidR="0041648A" w:rsidRPr="0041648A" w:rsidRDefault="0041648A" w:rsidP="0041648A">
      <w:pPr>
        <w:jc w:val="both"/>
        <w:rPr>
          <w:sz w:val="22"/>
          <w:szCs w:val="22"/>
          <w:rFonts w:ascii="Calibri" w:hAnsi="Calibri" w:cs="Calibri"/>
        </w:rPr>
      </w:pPr>
      <w:r>
        <w:rPr>
          <w:sz w:val="22"/>
          <w:rFonts w:ascii="Calibri" w:hAnsi="Calibri"/>
        </w:rPr>
        <w:t xml:space="preserve">Nafarroako Gorteetako kide den eta Unión del Pueblo Navarro (UPN) talde parlamentarioari atxikita dagoen Leticia San Martín Rodríguez andreak, Parlamentuko Erregelamenduan ezarritakoaren babesean, honako galdera hau aurkezten du, Nafarroako Gobernuak idatziz erantzun dezan:</w:t>
      </w:r>
    </w:p>
    <w:p w14:paraId="05FF0A8D" w14:textId="53CB8A38" w:rsidR="0041648A" w:rsidRPr="0041648A" w:rsidRDefault="0041648A" w:rsidP="0041648A">
      <w:pPr>
        <w:jc w:val="both"/>
        <w:rPr>
          <w:sz w:val="22"/>
          <w:szCs w:val="22"/>
          <w:rFonts w:ascii="Calibri" w:hAnsi="Calibri" w:cs="Calibri"/>
        </w:rPr>
      </w:pPr>
      <w:r>
        <w:rPr>
          <w:sz w:val="22"/>
          <w:rFonts w:ascii="Calibri" w:hAnsi="Calibri"/>
        </w:rPr>
        <w:t xml:space="preserve">Osasunbidea-Nafarroako Osasun Zerbitzuko Ospitalez kanpoko Larrialdi Zerbitzuko anbulantzietako medikuek eta erizainek zergatik utzi diote arrisku-osagarria jasotzeari orain dela zenbait hilabete?</w:t>
      </w:r>
    </w:p>
    <w:p w14:paraId="24446C36" w14:textId="428271DE" w:rsidR="0041648A" w:rsidRPr="0041648A" w:rsidRDefault="0041648A" w:rsidP="0041648A">
      <w:pPr>
        <w:jc w:val="both"/>
        <w:rPr>
          <w:sz w:val="22"/>
          <w:szCs w:val="22"/>
          <w:rFonts w:ascii="Calibri" w:hAnsi="Calibri" w:cs="Calibri"/>
        </w:rPr>
      </w:pPr>
      <w:r>
        <w:rPr>
          <w:sz w:val="22"/>
          <w:rFonts w:ascii="Calibri" w:hAnsi="Calibri"/>
        </w:rPr>
        <w:t xml:space="preserve">Iruñean, 2025eko otsailaren 6an</w:t>
      </w:r>
    </w:p>
    <w:p w14:paraId="2C4F7157" w14:textId="7822B68B" w:rsidR="008D7F85" w:rsidRPr="0041648A" w:rsidRDefault="0041648A" w:rsidP="0041648A">
      <w:pPr>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Leticia San Martín Rodríguez</w:t>
      </w:r>
    </w:p>
    <w:sectPr w:rsidR="008D7F85" w:rsidRPr="004164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48A"/>
    <w:rsid w:val="003E3E22"/>
    <w:rsid w:val="0041648A"/>
    <w:rsid w:val="005762CC"/>
    <w:rsid w:val="00600DE2"/>
    <w:rsid w:val="0066283F"/>
    <w:rsid w:val="008851D0"/>
    <w:rsid w:val="008D7F85"/>
    <w:rsid w:val="00A36075"/>
    <w:rsid w:val="00A877BA"/>
    <w:rsid w:val="00B0049F"/>
    <w:rsid w:val="00C01BD6"/>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B6237"/>
  <w15:chartTrackingRefBased/>
  <w15:docId w15:val="{6881A7CF-9DB2-49BF-9E09-9852CCCA2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164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164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1648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1648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1648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1648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1648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1648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1648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648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1648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1648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1648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1648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1648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1648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1648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1648A"/>
    <w:rPr>
      <w:rFonts w:eastAsiaTheme="majorEastAsia" w:cstheme="majorBidi"/>
      <w:color w:val="272727" w:themeColor="text1" w:themeTint="D8"/>
    </w:rPr>
  </w:style>
  <w:style w:type="paragraph" w:styleId="Ttulo">
    <w:name w:val="Title"/>
    <w:basedOn w:val="Normal"/>
    <w:next w:val="Normal"/>
    <w:link w:val="TtuloCar"/>
    <w:uiPriority w:val="10"/>
    <w:qFormat/>
    <w:rsid w:val="004164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1648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1648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1648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1648A"/>
    <w:pPr>
      <w:spacing w:before="160"/>
      <w:jc w:val="center"/>
    </w:pPr>
    <w:rPr>
      <w:i/>
      <w:iCs/>
      <w:color w:val="404040" w:themeColor="text1" w:themeTint="BF"/>
    </w:rPr>
  </w:style>
  <w:style w:type="character" w:customStyle="1" w:styleId="CitaCar">
    <w:name w:val="Cita Car"/>
    <w:basedOn w:val="Fuentedeprrafopredeter"/>
    <w:link w:val="Cita"/>
    <w:uiPriority w:val="29"/>
    <w:rsid w:val="0041648A"/>
    <w:rPr>
      <w:i/>
      <w:iCs/>
      <w:color w:val="404040" w:themeColor="text1" w:themeTint="BF"/>
    </w:rPr>
  </w:style>
  <w:style w:type="paragraph" w:styleId="Prrafodelista">
    <w:name w:val="List Paragraph"/>
    <w:basedOn w:val="Normal"/>
    <w:uiPriority w:val="34"/>
    <w:qFormat/>
    <w:rsid w:val="0041648A"/>
    <w:pPr>
      <w:ind w:left="720"/>
      <w:contextualSpacing/>
    </w:pPr>
  </w:style>
  <w:style w:type="character" w:styleId="nfasisintenso">
    <w:name w:val="Intense Emphasis"/>
    <w:basedOn w:val="Fuentedeprrafopredeter"/>
    <w:uiPriority w:val="21"/>
    <w:qFormat/>
    <w:rsid w:val="0041648A"/>
    <w:rPr>
      <w:i/>
      <w:iCs/>
      <w:color w:val="0F4761" w:themeColor="accent1" w:themeShade="BF"/>
    </w:rPr>
  </w:style>
  <w:style w:type="paragraph" w:styleId="Citadestacada">
    <w:name w:val="Intense Quote"/>
    <w:basedOn w:val="Normal"/>
    <w:next w:val="Normal"/>
    <w:link w:val="CitadestacadaCar"/>
    <w:uiPriority w:val="30"/>
    <w:qFormat/>
    <w:rsid w:val="004164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1648A"/>
    <w:rPr>
      <w:i/>
      <w:iCs/>
      <w:color w:val="0F4761" w:themeColor="accent1" w:themeShade="BF"/>
    </w:rPr>
  </w:style>
  <w:style w:type="character" w:styleId="Referenciaintensa">
    <w:name w:val="Intense Reference"/>
    <w:basedOn w:val="Fuentedeprrafopredeter"/>
    <w:uiPriority w:val="32"/>
    <w:qFormat/>
    <w:rsid w:val="004164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465</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2025-02-07T06:55:00Z</dcterms:created>
  <dcterms:modified xsi:type="dcterms:W3CDTF">2025-02-07T06:56:00Z</dcterms:modified>
</cp:coreProperties>
</file>