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9DC9" w14:textId="77777777" w:rsidR="008B4F45" w:rsidRPr="00840535" w:rsidRDefault="008B4F45" w:rsidP="008B4F45">
      <w:pPr>
        <w:pStyle w:val="OFI-FIRMA3"/>
        <w:rPr>
          <w:noProof/>
          <w:sz w:val="16"/>
          <w:szCs w:val="16"/>
        </w:rPr>
      </w:pPr>
    </w:p>
    <w:p w14:paraId="1418FFFD" w14:textId="77777777" w:rsidR="008B4F45" w:rsidRDefault="008B4F45" w:rsidP="008B4F45">
      <w:pPr>
        <w:pStyle w:val="OFI-TITULO1"/>
        <w:rPr>
          <w:sz w:val="18"/>
        </w:rPr>
      </w:pPr>
      <w:r>
        <w:t>SERIE E:  INTERPELACIONES, MOCIONES Y</w:t>
      </w:r>
      <w:r>
        <w:br/>
        <w:t xml:space="preserve">          DECLARACIONES POLÍTICAS</w:t>
      </w:r>
    </w:p>
    <w:p w14:paraId="1E2149D4" w14:textId="54BE48A3" w:rsidR="008B4F45" w:rsidRDefault="008B4F45" w:rsidP="008B4F45">
      <w:pPr>
        <w:pStyle w:val="OFI-TITULO2"/>
      </w:pPr>
      <w:r>
        <w:t>11-25/MOC-00004. Erabakia, zeinaren bidez Nafarroako Gobernua premiatzen baita Hagako Nazioarteko Auzitegia babestu dezan eta auzitegi horrek 2024ko urtarrilaren 26an eta uztailaren 19an taxututako irizpenak defenda ditzan</w:t>
      </w:r>
    </w:p>
    <w:p w14:paraId="7E1A1757" w14:textId="79BCD4DF" w:rsidR="008B4F45" w:rsidRDefault="006E36C9" w:rsidP="008B4F45">
      <w:pPr>
        <w:pStyle w:val="OFI-TITULO3"/>
      </w:pPr>
      <w:r>
        <w:rPr>
          <w:caps w:val="0"/>
        </w:rPr>
        <w:t>Bizikidetasunaren eta Nazioarteko Elkartasunaren Batzordeak onetsi du</w:t>
      </w:r>
    </w:p>
    <w:p w14:paraId="49FE4FD4" w14:textId="0049AC2F" w:rsidR="008B4F45" w:rsidRDefault="008B4F45" w:rsidP="008B4F45">
      <w:pPr>
        <w:pStyle w:val="OFI-TEXTO"/>
        <w:rPr>
          <w:bCs/>
          <w:iCs/>
        </w:rPr>
      </w:pPr>
      <w:r>
        <w:t>Legebiltzarreko Erregelamenduko 125. artikuluan xedatua betez, agintzen da Nafarroako Parlamentuko Aldizkari Ofizialean argitara dadin Nafarroako Parlamentuko Bizikidetasunaren eta Nazioarteko Elkartasunaren Batzordeak 2025eko urtarrilaren 22an onetsitako erabakia, zeinaren bidez Nafarroako Gobernua premiatzen baita Hagako Nazioarteko Auzitegia babestu dezan eta auzitegi horrek 2024ko urtarrilaren 26an eta uztailaren 19an taxututako irizpenak defenda ditzan. Hona testua:</w:t>
      </w:r>
    </w:p>
    <w:p w14:paraId="0E619DA2" w14:textId="77777777" w:rsidR="001D4295" w:rsidRPr="001D4295" w:rsidRDefault="008B4F45" w:rsidP="001D4295">
      <w:pPr>
        <w:pStyle w:val="OFI-TEXTO1"/>
        <w:rPr>
          <w:iCs/>
        </w:rPr>
      </w:pPr>
      <w:r>
        <w:t>"Nafarroako Parlamentuak Nafarroako Gobernua premiatzen du:</w:t>
      </w:r>
    </w:p>
    <w:p w14:paraId="51E91516" w14:textId="77777777" w:rsidR="001D4295" w:rsidRPr="001D4295" w:rsidRDefault="001D4295" w:rsidP="001D4295">
      <w:pPr>
        <w:pStyle w:val="OFI-TEXTO1"/>
        <w:rPr>
          <w:iCs/>
        </w:rPr>
      </w:pPr>
      <w:r>
        <w:t xml:space="preserve">1.- Hagako Nazioarteko Auzitegia babestu dezan eta auzitegi horrek emandako irizpenak aldeztu ditzan, bai 2024ko urtarrilaren 26koa, </w:t>
      </w:r>
      <w:proofErr w:type="spellStart"/>
      <w:r>
        <w:t>zeinean</w:t>
      </w:r>
      <w:proofErr w:type="spellEnd"/>
      <w:r>
        <w:t xml:space="preserve"> ondorioztatzen baita litekeena dela Israel genozidioa egiten egotea, bai 2024ko uztailaren 19koa, </w:t>
      </w:r>
      <w:proofErr w:type="spellStart"/>
      <w:r>
        <w:t>zeinean</w:t>
      </w:r>
      <w:proofErr w:type="spellEnd"/>
      <w:r>
        <w:t xml:space="preserve"> ondorioztatzen baita Israel apartheid-krimenaren erantzulea dela. </w:t>
      </w:r>
    </w:p>
    <w:p w14:paraId="75DAC089" w14:textId="77777777" w:rsidR="001D4295" w:rsidRPr="001D4295" w:rsidRDefault="001D4295" w:rsidP="001D4295">
      <w:pPr>
        <w:pStyle w:val="OFI-TEXTO1"/>
        <w:rPr>
          <w:iCs/>
        </w:rPr>
      </w:pPr>
      <w:r>
        <w:t xml:space="preserve">2.- Nazio Batuen ebazpenak betetzeko konpromisoa berrets dezan eta ebazpen horiek betetzeko behar diren urratsak eman ditzan. </w:t>
      </w:r>
    </w:p>
    <w:p w14:paraId="641935EA" w14:textId="77777777" w:rsidR="001D4295" w:rsidRPr="001D4295" w:rsidRDefault="001D4295" w:rsidP="001D4295">
      <w:pPr>
        <w:pStyle w:val="OFI-TEXTO1"/>
        <w:rPr>
          <w:iCs/>
        </w:rPr>
      </w:pPr>
      <w:r>
        <w:t xml:space="preserve">3.- Arrakalarik gabeko babesa eman diezaien Nazio Batuen Erakundeari eta haren agentziei –bereziki </w:t>
      </w:r>
      <w:proofErr w:type="spellStart"/>
      <w:r>
        <w:t>UNRWAri</w:t>
      </w:r>
      <w:proofErr w:type="spellEnd"/>
      <w:r>
        <w:t xml:space="preserve">–, urteak eta urteak baitaramatzate Israelek darabilen okupazio ilegala salatzen. </w:t>
      </w:r>
    </w:p>
    <w:p w14:paraId="3C494F28" w14:textId="5876DEA2" w:rsidR="008B4F45" w:rsidRDefault="001D4295" w:rsidP="001D4295">
      <w:pPr>
        <w:pStyle w:val="OFI-TEXTO1"/>
      </w:pPr>
      <w:r>
        <w:t xml:space="preserve">4.- Espainiako Gobernua premia dezan nazioarteko legedi indarduna betetzeko eta betearazteko betebeharraren arabera jardutera, berehalako su-eten iraunkorra </w:t>
      </w:r>
      <w:proofErr w:type="spellStart"/>
      <w:r>
        <w:t>exiji</w:t>
      </w:r>
      <w:proofErr w:type="spellEnd"/>
      <w:r>
        <w:t xml:space="preserve"> diezaien gatazkaren parte direnei </w:t>
      </w:r>
      <w:r>
        <w:lastRenderedPageBreak/>
        <w:t>eta Hagako Nazioarteko Auzitegiaren exijentziak eta Nazio Batzuen ebazpenak bete ditzan”.</w:t>
      </w:r>
    </w:p>
    <w:p w14:paraId="636E94E2" w14:textId="77777777" w:rsidR="008B4F45" w:rsidRDefault="008B4F45" w:rsidP="008B4F45">
      <w:pPr>
        <w:pStyle w:val="OFI-FECHA"/>
      </w:pPr>
      <w:r>
        <w:t>Iruñean, 2025eko urtarrilaren 22an</w:t>
      </w:r>
    </w:p>
    <w:p w14:paraId="24529CC3" w14:textId="77777777" w:rsidR="008B4F45" w:rsidRDefault="008B4F45" w:rsidP="008B4F45">
      <w:pPr>
        <w:pStyle w:val="OFI-FIRMA3"/>
      </w:pPr>
      <w:r>
        <w:t>Lehendakaria:  Unai Hualde Iglesias</w:t>
      </w:r>
    </w:p>
    <w:p w14:paraId="1054A595" w14:textId="77777777" w:rsidR="00C451FF" w:rsidRDefault="00C451FF"/>
    <w:sectPr w:rsidR="00C451FF" w:rsidSect="008B4F45">
      <w:headerReference w:type="even" r:id="rId7"/>
      <w:headerReference w:type="default" r:id="rId8"/>
      <w:footerReference w:type="even" r:id="rId9"/>
      <w:footerReference w:type="default" r:id="rId10"/>
      <w:headerReference w:type="first" r:id="rId11"/>
      <w:footerReference w:type="first" r:id="rId12"/>
      <w:pgSz w:w="11907" w:h="16839"/>
      <w:pgMar w:top="3686" w:right="1418" w:bottom="567" w:left="2552" w:header="1134" w:footer="284"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937F" w14:textId="77777777" w:rsidR="008B4F45" w:rsidRDefault="008B4F45" w:rsidP="008B4F45">
      <w:pPr>
        <w:spacing w:after="0" w:line="240" w:lineRule="auto"/>
      </w:pPr>
      <w:r>
        <w:separator/>
      </w:r>
    </w:p>
  </w:endnote>
  <w:endnote w:type="continuationSeparator" w:id="0">
    <w:p w14:paraId="2F26C995" w14:textId="77777777" w:rsidR="008B4F45" w:rsidRDefault="008B4F45" w:rsidP="008B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ill 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E550" w14:textId="77777777" w:rsidR="008B4F45" w:rsidRDefault="008B4F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6239" w14:textId="77777777" w:rsidR="008B4F45" w:rsidRDefault="008B4F45">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84CE" w14:textId="77777777" w:rsidR="008B4F45" w:rsidRDefault="008B4F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2281F" w14:textId="77777777" w:rsidR="008B4F45" w:rsidRDefault="008B4F45" w:rsidP="008B4F45">
      <w:pPr>
        <w:spacing w:after="0" w:line="240" w:lineRule="auto"/>
      </w:pPr>
      <w:r>
        <w:separator/>
      </w:r>
    </w:p>
  </w:footnote>
  <w:footnote w:type="continuationSeparator" w:id="0">
    <w:p w14:paraId="5E822823" w14:textId="77777777" w:rsidR="008B4F45" w:rsidRDefault="008B4F45" w:rsidP="008B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3125" w14:textId="77777777" w:rsidR="008B4F45" w:rsidRDefault="008B4F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2857" w14:textId="77777777" w:rsidR="008B4F45" w:rsidRDefault="008B4F45">
    <w:pPr>
      <w:pStyle w:val="OFI-EXPTE"/>
    </w:pPr>
    <w:r>
      <w:rPr>
        <w:rFonts w:ascii="Times New Roman" w:hAnsi="Times New Roman"/>
        <w:noProof/>
        <w:sz w:val="24"/>
      </w:rPr>
      <w:drawing>
        <wp:anchor distT="0" distB="0" distL="114300" distR="114300" simplePos="0" relativeHeight="251662336" behindDoc="0" locked="0" layoutInCell="1" allowOverlap="1" wp14:anchorId="40F32C74" wp14:editId="4BFD29E5">
          <wp:simplePos x="0" y="0"/>
          <wp:positionH relativeFrom="column">
            <wp:posOffset>-1033145</wp:posOffset>
          </wp:positionH>
          <wp:positionV relativeFrom="paragraph">
            <wp:posOffset>-171450</wp:posOffset>
          </wp:positionV>
          <wp:extent cx="1668780" cy="1295400"/>
          <wp:effectExtent l="0" t="0" r="7620" b="0"/>
          <wp:wrapNone/>
          <wp:docPr id="939492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295400"/>
                  </a:xfrm>
                  <a:prstGeom prst="rect">
                    <a:avLst/>
                  </a:prstGeom>
                  <a:noFill/>
                </pic:spPr>
              </pic:pic>
            </a:graphicData>
          </a:graphic>
          <wp14:sizeRelH relativeFrom="page">
            <wp14:pctWidth>0</wp14:pctWidth>
          </wp14:sizeRelH>
          <wp14:sizeRelV relativeFrom="page">
            <wp14:pctHeight>0</wp14:pctHeight>
          </wp14:sizeRelV>
        </wp:anchor>
      </w:drawing>
    </w:r>
    <w:r>
      <w:t>Espedientea: (11-25/MOC-00004).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3F05" w14:textId="77777777" w:rsidR="008B4F45" w:rsidRDefault="008B4F45">
    <w:pPr>
      <w:keepNext/>
      <w:framePr w:w="2492" w:h="2019" w:hRule="exact" w:hSpace="142" w:wrap="around" w:vAnchor="text" w:hAnchor="page" w:x="857" w:y="1"/>
      <w:jc w:val="center"/>
    </w:pPr>
    <w:r>
      <w:object w:dxaOrig="735" w:dyaOrig="1365" w14:anchorId="4A3D0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68.25pt">
          <v:imagedata r:id="rId1" o:title=""/>
        </v:shape>
        <o:OLEObject Type="Embed" ProgID="Word.Document.8" ShapeID="_x0000_i1025" DrawAspect="Content" ObjectID="_1799477744" r:id="rId2"/>
      </w:object>
    </w:r>
  </w:p>
  <w:p w14:paraId="6AA97A68" w14:textId="77777777" w:rsidR="008B4F45" w:rsidRDefault="008B4F45">
    <w:pPr>
      <w:framePr w:w="2492" w:h="2019" w:hRule="exact" w:hSpace="142" w:wrap="around" w:vAnchor="text" w:hAnchor="page" w:x="857" w:y="1"/>
      <w:jc w:val="center"/>
      <w:rPr>
        <w:rFonts w:ascii="Gill Sans" w:hAnsi="Gill Sans"/>
        <w:sz w:val="18"/>
      </w:rPr>
    </w:pPr>
    <w:r>
      <w:rPr>
        <w:noProof/>
        <w:sz w:val="18"/>
      </w:rPr>
      <mc:AlternateContent>
        <mc:Choice Requires="wps">
          <w:drawing>
            <wp:anchor distT="0" distB="0" distL="114300" distR="114300" simplePos="0" relativeHeight="251664384" behindDoc="0" locked="0" layoutInCell="0" allowOverlap="1" wp14:anchorId="21890C81" wp14:editId="21B18562">
              <wp:simplePos x="0" y="0"/>
              <wp:positionH relativeFrom="column">
                <wp:posOffset>461645</wp:posOffset>
              </wp:positionH>
              <wp:positionV relativeFrom="paragraph">
                <wp:posOffset>325120</wp:posOffset>
              </wp:positionV>
              <wp:extent cx="549275" cy="635"/>
              <wp:effectExtent l="13970" t="10795" r="8255" b="7620"/>
              <wp:wrapNone/>
              <wp:docPr id="130806454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359255"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25.6pt" to="79.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" o:allowincell="f" strokeweight="1pt">
              <v:stroke startarrowwidth="narrow" startarrowlength="short" endarrowwidth="narrow" endarrowlength="short"/>
            </v:line>
          </w:pict>
        </mc:Fallback>
      </mc:AlternateContent>
    </w:r>
    <w:r>
      <w:t>Nafarroako Parlamentua</w:t>
    </w:r>
  </w:p>
  <w:p w14:paraId="02C9CE96" w14:textId="77777777" w:rsidR="008B4F45" w:rsidRDefault="008B4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38464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45"/>
    <w:rsid w:val="001566CE"/>
    <w:rsid w:val="001D4295"/>
    <w:rsid w:val="001F2AE4"/>
    <w:rsid w:val="00216AC8"/>
    <w:rsid w:val="002D1DE1"/>
    <w:rsid w:val="002E09AF"/>
    <w:rsid w:val="003738B7"/>
    <w:rsid w:val="0038234A"/>
    <w:rsid w:val="00474C39"/>
    <w:rsid w:val="00562DC3"/>
    <w:rsid w:val="006B6500"/>
    <w:rsid w:val="006E36C9"/>
    <w:rsid w:val="008B4F45"/>
    <w:rsid w:val="008E6128"/>
    <w:rsid w:val="00911B26"/>
    <w:rsid w:val="009F4CEB"/>
    <w:rsid w:val="00AC75D3"/>
    <w:rsid w:val="00B7296A"/>
    <w:rsid w:val="00C451FF"/>
    <w:rsid w:val="00CD53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5F9F7"/>
  <w15:chartTrackingRefBased/>
  <w15:docId w15:val="{04EB45F5-8801-4BF8-8F25-0A2DA2CB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4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4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4F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4F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4F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4F4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4F4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4F4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4F4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8B4F45"/>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8B4F45"/>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8B4F45"/>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8B4F45"/>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8B4F45"/>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8B4F45"/>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8B4F45"/>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8B4F45"/>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8B4F45"/>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8B4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4F45"/>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8B4F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4F45"/>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8B4F45"/>
    <w:pPr>
      <w:spacing w:before="160"/>
      <w:jc w:val="center"/>
    </w:pPr>
    <w:rPr>
      <w:i/>
      <w:iCs/>
      <w:color w:val="404040" w:themeColor="text1" w:themeTint="BF"/>
    </w:rPr>
  </w:style>
  <w:style w:type="character" w:customStyle="1" w:styleId="CitaCar">
    <w:name w:val="Cita Car"/>
    <w:basedOn w:val="Fuentedeprrafopredeter"/>
    <w:link w:val="Cita"/>
    <w:uiPriority w:val="29"/>
    <w:rsid w:val="008B4F45"/>
    <w:rPr>
      <w:i/>
      <w:iCs/>
      <w:color w:val="404040" w:themeColor="text1" w:themeTint="BF"/>
      <w:lang w:val="eu-ES"/>
    </w:rPr>
  </w:style>
  <w:style w:type="paragraph" w:styleId="Prrafodelista">
    <w:name w:val="List Paragraph"/>
    <w:basedOn w:val="Normal"/>
    <w:uiPriority w:val="34"/>
    <w:qFormat/>
    <w:rsid w:val="008B4F45"/>
    <w:pPr>
      <w:ind w:left="720"/>
      <w:contextualSpacing/>
    </w:pPr>
  </w:style>
  <w:style w:type="character" w:styleId="nfasisintenso">
    <w:name w:val="Intense Emphasis"/>
    <w:basedOn w:val="Fuentedeprrafopredeter"/>
    <w:uiPriority w:val="21"/>
    <w:qFormat/>
    <w:rsid w:val="008B4F45"/>
    <w:rPr>
      <w:i/>
      <w:iCs/>
      <w:color w:val="0F4761" w:themeColor="accent1" w:themeShade="BF"/>
    </w:rPr>
  </w:style>
  <w:style w:type="paragraph" w:styleId="Citadestacada">
    <w:name w:val="Intense Quote"/>
    <w:basedOn w:val="Normal"/>
    <w:next w:val="Normal"/>
    <w:link w:val="CitadestacadaCar"/>
    <w:uiPriority w:val="30"/>
    <w:qFormat/>
    <w:rsid w:val="008B4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4F45"/>
    <w:rPr>
      <w:i/>
      <w:iCs/>
      <w:color w:val="0F4761" w:themeColor="accent1" w:themeShade="BF"/>
      <w:lang w:val="eu-ES"/>
    </w:rPr>
  </w:style>
  <w:style w:type="character" w:styleId="Referenciaintensa">
    <w:name w:val="Intense Reference"/>
    <w:basedOn w:val="Fuentedeprrafopredeter"/>
    <w:uiPriority w:val="32"/>
    <w:qFormat/>
    <w:rsid w:val="008B4F45"/>
    <w:rPr>
      <w:b/>
      <w:bCs/>
      <w:smallCaps/>
      <w:color w:val="0F4761" w:themeColor="accent1" w:themeShade="BF"/>
      <w:spacing w:val="5"/>
    </w:rPr>
  </w:style>
  <w:style w:type="paragraph" w:customStyle="1" w:styleId="OFI-EXPTE">
    <w:name w:val="OFI-EXPTE"/>
    <w:rsid w:val="008B4F45"/>
    <w:pPr>
      <w:spacing w:before="480" w:after="0" w:line="240" w:lineRule="auto"/>
      <w:jc w:val="right"/>
    </w:pPr>
    <w:rPr>
      <w:rFonts w:ascii="Arial (W1)" w:eastAsia="Times New Roman" w:hAnsi="Arial (W1)" w:cs="Arial"/>
      <w:color w:val="8D8D8D"/>
      <w:kern w:val="0"/>
      <w:sz w:val="20"/>
      <w:szCs w:val="20"/>
      <w:lang w:eastAsia="es-ES"/>
      <w14:ligatures w14:val="none"/>
    </w:rPr>
  </w:style>
  <w:style w:type="paragraph" w:customStyle="1" w:styleId="OFI-FECHA">
    <w:name w:val="OFI-FECHA"/>
    <w:rsid w:val="008B4F45"/>
    <w:pPr>
      <w:spacing w:before="600" w:after="0" w:line="240" w:lineRule="auto"/>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semiHidden/>
    <w:rsid w:val="008B4F45"/>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PiedepginaCar">
    <w:name w:val="Pie de página Car"/>
    <w:basedOn w:val="Fuentedeprrafopredeter"/>
    <w:link w:val="Piedepgina"/>
    <w:semiHidden/>
    <w:rsid w:val="008B4F45"/>
    <w:rPr>
      <w:rFonts w:ascii="Times New Roman" w:eastAsia="Times New Roman" w:hAnsi="Times New Roman" w:cs="Times New Roman"/>
      <w:kern w:val="0"/>
      <w:sz w:val="26"/>
      <w:szCs w:val="20"/>
      <w:lang w:val="eu-ES" w:eastAsia="es-ES"/>
      <w14:ligatures w14:val="none"/>
    </w:rPr>
  </w:style>
  <w:style w:type="paragraph" w:customStyle="1" w:styleId="OFI-FIRMA3">
    <w:name w:val="OFI-FIRMA3"/>
    <w:rsid w:val="008B4F45"/>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8B4F45"/>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1">
    <w:name w:val="OFI-TITULO1"/>
    <w:rsid w:val="008B4F45"/>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8B4F45"/>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8B4F45"/>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8B4F45"/>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 w:type="paragraph" w:styleId="Encabezado">
    <w:name w:val="header"/>
    <w:basedOn w:val="Normal"/>
    <w:link w:val="EncabezadoCar"/>
    <w:uiPriority w:val="99"/>
    <w:unhideWhenUsed/>
    <w:rsid w:val="008B4F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4F45"/>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1601</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Martin Cestao, Nerea</cp:lastModifiedBy>
  <cp:revision>4</cp:revision>
  <dcterms:created xsi:type="dcterms:W3CDTF">2025-01-23T12:09:00Z</dcterms:created>
  <dcterms:modified xsi:type="dcterms:W3CDTF">2025-01-27T09:09:00Z</dcterms:modified>
</cp:coreProperties>
</file>