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FD9C" w14:textId="1E5E8361" w:rsidR="008507FE" w:rsidRPr="008507FE" w:rsidRDefault="008507FE" w:rsidP="008507FE">
      <w:pPr>
        <w:pStyle w:val="Style"/>
        <w:spacing w:before="100" w:beforeAutospacing="1" w:after="200" w:line="276" w:lineRule="auto"/>
        <w:ind w:left="5" w:firstLine="614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8507FE">
        <w:rPr>
          <w:rFonts w:ascii="Calibri" w:eastAsia="Arial" w:hAnsi="Calibri" w:cs="Calibri"/>
          <w:sz w:val="22"/>
          <w:szCs w:val="22"/>
        </w:rPr>
        <w:t>24PES-402</w:t>
      </w:r>
    </w:p>
    <w:p w14:paraId="657E1409" w14:textId="1888DC7A" w:rsidR="008507FE" w:rsidRPr="008507FE" w:rsidRDefault="008507FE" w:rsidP="008507FE">
      <w:pPr>
        <w:pStyle w:val="Style"/>
        <w:spacing w:before="100" w:beforeAutospacing="1" w:after="200" w:line="276" w:lineRule="auto"/>
        <w:ind w:left="61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507FE">
        <w:rPr>
          <w:rFonts w:ascii="Calibri" w:eastAsia="Arial" w:hAnsi="Calibri" w:cs="Calibri"/>
          <w:sz w:val="22"/>
          <w:szCs w:val="22"/>
        </w:rPr>
        <w:t>Doña Raquel Garbayo Berdonces, miembro de las Cortes de Navarra, adscrita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8507FE">
        <w:rPr>
          <w:rFonts w:ascii="Calibri" w:eastAsia="Arial" w:hAnsi="Calibri" w:cs="Calibri"/>
          <w:sz w:val="22"/>
          <w:szCs w:val="22"/>
        </w:rPr>
        <w:t>al Grupo Parlamentario Unión del Pueblo Navarro (UPN), al amparo de lo dispuesto en el Reglamento de la Cámara, realiza la siguiente pregunta escrita al Gobierno de Navarra:</w:t>
      </w:r>
    </w:p>
    <w:p w14:paraId="40DA01CD" w14:textId="77777777" w:rsidR="008507FE" w:rsidRPr="008507FE" w:rsidRDefault="008507FE" w:rsidP="008507FE">
      <w:pPr>
        <w:pStyle w:val="Style"/>
        <w:spacing w:before="100" w:beforeAutospacing="1" w:after="200" w:line="276" w:lineRule="auto"/>
        <w:ind w:left="619"/>
        <w:textAlignment w:val="baseline"/>
        <w:rPr>
          <w:rFonts w:ascii="Calibri" w:hAnsi="Calibri" w:cs="Calibri"/>
          <w:sz w:val="22"/>
          <w:szCs w:val="22"/>
        </w:rPr>
      </w:pPr>
      <w:r w:rsidRPr="008507FE">
        <w:rPr>
          <w:rFonts w:ascii="Calibri" w:eastAsia="Arial" w:hAnsi="Calibri" w:cs="Calibri"/>
          <w:sz w:val="22"/>
          <w:szCs w:val="22"/>
        </w:rPr>
        <w:t>¿Qué financiación ha recibido o va a recibir el Gobierno de Navarra por cada menor no acompañado que va a recibir Navarra desde Canarias?</w:t>
      </w:r>
    </w:p>
    <w:p w14:paraId="232AD614" w14:textId="77777777" w:rsidR="008507FE" w:rsidRDefault="008507FE" w:rsidP="008507FE">
      <w:pPr>
        <w:pStyle w:val="Style"/>
        <w:spacing w:before="100" w:beforeAutospacing="1" w:after="200" w:line="276" w:lineRule="auto"/>
        <w:ind w:firstLine="619"/>
        <w:textAlignment w:val="baseline"/>
        <w:rPr>
          <w:rFonts w:ascii="Calibri" w:hAnsi="Calibri" w:cs="Calibri"/>
          <w:sz w:val="22"/>
          <w:szCs w:val="22"/>
        </w:rPr>
      </w:pPr>
      <w:r w:rsidRPr="008507FE">
        <w:rPr>
          <w:rFonts w:ascii="Calibri" w:eastAsia="Arial" w:hAnsi="Calibri" w:cs="Calibri"/>
          <w:sz w:val="22"/>
          <w:szCs w:val="22"/>
        </w:rPr>
        <w:t>Pamplona</w:t>
      </w:r>
      <w:r>
        <w:rPr>
          <w:rFonts w:ascii="Calibri" w:eastAsia="Arial" w:hAnsi="Calibri" w:cs="Calibri"/>
          <w:sz w:val="22"/>
          <w:szCs w:val="22"/>
        </w:rPr>
        <w:t>,</w:t>
      </w:r>
      <w:r w:rsidRPr="008507FE">
        <w:rPr>
          <w:rFonts w:ascii="Calibri" w:eastAsia="Arial" w:hAnsi="Calibri" w:cs="Calibri"/>
          <w:sz w:val="22"/>
          <w:szCs w:val="22"/>
        </w:rPr>
        <w:t xml:space="preserve"> 25 de septiembre de 2024</w:t>
      </w:r>
    </w:p>
    <w:p w14:paraId="47B418DC" w14:textId="1B8FA44E" w:rsidR="00B065BA" w:rsidRPr="008507FE" w:rsidRDefault="008507FE" w:rsidP="008507FE">
      <w:pPr>
        <w:pStyle w:val="Style"/>
        <w:spacing w:before="100" w:beforeAutospacing="1" w:after="200" w:line="276" w:lineRule="auto"/>
        <w:ind w:firstLine="619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Parlamentaria Foral: </w:t>
      </w:r>
      <w:r w:rsidRPr="008507FE">
        <w:rPr>
          <w:rFonts w:ascii="Calibri" w:eastAsia="Arial" w:hAnsi="Calibri" w:cs="Calibri"/>
          <w:sz w:val="22"/>
          <w:szCs w:val="22"/>
        </w:rPr>
        <w:t>Raquel Garbayo Berdonces</w:t>
      </w:r>
    </w:p>
    <w:sectPr w:rsidR="00B065BA" w:rsidRPr="008507FE" w:rsidSect="008507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FE"/>
    <w:rsid w:val="000370A0"/>
    <w:rsid w:val="001E34F2"/>
    <w:rsid w:val="00337EB8"/>
    <w:rsid w:val="003C1B1F"/>
    <w:rsid w:val="00845D68"/>
    <w:rsid w:val="008507FE"/>
    <w:rsid w:val="008A3285"/>
    <w:rsid w:val="00956302"/>
    <w:rsid w:val="00A6590A"/>
    <w:rsid w:val="00AD383F"/>
    <w:rsid w:val="00B065BA"/>
    <w:rsid w:val="00B42A30"/>
    <w:rsid w:val="00D14DF4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BD26"/>
  <w15:chartTrackingRefBased/>
  <w15:docId w15:val="{17B7A3FE-F8C4-4C37-AEA5-50C50844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0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0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0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0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0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0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0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0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0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0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0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07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07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07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07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07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07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0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0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0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07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07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07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0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07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07FE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850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407</Characters>
  <Application>Microsoft Office Word</Application>
  <DocSecurity>0</DocSecurity>
  <Lines>3</Lines>
  <Paragraphs>1</Paragraphs>
  <ScaleCrop>false</ScaleCrop>
  <Company>HP Inc.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2024-09-25T10:50:00Z</dcterms:created>
  <dcterms:modified xsi:type="dcterms:W3CDTF">2024-09-25T10:52:00Z</dcterms:modified>
</cp:coreProperties>
</file>