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762" w14:textId="1627CBD6" w:rsidR="009213E5" w:rsidRDefault="00B07455" w:rsidP="007A14AD">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9213E5"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Pr="003F6512">
        <w:rPr>
          <w:rFonts w:cs="Arial"/>
          <w:szCs w:val="24"/>
        </w:rPr>
        <w:t>-</w:t>
      </w:r>
      <w:r w:rsidR="00E70DFC">
        <w:rPr>
          <w:rFonts w:cs="Arial"/>
          <w:szCs w:val="24"/>
        </w:rPr>
        <w:t>00055</w:t>
      </w:r>
      <w:r w:rsidR="000049DF">
        <w:rPr>
          <w:rFonts w:cs="Arial"/>
          <w:szCs w:val="24"/>
        </w:rPr>
        <w:t>,</w:t>
      </w:r>
      <w:r w:rsidRPr="00B07455">
        <w:rPr>
          <w:rFonts w:cs="Arial"/>
          <w:szCs w:val="24"/>
        </w:rPr>
        <w:t xml:space="preserve"> solicitada por el Parlamentario Foral Ilmo. Sr. </w:t>
      </w:r>
      <w:r w:rsidR="00BC3A3A" w:rsidRPr="003F6512">
        <w:rPr>
          <w:rFonts w:cs="Arial"/>
          <w:color w:val="000000"/>
          <w:szCs w:val="24"/>
        </w:rPr>
        <w:t xml:space="preserve">don </w:t>
      </w:r>
      <w:r w:rsidR="00E70DFC" w:rsidRPr="00E70DFC">
        <w:rPr>
          <w:rFonts w:cs="Arial"/>
          <w:color w:val="000000"/>
          <w:szCs w:val="24"/>
        </w:rPr>
        <w:t>Miguel Bujanda Cirauqui</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E70DFC">
        <w:rPr>
          <w:rFonts w:cs="Arial"/>
        </w:rPr>
        <w:t>UPN</w:t>
      </w:r>
      <w:r w:rsidR="00BC3A3A" w:rsidRPr="00BC3A3A">
        <w:rPr>
          <w:rFonts w:cs="Arial"/>
        </w:rPr>
        <w:t xml:space="preserve">, </w:t>
      </w:r>
      <w:r>
        <w:rPr>
          <w:rFonts w:cs="Arial"/>
        </w:rPr>
        <w:t xml:space="preserve">sobre </w:t>
      </w:r>
      <w:r w:rsidR="00E70DFC" w:rsidRPr="00E70DFC">
        <w:rPr>
          <w:rFonts w:cs="Arial"/>
        </w:rPr>
        <w:t xml:space="preserve">contaminación en la empresa </w:t>
      </w:r>
      <w:r w:rsidR="009213E5" w:rsidRPr="00E70DFC">
        <w:rPr>
          <w:rFonts w:cs="Arial"/>
        </w:rPr>
        <w:t>Ecofert Sansoain</w:t>
      </w:r>
      <w:r w:rsidR="00E70DFC" w:rsidRPr="00E70DFC">
        <w:rPr>
          <w:rFonts w:cs="Arial"/>
        </w:rPr>
        <w:t xml:space="preserve"> de los lixiviados y/o l</w:t>
      </w:r>
      <w:r w:rsidR="00B3735E">
        <w:rPr>
          <w:rFonts w:cs="Arial"/>
        </w:rPr>
        <w:t xml:space="preserve">odos no procedentes de Gipuzkoa, </w:t>
      </w:r>
      <w:r w:rsidR="00BC3A3A" w:rsidRPr="00BC3A3A">
        <w:rPr>
          <w:rFonts w:cs="Arial"/>
        </w:rPr>
        <w:t xml:space="preserve">tiene el honor de </w:t>
      </w:r>
      <w:r w:rsidR="00E70DFC">
        <w:rPr>
          <w:rFonts w:cs="Arial"/>
        </w:rPr>
        <w:t>responder a la pregunta planteada:</w:t>
      </w:r>
    </w:p>
    <w:p w14:paraId="62B1D555" w14:textId="5DE0D202" w:rsidR="00E70DFC" w:rsidRPr="00E70DFC" w:rsidRDefault="00E70DFC" w:rsidP="00E70DFC">
      <w:pPr>
        <w:ind w:firstLine="540"/>
        <w:rPr>
          <w:rFonts w:cs="Arial"/>
          <w:szCs w:val="24"/>
        </w:rPr>
      </w:pPr>
      <w:r w:rsidRPr="00E70DFC">
        <w:rPr>
          <w:rFonts w:cs="Arial"/>
          <w:szCs w:val="24"/>
        </w:rPr>
        <w:t xml:space="preserve">Tanto los lodos de cualquier procedencia que no sea Guipúzcoa como los residuos orgánicos procedentes de la Mancomunidad de Pamplona se reciben en la planta de </w:t>
      </w:r>
      <w:r w:rsidR="009213E5" w:rsidRPr="00E70DFC">
        <w:rPr>
          <w:rFonts w:cs="Arial"/>
          <w:szCs w:val="24"/>
        </w:rPr>
        <w:t xml:space="preserve">Ecofert Sansoain </w:t>
      </w:r>
      <w:r w:rsidRPr="00E70DFC">
        <w:rPr>
          <w:rFonts w:cs="Arial"/>
          <w:szCs w:val="24"/>
        </w:rPr>
        <w:t>S.L. y se tratan en pilas de compostaje de acuerdo con la Autorización ambiental de la misma. Existe en la planta una segregación por tipologías de residuos, pero no por el origen de los mismos, de modo que estos residuos pueden mezclarse.</w:t>
      </w:r>
    </w:p>
    <w:p w14:paraId="5B51F71E" w14:textId="1085D54B" w:rsidR="00E70DFC" w:rsidRPr="00E70DFC" w:rsidRDefault="00E70DFC" w:rsidP="00E70DFC">
      <w:pPr>
        <w:ind w:firstLine="540"/>
        <w:rPr>
          <w:rFonts w:cs="Arial"/>
          <w:szCs w:val="24"/>
        </w:rPr>
      </w:pPr>
      <w:r w:rsidRPr="00E70DFC">
        <w:rPr>
          <w:rFonts w:cs="Arial"/>
          <w:szCs w:val="24"/>
        </w:rPr>
        <w:t xml:space="preserve">Otra cuestión es la de si ha habido contaminación. La Autorización ambiental Integrada de </w:t>
      </w:r>
      <w:r w:rsidR="009213E5" w:rsidRPr="00E70DFC">
        <w:rPr>
          <w:rFonts w:cs="Arial"/>
          <w:szCs w:val="24"/>
        </w:rPr>
        <w:t xml:space="preserve">Ecofert Sansoain </w:t>
      </w:r>
      <w:r w:rsidRPr="00E70DFC">
        <w:rPr>
          <w:rFonts w:cs="Arial"/>
          <w:szCs w:val="24"/>
        </w:rPr>
        <w:t>S.L. permite recibir determinados lodos (se adjunta la tabla). Si su origen es el adecuado, la mezcla con los residuos orgánicos procedentes de la Mancomunidad de la comarca de Pamplona es correcta, por lo que no procede denominar su mezcla como contaminación. Por este motivo, se indica que el residuo de lodos, independientemente de su origen, entra en contacto con los residuos orgánicos procedentes de la Mancomunidad de la Comarca de Pamplona presentes en las pilas, en lugar de que los contamina.</w:t>
      </w:r>
    </w:p>
    <w:p w14:paraId="7282208C" w14:textId="7954589D" w:rsidR="00A56CCF" w:rsidRDefault="00A56CCF" w:rsidP="00BC3A3A">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516"/>
        <w:gridCol w:w="1138"/>
      </w:tblGrid>
      <w:tr w:rsidR="00E70DFC" w:rsidRPr="009213E5" w14:paraId="5C4DBCFC" w14:textId="77777777" w:rsidTr="000909CB">
        <w:trPr>
          <w:tblHeader/>
        </w:trPr>
        <w:tc>
          <w:tcPr>
            <w:tcW w:w="1083" w:type="pct"/>
            <w:shd w:val="clear" w:color="auto" w:fill="E6E6E6"/>
            <w:vAlign w:val="center"/>
          </w:tcPr>
          <w:p w14:paraId="05279539" w14:textId="77777777" w:rsidR="00E70DFC" w:rsidRPr="009213E5" w:rsidRDefault="00E70DFC" w:rsidP="00E70DFC">
            <w:pPr>
              <w:spacing w:line="240" w:lineRule="auto"/>
              <w:jc w:val="center"/>
              <w:rPr>
                <w:rFonts w:cs="Arial"/>
                <w:b/>
                <w:sz w:val="18"/>
                <w:szCs w:val="18"/>
              </w:rPr>
            </w:pPr>
            <w:r w:rsidRPr="009213E5">
              <w:rPr>
                <w:rFonts w:cs="Arial"/>
                <w:b/>
                <w:sz w:val="18"/>
                <w:szCs w:val="18"/>
              </w:rPr>
              <w:t>Proceso y Gestión autorizada en la instalación</w:t>
            </w:r>
          </w:p>
        </w:tc>
        <w:tc>
          <w:tcPr>
            <w:tcW w:w="3247" w:type="pct"/>
            <w:shd w:val="clear" w:color="auto" w:fill="E6E6E6"/>
            <w:vAlign w:val="center"/>
          </w:tcPr>
          <w:p w14:paraId="5A9450A5" w14:textId="77777777" w:rsidR="00E70DFC" w:rsidRPr="009213E5" w:rsidRDefault="00E70DFC" w:rsidP="00E70DFC">
            <w:pPr>
              <w:spacing w:line="240" w:lineRule="auto"/>
              <w:jc w:val="center"/>
              <w:rPr>
                <w:rFonts w:cs="Arial"/>
                <w:b/>
                <w:sz w:val="18"/>
                <w:szCs w:val="18"/>
              </w:rPr>
            </w:pPr>
            <w:r w:rsidRPr="009213E5">
              <w:rPr>
                <w:rFonts w:cs="Arial"/>
                <w:b/>
                <w:sz w:val="18"/>
                <w:szCs w:val="18"/>
              </w:rPr>
              <w:t>Descripción residuo</w:t>
            </w:r>
          </w:p>
        </w:tc>
        <w:tc>
          <w:tcPr>
            <w:tcW w:w="670" w:type="pct"/>
            <w:shd w:val="clear" w:color="auto" w:fill="E6E6E6"/>
            <w:vAlign w:val="center"/>
          </w:tcPr>
          <w:p w14:paraId="06E6B8D7" w14:textId="77777777" w:rsidR="00E70DFC" w:rsidRPr="009213E5" w:rsidRDefault="00E70DFC" w:rsidP="00E70DFC">
            <w:pPr>
              <w:spacing w:line="240" w:lineRule="auto"/>
              <w:jc w:val="center"/>
              <w:rPr>
                <w:rFonts w:cs="Arial"/>
                <w:b/>
                <w:sz w:val="18"/>
                <w:szCs w:val="18"/>
              </w:rPr>
            </w:pPr>
            <w:r w:rsidRPr="009213E5">
              <w:rPr>
                <w:rFonts w:cs="Arial"/>
                <w:b/>
                <w:sz w:val="18"/>
                <w:szCs w:val="18"/>
              </w:rPr>
              <w:t xml:space="preserve">LER residuo </w:t>
            </w:r>
          </w:p>
        </w:tc>
      </w:tr>
      <w:tr w:rsidR="00E70DFC" w:rsidRPr="009213E5" w14:paraId="3357E5DF" w14:textId="77777777" w:rsidTr="000909CB">
        <w:tc>
          <w:tcPr>
            <w:tcW w:w="1083" w:type="pct"/>
            <w:vMerge w:val="restart"/>
            <w:shd w:val="clear" w:color="auto" w:fill="auto"/>
            <w:vAlign w:val="center"/>
          </w:tcPr>
          <w:p w14:paraId="2D58082F" w14:textId="77777777" w:rsidR="00E70DFC" w:rsidRPr="009213E5" w:rsidRDefault="00E70DFC" w:rsidP="00E70DFC">
            <w:pPr>
              <w:spacing w:line="240" w:lineRule="auto"/>
              <w:jc w:val="left"/>
              <w:rPr>
                <w:rFonts w:cs="Arial"/>
                <w:sz w:val="18"/>
                <w:szCs w:val="18"/>
              </w:rPr>
            </w:pPr>
            <w:r w:rsidRPr="009213E5">
              <w:rPr>
                <w:rFonts w:cs="Arial"/>
                <w:sz w:val="18"/>
                <w:szCs w:val="18"/>
              </w:rPr>
              <w:t>COMPOSTAJE (R3)</w:t>
            </w:r>
          </w:p>
        </w:tc>
        <w:tc>
          <w:tcPr>
            <w:tcW w:w="3247" w:type="pct"/>
            <w:shd w:val="clear" w:color="auto" w:fill="auto"/>
            <w:vAlign w:val="center"/>
          </w:tcPr>
          <w:p w14:paraId="253EB77C" w14:textId="77777777" w:rsidR="00E70DFC" w:rsidRPr="009213E5" w:rsidRDefault="00E70DFC" w:rsidP="00E70DFC">
            <w:pPr>
              <w:spacing w:line="240" w:lineRule="auto"/>
              <w:jc w:val="center"/>
              <w:rPr>
                <w:rFonts w:cs="Arial"/>
                <w:sz w:val="18"/>
                <w:szCs w:val="18"/>
              </w:rPr>
            </w:pPr>
            <w:r w:rsidRPr="009213E5">
              <w:rPr>
                <w:rFonts w:cs="Arial"/>
                <w:sz w:val="18"/>
                <w:szCs w:val="18"/>
              </w:rPr>
              <w:t>Lodos de lavado y limpieza.</w:t>
            </w:r>
          </w:p>
        </w:tc>
        <w:tc>
          <w:tcPr>
            <w:tcW w:w="670" w:type="pct"/>
            <w:shd w:val="clear" w:color="auto" w:fill="auto"/>
            <w:vAlign w:val="center"/>
          </w:tcPr>
          <w:p w14:paraId="7211E3AA"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020101  </w:t>
            </w:r>
          </w:p>
        </w:tc>
      </w:tr>
      <w:tr w:rsidR="00E70DFC" w:rsidRPr="009213E5" w14:paraId="4522CF20" w14:textId="77777777" w:rsidTr="000909CB">
        <w:tc>
          <w:tcPr>
            <w:tcW w:w="1083" w:type="pct"/>
            <w:vMerge/>
            <w:shd w:val="clear" w:color="auto" w:fill="auto"/>
            <w:vAlign w:val="center"/>
          </w:tcPr>
          <w:p w14:paraId="4E1A7241"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679E0413" w14:textId="77777777" w:rsidR="00E70DFC" w:rsidRPr="009213E5" w:rsidRDefault="00E70DFC" w:rsidP="00E70DFC">
            <w:pPr>
              <w:spacing w:line="240" w:lineRule="auto"/>
              <w:jc w:val="center"/>
              <w:rPr>
                <w:rFonts w:cs="Arial"/>
                <w:sz w:val="18"/>
                <w:szCs w:val="18"/>
              </w:rPr>
            </w:pPr>
            <w:r w:rsidRPr="009213E5">
              <w:rPr>
                <w:rFonts w:cs="Arial"/>
                <w:sz w:val="18"/>
                <w:szCs w:val="18"/>
              </w:rPr>
              <w:t>Lodos de lavado y limpieza.</w:t>
            </w:r>
          </w:p>
        </w:tc>
        <w:tc>
          <w:tcPr>
            <w:tcW w:w="670" w:type="pct"/>
            <w:shd w:val="clear" w:color="auto" w:fill="auto"/>
            <w:vAlign w:val="center"/>
          </w:tcPr>
          <w:p w14:paraId="340F2C4A"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020201  </w:t>
            </w:r>
          </w:p>
        </w:tc>
      </w:tr>
      <w:tr w:rsidR="00E70DFC" w:rsidRPr="009213E5" w14:paraId="3089B20E" w14:textId="77777777" w:rsidTr="000909CB">
        <w:tc>
          <w:tcPr>
            <w:tcW w:w="1083" w:type="pct"/>
            <w:vMerge/>
            <w:shd w:val="clear" w:color="auto" w:fill="auto"/>
            <w:vAlign w:val="center"/>
          </w:tcPr>
          <w:p w14:paraId="6370D9F6"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7B669C50"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w:t>
            </w:r>
          </w:p>
        </w:tc>
        <w:tc>
          <w:tcPr>
            <w:tcW w:w="670" w:type="pct"/>
            <w:shd w:val="clear" w:color="auto" w:fill="auto"/>
            <w:vAlign w:val="center"/>
          </w:tcPr>
          <w:p w14:paraId="2A87A31F"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020204  </w:t>
            </w:r>
          </w:p>
        </w:tc>
      </w:tr>
      <w:tr w:rsidR="00E70DFC" w:rsidRPr="009213E5" w14:paraId="03590201" w14:textId="77777777" w:rsidTr="000909CB">
        <w:tc>
          <w:tcPr>
            <w:tcW w:w="1083" w:type="pct"/>
            <w:vMerge/>
            <w:shd w:val="clear" w:color="auto" w:fill="auto"/>
            <w:vAlign w:val="center"/>
          </w:tcPr>
          <w:p w14:paraId="2D809C1A"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39F16331"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w:t>
            </w:r>
          </w:p>
        </w:tc>
        <w:tc>
          <w:tcPr>
            <w:tcW w:w="670" w:type="pct"/>
            <w:shd w:val="clear" w:color="auto" w:fill="auto"/>
            <w:vAlign w:val="center"/>
          </w:tcPr>
          <w:p w14:paraId="7C772F28"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020305  </w:t>
            </w:r>
          </w:p>
        </w:tc>
      </w:tr>
      <w:tr w:rsidR="00E70DFC" w:rsidRPr="009213E5" w14:paraId="7B0A11E5" w14:textId="77777777" w:rsidTr="000909CB">
        <w:tc>
          <w:tcPr>
            <w:tcW w:w="1083" w:type="pct"/>
            <w:vMerge/>
            <w:shd w:val="clear" w:color="auto" w:fill="auto"/>
            <w:vAlign w:val="center"/>
          </w:tcPr>
          <w:p w14:paraId="08AE8635"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2A5F4851" w14:textId="77777777" w:rsidR="00E70DFC" w:rsidRPr="009213E5" w:rsidRDefault="00E70DFC" w:rsidP="00E70DFC">
            <w:pPr>
              <w:spacing w:line="240" w:lineRule="auto"/>
              <w:jc w:val="center"/>
              <w:rPr>
                <w:rFonts w:cs="Arial"/>
                <w:sz w:val="18"/>
                <w:szCs w:val="18"/>
              </w:rPr>
            </w:pPr>
            <w:r w:rsidRPr="009213E5">
              <w:rPr>
                <w:rFonts w:cs="Arial"/>
                <w:sz w:val="18"/>
                <w:szCs w:val="18"/>
              </w:rPr>
              <w:t xml:space="preserve"> Lodos del tratamiento in situ de efluentes.</w:t>
            </w:r>
          </w:p>
        </w:tc>
        <w:tc>
          <w:tcPr>
            <w:tcW w:w="670" w:type="pct"/>
            <w:shd w:val="clear" w:color="auto" w:fill="auto"/>
            <w:vAlign w:val="center"/>
          </w:tcPr>
          <w:p w14:paraId="24661395"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020403  </w:t>
            </w:r>
          </w:p>
        </w:tc>
      </w:tr>
      <w:tr w:rsidR="00E70DFC" w:rsidRPr="009213E5" w14:paraId="5B8320ED" w14:textId="77777777" w:rsidTr="000909CB">
        <w:tc>
          <w:tcPr>
            <w:tcW w:w="1083" w:type="pct"/>
            <w:vMerge/>
            <w:shd w:val="clear" w:color="auto" w:fill="auto"/>
            <w:vAlign w:val="center"/>
          </w:tcPr>
          <w:p w14:paraId="4C5D6511"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35FB2627"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w:t>
            </w:r>
          </w:p>
        </w:tc>
        <w:tc>
          <w:tcPr>
            <w:tcW w:w="670" w:type="pct"/>
            <w:shd w:val="clear" w:color="auto" w:fill="auto"/>
            <w:vAlign w:val="center"/>
          </w:tcPr>
          <w:p w14:paraId="7EF36BFF"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020502  </w:t>
            </w:r>
          </w:p>
        </w:tc>
      </w:tr>
      <w:tr w:rsidR="00E70DFC" w:rsidRPr="009213E5" w14:paraId="3ACB770A" w14:textId="77777777" w:rsidTr="000909CB">
        <w:tc>
          <w:tcPr>
            <w:tcW w:w="1083" w:type="pct"/>
            <w:vMerge/>
            <w:shd w:val="clear" w:color="auto" w:fill="auto"/>
            <w:vAlign w:val="center"/>
          </w:tcPr>
          <w:p w14:paraId="509317B6"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3601855F"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w:t>
            </w:r>
          </w:p>
        </w:tc>
        <w:tc>
          <w:tcPr>
            <w:tcW w:w="670" w:type="pct"/>
            <w:shd w:val="clear" w:color="auto" w:fill="auto"/>
            <w:vAlign w:val="center"/>
          </w:tcPr>
          <w:p w14:paraId="736668B2"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020603  </w:t>
            </w:r>
          </w:p>
        </w:tc>
      </w:tr>
      <w:tr w:rsidR="00E70DFC" w:rsidRPr="009213E5" w14:paraId="176C6FA5" w14:textId="77777777" w:rsidTr="000909CB">
        <w:tc>
          <w:tcPr>
            <w:tcW w:w="1083" w:type="pct"/>
            <w:vMerge/>
            <w:shd w:val="clear" w:color="auto" w:fill="auto"/>
            <w:vAlign w:val="center"/>
          </w:tcPr>
          <w:p w14:paraId="2AA29692"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3A773402"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w:t>
            </w:r>
          </w:p>
        </w:tc>
        <w:tc>
          <w:tcPr>
            <w:tcW w:w="670" w:type="pct"/>
            <w:shd w:val="clear" w:color="auto" w:fill="auto"/>
            <w:vAlign w:val="center"/>
          </w:tcPr>
          <w:p w14:paraId="0A1309D2"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020705  </w:t>
            </w:r>
          </w:p>
        </w:tc>
      </w:tr>
      <w:tr w:rsidR="00E70DFC" w:rsidRPr="009213E5" w14:paraId="584E9C2D" w14:textId="77777777" w:rsidTr="000909CB">
        <w:tc>
          <w:tcPr>
            <w:tcW w:w="1083" w:type="pct"/>
            <w:vMerge/>
            <w:shd w:val="clear" w:color="auto" w:fill="auto"/>
            <w:vAlign w:val="center"/>
          </w:tcPr>
          <w:p w14:paraId="3603C2D1"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49559667"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 distintos de los especificados en el código 03 03 10.</w:t>
            </w:r>
          </w:p>
        </w:tc>
        <w:tc>
          <w:tcPr>
            <w:tcW w:w="670" w:type="pct"/>
            <w:shd w:val="clear" w:color="auto" w:fill="auto"/>
            <w:vAlign w:val="center"/>
          </w:tcPr>
          <w:p w14:paraId="7377DC62"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030311  </w:t>
            </w:r>
          </w:p>
        </w:tc>
      </w:tr>
      <w:tr w:rsidR="00E70DFC" w:rsidRPr="009213E5" w14:paraId="2B1598B9" w14:textId="77777777" w:rsidTr="000909CB">
        <w:tc>
          <w:tcPr>
            <w:tcW w:w="1083" w:type="pct"/>
            <w:vMerge/>
            <w:shd w:val="clear" w:color="auto" w:fill="auto"/>
            <w:vAlign w:val="center"/>
          </w:tcPr>
          <w:p w14:paraId="5ACA5EDC"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20A60912" w14:textId="77777777" w:rsidR="00E70DFC" w:rsidRPr="009213E5" w:rsidRDefault="00E70DFC" w:rsidP="00E70DFC">
            <w:pPr>
              <w:spacing w:line="240" w:lineRule="auto"/>
              <w:jc w:val="center"/>
              <w:rPr>
                <w:rFonts w:cs="Arial"/>
                <w:sz w:val="18"/>
                <w:szCs w:val="18"/>
              </w:rPr>
            </w:pPr>
            <w:r w:rsidRPr="009213E5">
              <w:rPr>
                <w:rFonts w:cs="Arial"/>
                <w:sz w:val="18"/>
                <w:szCs w:val="18"/>
              </w:rPr>
              <w:t>Lodos, en particular los procedentes del tratamiento in situ de efluentes, que no contienen cromo.</w:t>
            </w:r>
          </w:p>
        </w:tc>
        <w:tc>
          <w:tcPr>
            <w:tcW w:w="670" w:type="pct"/>
            <w:shd w:val="clear" w:color="auto" w:fill="auto"/>
            <w:vAlign w:val="center"/>
          </w:tcPr>
          <w:p w14:paraId="1CB6C7A4"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040107  </w:t>
            </w:r>
          </w:p>
        </w:tc>
      </w:tr>
      <w:tr w:rsidR="00E70DFC" w:rsidRPr="009213E5" w14:paraId="6164CDB5" w14:textId="77777777" w:rsidTr="000909CB">
        <w:tc>
          <w:tcPr>
            <w:tcW w:w="1083" w:type="pct"/>
            <w:vMerge/>
            <w:shd w:val="clear" w:color="auto" w:fill="auto"/>
            <w:vAlign w:val="center"/>
          </w:tcPr>
          <w:p w14:paraId="7690C93F"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2B856023"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in situ de efluentes distintos de los mencionados en el código 04 02 19.</w:t>
            </w:r>
          </w:p>
        </w:tc>
        <w:tc>
          <w:tcPr>
            <w:tcW w:w="670" w:type="pct"/>
            <w:shd w:val="clear" w:color="auto" w:fill="auto"/>
            <w:vAlign w:val="center"/>
          </w:tcPr>
          <w:p w14:paraId="36C5E812"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040220  </w:t>
            </w:r>
          </w:p>
        </w:tc>
      </w:tr>
      <w:tr w:rsidR="00E70DFC" w:rsidRPr="009213E5" w14:paraId="3BCDD90D" w14:textId="77777777" w:rsidTr="000909CB">
        <w:tc>
          <w:tcPr>
            <w:tcW w:w="1083" w:type="pct"/>
            <w:vMerge/>
            <w:shd w:val="clear" w:color="auto" w:fill="auto"/>
            <w:vAlign w:val="center"/>
          </w:tcPr>
          <w:p w14:paraId="73348A6B"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41AF19C4" w14:textId="77777777" w:rsidR="00E70DFC" w:rsidRPr="009213E5" w:rsidRDefault="00E70DFC" w:rsidP="00E70DFC">
            <w:pPr>
              <w:spacing w:line="240" w:lineRule="auto"/>
              <w:jc w:val="center"/>
              <w:rPr>
                <w:rFonts w:cs="Arial"/>
                <w:sz w:val="18"/>
                <w:szCs w:val="18"/>
              </w:rPr>
            </w:pPr>
            <w:r w:rsidRPr="009213E5">
              <w:rPr>
                <w:rFonts w:cs="Arial"/>
                <w:sz w:val="18"/>
                <w:szCs w:val="18"/>
              </w:rPr>
              <w:t>Lodos de digestión del tratamiento anaeróbico de residuos municipales.</w:t>
            </w:r>
          </w:p>
        </w:tc>
        <w:tc>
          <w:tcPr>
            <w:tcW w:w="670" w:type="pct"/>
            <w:shd w:val="clear" w:color="auto" w:fill="auto"/>
            <w:vAlign w:val="center"/>
          </w:tcPr>
          <w:p w14:paraId="757C4772"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190604  </w:t>
            </w:r>
          </w:p>
        </w:tc>
      </w:tr>
      <w:tr w:rsidR="00E70DFC" w:rsidRPr="009213E5" w14:paraId="64ABE9E6" w14:textId="77777777" w:rsidTr="000909CB">
        <w:tc>
          <w:tcPr>
            <w:tcW w:w="1083" w:type="pct"/>
            <w:vMerge/>
            <w:shd w:val="clear" w:color="auto" w:fill="auto"/>
            <w:vAlign w:val="center"/>
          </w:tcPr>
          <w:p w14:paraId="630C8C48"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736E87B6" w14:textId="77777777" w:rsidR="00E70DFC" w:rsidRPr="009213E5" w:rsidRDefault="00E70DFC" w:rsidP="00E70DFC">
            <w:pPr>
              <w:spacing w:line="240" w:lineRule="auto"/>
              <w:jc w:val="center"/>
              <w:rPr>
                <w:rFonts w:cs="Arial"/>
                <w:sz w:val="18"/>
                <w:szCs w:val="18"/>
              </w:rPr>
            </w:pPr>
            <w:r w:rsidRPr="009213E5">
              <w:rPr>
                <w:rFonts w:cs="Arial"/>
                <w:sz w:val="18"/>
                <w:szCs w:val="18"/>
              </w:rPr>
              <w:t>Lodos de digestión del tratamiento anaeróbico de residuos animales y vegetales.</w:t>
            </w:r>
          </w:p>
        </w:tc>
        <w:tc>
          <w:tcPr>
            <w:tcW w:w="670" w:type="pct"/>
            <w:shd w:val="clear" w:color="auto" w:fill="auto"/>
            <w:vAlign w:val="center"/>
          </w:tcPr>
          <w:p w14:paraId="72593DFC"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190606  </w:t>
            </w:r>
          </w:p>
        </w:tc>
      </w:tr>
      <w:tr w:rsidR="00E70DFC" w:rsidRPr="009213E5" w14:paraId="7C5E2FA0" w14:textId="77777777" w:rsidTr="000909CB">
        <w:tc>
          <w:tcPr>
            <w:tcW w:w="1083" w:type="pct"/>
            <w:vMerge/>
            <w:shd w:val="clear" w:color="auto" w:fill="auto"/>
            <w:vAlign w:val="center"/>
          </w:tcPr>
          <w:p w14:paraId="3239186A"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536A57A6" w14:textId="77777777" w:rsidR="00E70DFC" w:rsidRPr="009213E5" w:rsidRDefault="00E70DFC" w:rsidP="00E70DFC">
            <w:pPr>
              <w:spacing w:line="240" w:lineRule="auto"/>
              <w:jc w:val="center"/>
              <w:rPr>
                <w:rFonts w:cs="Arial"/>
                <w:sz w:val="18"/>
                <w:szCs w:val="18"/>
              </w:rPr>
            </w:pPr>
            <w:r w:rsidRPr="009213E5">
              <w:rPr>
                <w:rFonts w:cs="Arial"/>
                <w:sz w:val="18"/>
                <w:szCs w:val="18"/>
              </w:rPr>
              <w:t>Lodos del tratamiento de aguas residuales urbanas.</w:t>
            </w:r>
          </w:p>
        </w:tc>
        <w:tc>
          <w:tcPr>
            <w:tcW w:w="670" w:type="pct"/>
            <w:shd w:val="clear" w:color="auto" w:fill="auto"/>
            <w:vAlign w:val="center"/>
          </w:tcPr>
          <w:p w14:paraId="31B15D89"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190805  </w:t>
            </w:r>
          </w:p>
        </w:tc>
      </w:tr>
      <w:tr w:rsidR="00E70DFC" w:rsidRPr="009213E5" w14:paraId="7838A3AB" w14:textId="77777777" w:rsidTr="000909CB">
        <w:tc>
          <w:tcPr>
            <w:tcW w:w="1083" w:type="pct"/>
            <w:vMerge/>
            <w:shd w:val="clear" w:color="auto" w:fill="auto"/>
            <w:vAlign w:val="center"/>
          </w:tcPr>
          <w:p w14:paraId="44560BAE"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340AE41C" w14:textId="77777777" w:rsidR="00E70DFC" w:rsidRPr="009213E5" w:rsidRDefault="00E70DFC" w:rsidP="00E70DFC">
            <w:pPr>
              <w:spacing w:line="240" w:lineRule="auto"/>
              <w:jc w:val="center"/>
              <w:rPr>
                <w:rFonts w:cs="Arial"/>
                <w:sz w:val="18"/>
                <w:szCs w:val="18"/>
              </w:rPr>
            </w:pPr>
            <w:r w:rsidRPr="009213E5">
              <w:rPr>
                <w:rFonts w:cs="Arial"/>
                <w:sz w:val="18"/>
                <w:szCs w:val="18"/>
              </w:rPr>
              <w:t>Lodos procedentes del tratamiento biológico de aguas residuales industriales, distintos de los especificados en el código 19 08 11.</w:t>
            </w:r>
          </w:p>
        </w:tc>
        <w:tc>
          <w:tcPr>
            <w:tcW w:w="670" w:type="pct"/>
            <w:shd w:val="clear" w:color="auto" w:fill="auto"/>
            <w:vAlign w:val="center"/>
          </w:tcPr>
          <w:p w14:paraId="20DDCE1B"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190812  </w:t>
            </w:r>
          </w:p>
        </w:tc>
      </w:tr>
      <w:tr w:rsidR="00E70DFC" w:rsidRPr="009213E5" w14:paraId="0564E8EE" w14:textId="77777777" w:rsidTr="000909CB">
        <w:tc>
          <w:tcPr>
            <w:tcW w:w="1083" w:type="pct"/>
            <w:vMerge/>
            <w:shd w:val="clear" w:color="auto" w:fill="auto"/>
            <w:vAlign w:val="center"/>
          </w:tcPr>
          <w:p w14:paraId="2FEBCA5D"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03BF135A" w14:textId="77777777" w:rsidR="00E70DFC" w:rsidRPr="009213E5" w:rsidRDefault="00E70DFC" w:rsidP="00E70DFC">
            <w:pPr>
              <w:spacing w:line="240" w:lineRule="auto"/>
              <w:jc w:val="center"/>
              <w:rPr>
                <w:rFonts w:cs="Arial"/>
                <w:sz w:val="18"/>
                <w:szCs w:val="18"/>
              </w:rPr>
            </w:pPr>
            <w:r w:rsidRPr="009213E5">
              <w:rPr>
                <w:rFonts w:cs="Arial"/>
                <w:sz w:val="18"/>
                <w:szCs w:val="18"/>
              </w:rPr>
              <w:t>Lodos procedentes de otros tratamientos de aguas residuales industriales distintos de los especificados en el código 19 08 13.</w:t>
            </w:r>
          </w:p>
        </w:tc>
        <w:tc>
          <w:tcPr>
            <w:tcW w:w="670" w:type="pct"/>
            <w:shd w:val="clear" w:color="auto" w:fill="auto"/>
            <w:vAlign w:val="center"/>
          </w:tcPr>
          <w:p w14:paraId="545614B3"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190814  </w:t>
            </w:r>
          </w:p>
        </w:tc>
      </w:tr>
      <w:tr w:rsidR="00E70DFC" w:rsidRPr="009213E5" w14:paraId="40CD18FA" w14:textId="77777777" w:rsidTr="000909CB">
        <w:tc>
          <w:tcPr>
            <w:tcW w:w="1083" w:type="pct"/>
            <w:vMerge/>
            <w:shd w:val="clear" w:color="auto" w:fill="auto"/>
            <w:vAlign w:val="center"/>
          </w:tcPr>
          <w:p w14:paraId="0B489408" w14:textId="77777777" w:rsidR="00E70DFC" w:rsidRPr="009213E5" w:rsidRDefault="00E70DFC" w:rsidP="00E70DFC">
            <w:pPr>
              <w:spacing w:line="240" w:lineRule="auto"/>
              <w:jc w:val="left"/>
              <w:rPr>
                <w:rFonts w:cs="Arial"/>
                <w:sz w:val="18"/>
                <w:szCs w:val="18"/>
              </w:rPr>
            </w:pPr>
          </w:p>
        </w:tc>
        <w:tc>
          <w:tcPr>
            <w:tcW w:w="3247" w:type="pct"/>
            <w:shd w:val="clear" w:color="auto" w:fill="auto"/>
            <w:vAlign w:val="center"/>
          </w:tcPr>
          <w:p w14:paraId="7A63B8C4" w14:textId="77777777" w:rsidR="00E70DFC" w:rsidRPr="009213E5" w:rsidRDefault="00E70DFC" w:rsidP="00E70DFC">
            <w:pPr>
              <w:spacing w:line="240" w:lineRule="auto"/>
              <w:jc w:val="center"/>
              <w:rPr>
                <w:rFonts w:cs="Arial"/>
                <w:sz w:val="18"/>
                <w:szCs w:val="18"/>
              </w:rPr>
            </w:pPr>
            <w:r w:rsidRPr="009213E5">
              <w:rPr>
                <w:rFonts w:cs="Arial"/>
                <w:sz w:val="18"/>
                <w:szCs w:val="18"/>
              </w:rPr>
              <w:t>Lodos de fosas sépticas.</w:t>
            </w:r>
          </w:p>
        </w:tc>
        <w:tc>
          <w:tcPr>
            <w:tcW w:w="670" w:type="pct"/>
            <w:shd w:val="clear" w:color="auto" w:fill="auto"/>
            <w:vAlign w:val="center"/>
          </w:tcPr>
          <w:p w14:paraId="5EB42A71" w14:textId="77777777" w:rsidR="00E70DFC" w:rsidRPr="009213E5" w:rsidRDefault="00E70DFC" w:rsidP="00E70DFC">
            <w:pPr>
              <w:spacing w:line="240" w:lineRule="auto"/>
              <w:ind w:right="72"/>
              <w:jc w:val="center"/>
              <w:rPr>
                <w:rFonts w:cs="Arial"/>
                <w:sz w:val="18"/>
                <w:szCs w:val="18"/>
              </w:rPr>
            </w:pPr>
            <w:r w:rsidRPr="009213E5">
              <w:rPr>
                <w:rFonts w:cs="Arial"/>
                <w:sz w:val="18"/>
                <w:szCs w:val="18"/>
              </w:rPr>
              <w:t xml:space="preserve">200304  </w:t>
            </w:r>
          </w:p>
        </w:tc>
      </w:tr>
    </w:tbl>
    <w:p w14:paraId="2DF438AF" w14:textId="77777777" w:rsidR="009213E5" w:rsidRDefault="009213E5" w:rsidP="00BC3A3A">
      <w:pPr>
        <w:ind w:firstLine="709"/>
        <w:rPr>
          <w:rFonts w:cs="Arial"/>
        </w:rPr>
      </w:pPr>
    </w:p>
    <w:p w14:paraId="6DA3456A" w14:textId="7A19C972" w:rsidR="009213E5"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r w:rsidR="00E70DFC">
        <w:rPr>
          <w:rFonts w:cs="Arial"/>
          <w:color w:val="000000"/>
          <w:szCs w:val="24"/>
        </w:rPr>
        <w:t>.</w:t>
      </w:r>
    </w:p>
    <w:p w14:paraId="535AF814" w14:textId="598C655F" w:rsidR="009213E5"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6D5048">
        <w:rPr>
          <w:rFonts w:cs="Arial"/>
          <w:color w:val="000000"/>
          <w:szCs w:val="24"/>
        </w:rPr>
        <w:t xml:space="preserve">19 </w:t>
      </w:r>
      <w:r w:rsidR="00934199" w:rsidRPr="00A56CCF">
        <w:rPr>
          <w:rFonts w:cs="Arial"/>
          <w:color w:val="000000"/>
          <w:szCs w:val="24"/>
        </w:rPr>
        <w:t xml:space="preserve">de </w:t>
      </w:r>
      <w:r w:rsidR="00E70DFC">
        <w:rPr>
          <w:rFonts w:cs="Arial"/>
          <w:color w:val="000000"/>
          <w:szCs w:val="24"/>
        </w:rPr>
        <w:t>febrero</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67E92716" w14:textId="777EE10B" w:rsidR="0083638A" w:rsidRPr="00A77EEE" w:rsidRDefault="009213E5" w:rsidP="0083638A">
      <w:pPr>
        <w:ind w:firstLine="540"/>
        <w:jc w:val="center"/>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color w:val="000000"/>
          <w:szCs w:val="24"/>
        </w:rPr>
        <w:t>:</w:t>
      </w:r>
      <w:r w:rsidRPr="008F46DB">
        <w:rPr>
          <w:rFonts w:cs="Arial"/>
          <w:color w:val="000000"/>
          <w:szCs w:val="24"/>
        </w:rPr>
        <w:t xml:space="preserve"> </w:t>
      </w:r>
      <w:r w:rsidR="0083638A" w:rsidRPr="008F46DB">
        <w:rPr>
          <w:rFonts w:cs="Arial"/>
          <w:color w:val="000000"/>
          <w:szCs w:val="24"/>
        </w:rPr>
        <w:t>José María Ai</w:t>
      </w:r>
      <w:r w:rsidR="0083638A">
        <w:rPr>
          <w:rFonts w:cs="Arial"/>
          <w:color w:val="000000"/>
          <w:szCs w:val="24"/>
        </w:rPr>
        <w:t>erdi Fernández de Barrena</w:t>
      </w:r>
    </w:p>
    <w:sectPr w:rsidR="0083638A" w:rsidRPr="00A77EEE" w:rsidSect="009213E5">
      <w:headerReference w:type="default" r:id="rId7"/>
      <w:footerReference w:type="even" r:id="rId8"/>
      <w:pgSz w:w="11906" w:h="16838" w:code="9"/>
      <w:pgMar w:top="1702"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BCFB" w14:textId="77777777" w:rsidR="00E70DFC" w:rsidRDefault="00E70DFC" w:rsidP="00381BB8">
      <w:pPr>
        <w:pStyle w:val="Encabezado"/>
      </w:pPr>
      <w:r>
        <w:separator/>
      </w:r>
    </w:p>
  </w:endnote>
  <w:endnote w:type="continuationSeparator" w:id="0">
    <w:p w14:paraId="065B19B8" w14:textId="77777777" w:rsidR="00E70DFC" w:rsidRDefault="00E70DFC"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F56B"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E70DFC">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0B4C" w14:textId="77777777" w:rsidR="00E70DFC" w:rsidRDefault="00E70DFC" w:rsidP="00381BB8">
      <w:pPr>
        <w:pStyle w:val="Encabezado"/>
      </w:pPr>
      <w:r>
        <w:separator/>
      </w:r>
    </w:p>
  </w:footnote>
  <w:footnote w:type="continuationSeparator" w:id="0">
    <w:p w14:paraId="0675DC8F" w14:textId="77777777" w:rsidR="00E70DFC" w:rsidRDefault="00E70DFC"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69AF" w14:textId="0F244AE5"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1B82BA7"/>
    <w:multiLevelType w:val="hybridMultilevel"/>
    <w:tmpl w:val="01BE2D9A"/>
    <w:lvl w:ilvl="0" w:tplc="E3EED41A">
      <w:numFmt w:val="bullet"/>
      <w:lvlText w:val="-"/>
      <w:lvlJc w:val="left"/>
      <w:pPr>
        <w:ind w:left="720" w:hanging="360"/>
      </w:pPr>
      <w:rPr>
        <w:rFonts w:ascii="Arial" w:eastAsia="Calibri" w:hAnsi="Aria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043632985">
    <w:abstractNumId w:val="8"/>
  </w:num>
  <w:num w:numId="2" w16cid:durableId="1431659791">
    <w:abstractNumId w:val="3"/>
  </w:num>
  <w:num w:numId="3" w16cid:durableId="1247572642">
    <w:abstractNumId w:val="9"/>
  </w:num>
  <w:num w:numId="4" w16cid:durableId="1265042738">
    <w:abstractNumId w:val="15"/>
  </w:num>
  <w:num w:numId="5" w16cid:durableId="84155573">
    <w:abstractNumId w:val="1"/>
  </w:num>
  <w:num w:numId="6" w16cid:durableId="243536865">
    <w:abstractNumId w:val="14"/>
  </w:num>
  <w:num w:numId="7" w16cid:durableId="1097139030">
    <w:abstractNumId w:val="5"/>
  </w:num>
  <w:num w:numId="8" w16cid:durableId="325060792">
    <w:abstractNumId w:val="4"/>
  </w:num>
  <w:num w:numId="9" w16cid:durableId="1059943423">
    <w:abstractNumId w:val="7"/>
  </w:num>
  <w:num w:numId="10" w16cid:durableId="554020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6221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1930142">
    <w:abstractNumId w:val="16"/>
  </w:num>
  <w:num w:numId="13" w16cid:durableId="1477528282">
    <w:abstractNumId w:val="2"/>
  </w:num>
  <w:num w:numId="14" w16cid:durableId="34888375">
    <w:abstractNumId w:val="13"/>
  </w:num>
  <w:num w:numId="15" w16cid:durableId="474764836">
    <w:abstractNumId w:val="0"/>
  </w:num>
  <w:num w:numId="16" w16cid:durableId="924340037">
    <w:abstractNumId w:val="10"/>
  </w:num>
  <w:num w:numId="17" w16cid:durableId="591009439">
    <w:abstractNumId w:val="12"/>
  </w:num>
  <w:num w:numId="18" w16cid:durableId="11409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FC"/>
    <w:rsid w:val="00001125"/>
    <w:rsid w:val="00001162"/>
    <w:rsid w:val="000013A3"/>
    <w:rsid w:val="00001C29"/>
    <w:rsid w:val="00001F99"/>
    <w:rsid w:val="00002839"/>
    <w:rsid w:val="0000338A"/>
    <w:rsid w:val="00003862"/>
    <w:rsid w:val="0000474A"/>
    <w:rsid w:val="000049DF"/>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CFB"/>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497"/>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04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13E5"/>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3735E"/>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DFC"/>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028149"/>
  <w15:chartTrackingRefBased/>
  <w15:docId w15:val="{314D1E94-E357-40E3-B001-FD7C4D72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2</Pages>
  <Words>463</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4</cp:revision>
  <cp:lastPrinted>2018-10-15T10:28:00Z</cp:lastPrinted>
  <dcterms:created xsi:type="dcterms:W3CDTF">2024-02-20T08:37:00Z</dcterms:created>
  <dcterms:modified xsi:type="dcterms:W3CDTF">2024-02-21T09:30:00Z</dcterms:modified>
</cp:coreProperties>
</file>