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8C69" w14:textId="63ADF1D7" w:rsidR="00004D70" w:rsidRPr="00004D70" w:rsidRDefault="00004D70" w:rsidP="004B3F8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004D70">
        <w:rPr>
          <w:rFonts w:ascii="Calibri" w:eastAsia="Arial" w:hAnsi="Calibri" w:cs="Calibri"/>
          <w:bCs/>
          <w:sz w:val="22"/>
          <w:szCs w:val="22"/>
        </w:rPr>
        <w:t>23MOC-46</w:t>
      </w:r>
    </w:p>
    <w:p w14:paraId="17B20994" w14:textId="07B58A20" w:rsidR="00004D70" w:rsidRPr="00004D70" w:rsidRDefault="00004D70" w:rsidP="004B3F8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bCs/>
          <w:sz w:val="22"/>
          <w:szCs w:val="22"/>
        </w:rPr>
        <w:t>María Roncesvalles Solana Arana,</w:t>
      </w:r>
      <w:r w:rsidRPr="00004D7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04D70">
        <w:rPr>
          <w:rFonts w:ascii="Calibri" w:eastAsia="Arial" w:hAnsi="Calibri" w:cs="Calibri"/>
          <w:sz w:val="22"/>
          <w:szCs w:val="22"/>
        </w:rPr>
        <w:t xml:space="preserve">parlamentaria del Grupo Parlamentario Geroa Bai, al amparo de lo establecido en el Reglamento de la Cámara, presenta la siguiente </w:t>
      </w:r>
      <w:r w:rsidRPr="00004D70">
        <w:rPr>
          <w:rFonts w:ascii="Calibri" w:eastAsia="Arial" w:hAnsi="Calibri" w:cs="Calibri"/>
          <w:bCs/>
          <w:sz w:val="22"/>
          <w:szCs w:val="22"/>
        </w:rPr>
        <w:t>moción</w:t>
      </w:r>
      <w:r w:rsidRPr="00004D7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04D70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Pr="00004D70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004D70">
        <w:rPr>
          <w:rFonts w:ascii="Calibri" w:eastAsia="Arial" w:hAnsi="Calibri" w:cs="Calibri"/>
          <w:sz w:val="22"/>
          <w:szCs w:val="22"/>
        </w:rPr>
        <w:t>de esta Cámara.</w:t>
      </w:r>
    </w:p>
    <w:p w14:paraId="697E68B3" w14:textId="79325369" w:rsidR="00004D70" w:rsidRPr="004B3F88" w:rsidRDefault="00004D70" w:rsidP="004B3F8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4B3F88">
        <w:rPr>
          <w:rFonts w:ascii="Calibri" w:eastAsia="Arial" w:hAnsi="Calibri" w:cs="Calibri"/>
          <w:bCs/>
          <w:sz w:val="22"/>
          <w:szCs w:val="22"/>
        </w:rPr>
        <w:t>Exposición de motivos.</w:t>
      </w:r>
    </w:p>
    <w:p w14:paraId="7ED38C4D" w14:textId="65206A31" w:rsidR="00004D70" w:rsidRPr="00004D70" w:rsidRDefault="00004D70" w:rsidP="004B3F88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 xml:space="preserve">Navarra encabeza en el Estado el ranking en avances en ciberseguridad y hace una apuesta decidida por atender y asistir tanto a empresas, como a ciudadanas y ciudadanos en una ventanilla única que permita atajar un problema cada vez mayor y que preocupa y ocupa a nuestra </w:t>
      </w:r>
      <w:r w:rsidR="000F7775">
        <w:rPr>
          <w:rFonts w:ascii="Calibri" w:eastAsia="Arial" w:hAnsi="Calibri" w:cs="Calibri"/>
          <w:sz w:val="22"/>
          <w:szCs w:val="22"/>
        </w:rPr>
        <w:t>A</w:t>
      </w:r>
      <w:r w:rsidRPr="00004D70">
        <w:rPr>
          <w:rFonts w:ascii="Calibri" w:eastAsia="Arial" w:hAnsi="Calibri" w:cs="Calibri"/>
          <w:sz w:val="22"/>
          <w:szCs w:val="22"/>
        </w:rPr>
        <w:t>dministración foral.</w:t>
      </w:r>
    </w:p>
    <w:p w14:paraId="14BA6594" w14:textId="77777777" w:rsidR="00004D70" w:rsidRPr="00004D70" w:rsidRDefault="00004D70" w:rsidP="004B3F8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 xml:space="preserve">El Navarra </w:t>
      </w:r>
      <w:proofErr w:type="spellStart"/>
      <w:r w:rsidRPr="00004D70">
        <w:rPr>
          <w:rFonts w:ascii="Calibri" w:eastAsia="Arial" w:hAnsi="Calibri" w:cs="Calibri"/>
          <w:sz w:val="22"/>
          <w:szCs w:val="22"/>
        </w:rPr>
        <w:t>Cybersecurity</w:t>
      </w:r>
      <w:proofErr w:type="spellEnd"/>
      <w:r w:rsidRPr="00004D70">
        <w:rPr>
          <w:rFonts w:ascii="Calibri" w:eastAsia="Arial" w:hAnsi="Calibri" w:cs="Calibri"/>
          <w:sz w:val="22"/>
          <w:szCs w:val="22"/>
        </w:rPr>
        <w:t xml:space="preserve"> Center está en proceso de creación. Su puesta en marcha posibilitará, con una inversión de más de 28 millones de euros, desarrollar programas y propuestas que ayuden, sin duda, a atajar el problema, evitando ataques y fraudes, como prevención ante futuros delitos. Este centro prestará servicios fundamentales que permitirán, por un lado, realizar autodiagnósticos e itinerarios de mejora personalizados para una mejor protección de las empresas y, por otro, monitorizar el ciberespacio en busca de amenazas, lo que será beneficioso para la Administración, las empresas y la ciudadanía en su conjunto. Además, el proyecto contempla la creación de dos laboratorios centrados en la seguridad TIC, aplicable a cualquier empresa, y en la seguridad industrial, prestando una especial atención a los entornos urbanos, hospitalarios y cadenas de fabricación digitalizados, entre otros.</w:t>
      </w:r>
    </w:p>
    <w:p w14:paraId="4DD79F21" w14:textId="77777777" w:rsidR="00004D70" w:rsidRPr="00004D70" w:rsidRDefault="00004D70" w:rsidP="004B3F8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>Pero más allá de esa labor de orientación, formación, prevención, está la cada vez mayor necesidad de resolver delitos ya cometidos y dar una respuesta eficaz a miles de empresas, ciudadanos y ciudadanas, que han sido, o están siendo, o van a ser víctimas de ciberdelincuencia.</w:t>
      </w:r>
    </w:p>
    <w:p w14:paraId="64008FF3" w14:textId="30F9F1B0" w:rsidR="00004D70" w:rsidRPr="00004D70" w:rsidRDefault="00004D70" w:rsidP="004B3F8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>Para estos últimos casos, creemos que Navarra debe poner en marcha todos los mecanismos a su alcance y la creación de una Agencia Navarra de Ciberseguridad, con personalidad jurídica propia, que atienda también al sector público y que trabaje en estrecha colaboración con la Policía Foral para investigar y resolver las denuncias por delitos cometidos en este ámbito, es una de esas herramientas. Por todo ello, proponemos la siguiente</w:t>
      </w:r>
      <w:r>
        <w:rPr>
          <w:rFonts w:ascii="Calibri" w:eastAsia="Arial" w:hAnsi="Calibri" w:cs="Calibri"/>
          <w:sz w:val="22"/>
          <w:szCs w:val="22"/>
        </w:rPr>
        <w:t xml:space="preserve"> propuesta de resolución:</w:t>
      </w:r>
    </w:p>
    <w:p w14:paraId="2C8EE728" w14:textId="204562C3" w:rsidR="00004D70" w:rsidRPr="00004D70" w:rsidRDefault="00004D70" w:rsidP="004B3F88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>El Parlamento de Navarra insta al Gobierno de Navarra, en concreto a los Departamentos</w:t>
      </w:r>
      <w:r w:rsidR="004B3F88">
        <w:rPr>
          <w:rFonts w:ascii="Calibri" w:eastAsia="Arial" w:hAnsi="Calibri" w:cs="Calibri"/>
          <w:sz w:val="22"/>
          <w:szCs w:val="22"/>
        </w:rPr>
        <w:t xml:space="preserve"> </w:t>
      </w:r>
      <w:r w:rsidRPr="00004D70">
        <w:rPr>
          <w:rFonts w:ascii="Calibri" w:eastAsia="Arial" w:hAnsi="Calibri" w:cs="Calibri"/>
          <w:sz w:val="22"/>
          <w:szCs w:val="22"/>
        </w:rPr>
        <w:t xml:space="preserve">de Transición Digital e Interior a que inicien sin demora la redacción de un Proyecto de Ley Foral para la creación de la Agencia Navarra de Ciberseguridad. </w:t>
      </w:r>
    </w:p>
    <w:p w14:paraId="0146C2DA" w14:textId="1435C627" w:rsidR="00004D70" w:rsidRPr="00004D70" w:rsidRDefault="00004D70" w:rsidP="004B3F88">
      <w:pPr>
        <w:pStyle w:val="Style"/>
        <w:spacing w:before="100" w:beforeAutospacing="1" w:after="200" w:line="276" w:lineRule="auto"/>
        <w:ind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4D70">
        <w:rPr>
          <w:rFonts w:ascii="Calibri" w:eastAsia="Arial" w:hAnsi="Calibri" w:cs="Calibri"/>
          <w:sz w:val="22"/>
          <w:szCs w:val="22"/>
        </w:rPr>
        <w:t>En Pamplona-</w:t>
      </w:r>
      <w:proofErr w:type="spellStart"/>
      <w:r w:rsidRPr="00004D70">
        <w:rPr>
          <w:rFonts w:ascii="Calibri" w:eastAsia="Arial" w:hAnsi="Calibri" w:cs="Calibri"/>
          <w:sz w:val="22"/>
          <w:szCs w:val="22"/>
        </w:rPr>
        <w:t>lruña</w:t>
      </w:r>
      <w:proofErr w:type="spellEnd"/>
      <w:r w:rsidRPr="00004D70">
        <w:rPr>
          <w:rFonts w:ascii="Calibri" w:eastAsia="Arial" w:hAnsi="Calibri" w:cs="Calibri"/>
          <w:sz w:val="22"/>
          <w:szCs w:val="22"/>
        </w:rPr>
        <w:t>, a 1</w:t>
      </w:r>
      <w:r>
        <w:rPr>
          <w:rFonts w:ascii="Calibri" w:eastAsia="Arial" w:hAnsi="Calibri" w:cs="Calibri"/>
          <w:sz w:val="22"/>
          <w:szCs w:val="22"/>
        </w:rPr>
        <w:t xml:space="preserve">0 </w:t>
      </w:r>
      <w:r w:rsidRPr="00004D70">
        <w:rPr>
          <w:rFonts w:ascii="Calibri" w:eastAsia="Arial" w:hAnsi="Calibri" w:cs="Calibri"/>
          <w:sz w:val="22"/>
          <w:szCs w:val="22"/>
        </w:rPr>
        <w:t xml:space="preserve">de octubre de 2021 </w:t>
      </w:r>
    </w:p>
    <w:p w14:paraId="45D10583" w14:textId="77777777" w:rsidR="004E178D" w:rsidRDefault="00004D70" w:rsidP="004B3F88">
      <w:pPr>
        <w:pStyle w:val="Style"/>
        <w:spacing w:before="100" w:beforeAutospacing="1" w:after="200" w:line="276" w:lineRule="auto"/>
        <w:ind w:right="47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004D70">
        <w:rPr>
          <w:rFonts w:ascii="Calibri" w:eastAsia="Arial" w:hAnsi="Calibri" w:cs="Calibri"/>
          <w:bCs/>
          <w:sz w:val="22"/>
          <w:szCs w:val="22"/>
        </w:rPr>
        <w:t xml:space="preserve">La Parlamentaria Foral: María Roncesvalles Solana Arana </w:t>
      </w:r>
    </w:p>
    <w:p w14:paraId="7568C698" w14:textId="01AF86BF" w:rsidR="00B065BA" w:rsidRPr="00004D70" w:rsidRDefault="00B065BA" w:rsidP="004B3F88">
      <w:pPr>
        <w:spacing w:before="100" w:beforeAutospacing="1" w:after="200" w:line="276" w:lineRule="auto"/>
        <w:rPr>
          <w:rFonts w:ascii="Calibri" w:hAnsi="Calibri" w:cs="Calibri"/>
        </w:rPr>
      </w:pPr>
    </w:p>
    <w:sectPr w:rsidR="00B065BA" w:rsidRPr="00004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70"/>
    <w:rsid w:val="00004D70"/>
    <w:rsid w:val="000F7775"/>
    <w:rsid w:val="001E34F2"/>
    <w:rsid w:val="0035349F"/>
    <w:rsid w:val="003C1B1F"/>
    <w:rsid w:val="004B3F88"/>
    <w:rsid w:val="004E178D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4CB"/>
  <w15:chartTrackingRefBased/>
  <w15:docId w15:val="{20D485B3-6D03-47AA-949E-2B5619C6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00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2140</Characters>
  <Application>Microsoft Office Word</Application>
  <DocSecurity>0</DocSecurity>
  <Lines>17</Lines>
  <Paragraphs>5</Paragraphs>
  <ScaleCrop>false</ScaleCrop>
  <Company>HP Inc.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2023-10-11T09:30:00Z</dcterms:created>
  <dcterms:modified xsi:type="dcterms:W3CDTF">2023-10-11T15:15:00Z</dcterms:modified>
</cp:coreProperties>
</file>