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6 de marzo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Visto el escrito presentado por el Presidente de la Ponencia para definir y acordar medidas para dignificar, estabilizar, intensificar y garantizar el futuro del conjunto de la actividad cultural en el que comunica que dicha Ponencia no va a poder concluir sus trabajos en el plazo previsto y solicita una prórroga para la conclusión del informe correspondiente, y de conformidad con lo dispuesto en el artículo 37 del Reglamento del Parlamento de Navarra, SE ACUERDA: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Ampliar el plazo para la conclusión de los trabajos de la Ponencia hasta el día 27 de marzo de 2023.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la publicación de este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Comunicar el presente Acuerdo a la Presidencia y a la Secretaría de la Ponencia.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6 de marzo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