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septiembre de 2022, el Pleno de la Cámara rechazó la moción por la que se insta al Gobierno de Navarra a constituir un grupo de trabajo para valorar decisiones acerca de la carretera N-121-A, presentada por la Ilma. Sra. D.ª Isabel Olave Ballarena y publicada en el Boletín Oficial del Parlamento de Navarra núm. 82 de 18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