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erabaki hau hartu zuen, besteak beste:</w:t>
      </w:r>
    </w:p>
    <w:p>
      <w:pPr>
        <w:pStyle w:val="0"/>
        <w:suppressAutoHyphens w:val="false"/>
        <w:rPr>
          <w:rStyle w:val="1"/>
        </w:rPr>
      </w:pPr>
      <w:r>
        <w:rPr>
          <w:rStyle w:val="1"/>
        </w:rPr>
        <w:t xml:space="preserve">Nafarroako Foru Eraentza Birrezarri eta Hobetzeari buruzko Lege Organikoaren 19.1.b) artikuluak aitortzen dion legegintzarako ekimena erabiliz, Nafarroako Alderdi Sozialista talde parlamentarioak Nafarroako Foru Komunitateko funtzionario gaituentzat erreserbatutako lanpostuetan aldibaterakotasuna murrizteko presako neurriei buruzko Foru Lege proposamena aurkeztu du, eta presako eta irakurketa bakarreko prozeduraz izapidetu dadin eskatu du.</w:t>
      </w:r>
    </w:p>
    <w:p>
      <w:pPr>
        <w:pStyle w:val="0"/>
        <w:suppressAutoHyphens w:val="false"/>
        <w:rPr>
          <w:rStyle w:val="1"/>
        </w:rPr>
      </w:pPr>
      <w:r>
        <w:rPr>
          <w:rStyle w:val="1"/>
        </w:rPr>
        <w:t xml:space="preserve">Hori horrela, Legebiltzarreko Erregelamenduko 110., 111., 148., 152., 153. eta 158. artikuluetan ezarritakoarekin bat, Eledunen Batzarrak erabakia hartu ondoren, hona ERABAKIA:</w:t>
      </w:r>
    </w:p>
    <w:p>
      <w:pPr>
        <w:pStyle w:val="0"/>
        <w:suppressAutoHyphens w:val="false"/>
        <w:rPr>
          <w:rStyle w:val="1"/>
          <w:spacing w:val="-0.961"/>
        </w:rPr>
      </w:pPr>
      <w:r>
        <w:rPr>
          <w:rStyle w:val="1"/>
          <w:b w:val="true"/>
          <w:spacing w:val="-0.961"/>
        </w:rPr>
        <w:t xml:space="preserve">1. </w:t>
      </w:r>
      <w:r>
        <w:rPr>
          <w:rStyle w:val="1"/>
          <w:spacing w:val="-0.961"/>
        </w:rPr>
        <w:t xml:space="preserve">Agintzea Nafarroako Foru Komunitateko funtzionario gaituentzat erreserbatutako lanpostuetan aldibaterakotasuna murrizteko presako neurriei buruzko Foru Lege proposamena Nafarroako Parlamentuko Aldizkari Ofizialean argitaratu dadin.</w:t>
      </w:r>
    </w:p>
    <w:p>
      <w:pPr>
        <w:pStyle w:val="0"/>
        <w:suppressAutoHyphens w:val="false"/>
        <w:rPr>
          <w:rStyle w:val="1"/>
        </w:rPr>
      </w:pPr>
      <w:r>
        <w:rPr>
          <w:rStyle w:val="1"/>
          <w:b w:val="true"/>
        </w:rPr>
        <w:t xml:space="preserve">2. </w:t>
      </w:r>
      <w:r>
        <w:rPr>
          <w:rStyle w:val="1"/>
        </w:rPr>
        <w:t xml:space="preserve">Aipatu foru lege proposamena presako eta irakurketa bakarreko prozeduraz izapidetzea, Erregelamenduko 152 eta 153. artikuluetan ezarritako berezitasunekin (10-22/PRO-00013).</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Nafarroako Foru Komunitateko funtzionario gaituentzat erreserbatutako lanpostuetan aldibaterakotasuna murrizteko presako neurriei buruzkoa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Enplegu publikoan aldibaterakotasuna murrizteko presako neurriei buruzko abenduaren 28ko 20/2021 Legearen helburua da egiturazko aldi baterako enpleguaren tasa ehuneko 8tik beherakoa izatea administrazio publikoetan.</w:t>
      </w:r>
    </w:p>
    <w:p>
      <w:pPr>
        <w:pStyle w:val="0"/>
        <w:suppressAutoHyphens w:val="false"/>
        <w:rPr>
          <w:rStyle w:val="1"/>
        </w:rPr>
      </w:pPr>
      <w:r>
        <w:rPr>
          <w:rStyle w:val="1"/>
        </w:rPr>
        <w:t xml:space="preserve">Horretarako, beste neurri batzuen artean, lege horretan ezartzen da aldi baterako enplegua egonkortzeko prozesua abiaraziko dela administrazio publiko guztietan, eta bi atal nagusi izanen dituela: alde batetik, legearen 2. artikuluak enplegu publikoa egonkortzeko hirugarren prozesu bat baimentzen du, 2017rako Estatuko Aurrekontu Orokorrei buruzko ekainaren 27ko 3/2017 Legearen 19.Bat.6 artikuluan eta 2018rako Estatuko Aurrekontu Orokorrei buruzko uztailaren 3ko 6/2018 Legearen 19.Bat.9 artikuluan arautu zirenen osagarri, zeinak barnean hartuko baititu 2020ko abenduaren 31 aurreko hiru urteetan, gutxienez, aldi baterako langileek etenik gabe bete dituzten egiturazko lanpostuak, aurrekontu-zuzkidura baldin badute, egon nahiz ez egon lanpostu zerrendetan, plantilletan edo administrazio publikoek giza baliabideak antolatzeko erabiltzen dituzten bestelako sistemen barnean.</w:t>
      </w:r>
    </w:p>
    <w:p>
      <w:pPr>
        <w:pStyle w:val="0"/>
        <w:suppressAutoHyphens w:val="false"/>
        <w:rPr>
          <w:rStyle w:val="1"/>
        </w:rPr>
      </w:pPr>
      <w:r>
        <w:rPr>
          <w:rStyle w:val="1"/>
        </w:rPr>
        <w:t xml:space="preserve">Bestetik, Enplegatu Publikoaren Oinarrizko Estatutuaren Legearen testu bateginaren (EPOETB) 61. artikuluaren 6. eta 7. apartatuetan ezartzen denarekin bat etorriz, seigarren xedapen gehigarrian aurreikusten da deialdia eginen dela, bakarra eta apartekoa, 2.1 artikuluan ezarritako baldintzak bete eta 2016ko urtarrilaren 1aren aurretik etengabe aldi baterako langileek okupatu dituzten lanpostuak lehiaketa bidez betetzeko.</w:t>
      </w:r>
    </w:p>
    <w:p>
      <w:pPr>
        <w:pStyle w:val="0"/>
        <w:suppressAutoHyphens w:val="false"/>
        <w:rPr>
          <w:rStyle w:val="1"/>
        </w:rPr>
      </w:pPr>
      <w:r>
        <w:rPr>
          <w:rStyle w:val="1"/>
        </w:rPr>
        <w:t xml:space="preserve">Horrez gain, abenduaren 28ko 20/2021 Legearen zortzigarren xedapen gehigarrian ezartzen denez, seigarren xedapen gehigarrian jasotako egonkortze prozesuetako deialdietan sartu behar dira 2016ko urtarrilaren 1a baino lehenagotik aldi baterako langile bat aldi batez aritu den egiturazko lanpostu hutsak.</w:t>
      </w:r>
    </w:p>
    <w:p>
      <w:pPr>
        <w:pStyle w:val="0"/>
        <w:suppressAutoHyphens w:val="false"/>
        <w:rPr>
          <w:rStyle w:val="1"/>
        </w:rPr>
      </w:pPr>
      <w:r>
        <w:rPr>
          <w:rStyle w:val="1"/>
        </w:rPr>
        <w:t xml:space="preserve">Eskumen tituluei dagokienez, azken xedapenetako lehenengoak dio 20/2021 Legea Espainiako Konstituzioaren 149. artikuluaren 1. apartatuko 7. eta 18. zenbakien babesean ematen dela, horietan Estatuari eskumen esklusiboa ematen baitzaio gai hauetan: lan arloko legeria –ezertan eragotzi gabe autonomia erkidegoetako organoek hura betearaztea–; eta administrazio publikoen araubide juridikoaren oinarriak eta haien funtzionarioen estatutu-araubidea.</w:t>
      </w:r>
    </w:p>
    <w:p>
      <w:pPr>
        <w:pStyle w:val="0"/>
        <w:suppressAutoHyphens w:val="false"/>
        <w:rPr>
          <w:rStyle w:val="1"/>
        </w:rPr>
      </w:pPr>
      <w:r>
        <w:rPr>
          <w:rStyle w:val="1"/>
        </w:rPr>
        <w:t xml:space="preserve">Halaber legea 149.1.13 artikuluaren babesean ematen da, hor Estatuari ematen baitzaio eskumena jarduera ekonomikoaren plangintza orokorraren oinarriei eta koordinazioari dagokienez.</w:t>
      </w:r>
    </w:p>
    <w:p>
      <w:pPr>
        <w:pStyle w:val="0"/>
        <w:suppressAutoHyphens w:val="false"/>
        <w:rPr>
          <w:rStyle w:val="1"/>
        </w:rPr>
      </w:pPr>
      <w:r>
        <w:rPr>
          <w:rStyle w:val="1"/>
        </w:rPr>
        <w:t xml:space="preserve">Hamargarren xedapen gehigarriak ezartzen du, bestalde, legea Nafarroako Foru Komunitateari aplikatuko zaiola Konstituzioaren 149.1.18 artikuluan eta lehen xedapen gehigarrian ezarritakoaren arabera eta Nafarroako Foru Eraentza Berrezarri eta Hobetzeari buruzko abuztuaren 10eko 13/1982 Lege Organikoan ezarritakoari jarraituz.</w:t>
      </w:r>
    </w:p>
    <w:p>
      <w:pPr>
        <w:pStyle w:val="0"/>
        <w:suppressAutoHyphens w:val="false"/>
        <w:rPr>
          <w:rStyle w:val="1"/>
        </w:rPr>
      </w:pPr>
      <w:r>
        <w:rPr>
          <w:rStyle w:val="1"/>
        </w:rPr>
        <w:t xml:space="preserve">Azken arau horrek, 46. artikuluan, Nafarroak toki araubidearen arloan duen eskumen historikoa aitortzen du foru araubidearen ardatz nagusien artean. Hala, aipatu manuaren arabera, Nafarroari dagozkio “gaur egun dituen ahalmen eta eskumenak, 1841eko abuztuaren 16ko Lege Itunduan, 1925eko azaroaren 4ko Errege Lege Dekretu Itunduan eta bere xedapen osagarrietan erabakitakoaren babesean”, bai eta “aurrekoekin bateragarriak izan eta Estatuko oinarrizko legeriaren arabera autonomia erkidegoei edo probintziei dagozkiekeenak” ere.</w:t>
      </w:r>
    </w:p>
    <w:p>
      <w:pPr>
        <w:pStyle w:val="0"/>
        <w:suppressAutoHyphens w:val="false"/>
        <w:rPr>
          <w:rStyle w:val="1"/>
        </w:rPr>
      </w:pPr>
      <w:r>
        <w:rPr>
          <w:rStyle w:val="1"/>
        </w:rPr>
        <w:t xml:space="preserve">Xedapen osagarri horien artean nabarmentzen da Nafarroako Udal Administraziorako Erregelamendua, 1928ko otsailaren 3koa. Garai batean garrantzi handiko arau multzoa izan zen Foru Komunitateko Toki Administrazioaren araudiaren barnean, eta, besteak beste, Nafarroan araudi propioa bazuten gaien sorta bat biltzen zuen; horietako bat udal idazkariei buruzkoa zen.</w:t>
      </w:r>
    </w:p>
    <w:p>
      <w:pPr>
        <w:pStyle w:val="0"/>
        <w:suppressAutoHyphens w:val="false"/>
        <w:rPr>
          <w:rStyle w:val="1"/>
        </w:rPr>
      </w:pPr>
      <w:r>
        <w:rPr>
          <w:rStyle w:val="1"/>
        </w:rPr>
        <w:t xml:space="preserve">Gaur egun, Nafarroako Toki Administrazioari buruzko uztailaren 2ko 6/1990 Foru Legea da bere 234. artikuluan ezartzen duena ezen, arau orokor gisa, idazkaritzako eta kontu-hartzailetzako eginkizun publikoetan aritzea Foru Komunitateko Administrazioak ematen duen gaikuntza duten funtzionarioentzat erreserbatuta egonen dela bakar-bakarrik.</w:t>
      </w:r>
    </w:p>
    <w:p>
      <w:pPr>
        <w:pStyle w:val="0"/>
        <w:suppressAutoHyphens w:val="false"/>
        <w:rPr>
          <w:rStyle w:val="1"/>
        </w:rPr>
      </w:pPr>
      <w:r>
        <w:rPr>
          <w:rStyle w:val="1"/>
        </w:rPr>
        <w:t xml:space="preserve">Arau beraren 236. artikuluak dioenez, halaber, Nafarroako Gobernuan Toki Administrazioaren arloko eskumena duen departamentuari dagokio hautatu eta izendatzea foru gaikuntza duten langileei erreserbatutako idazkaritza eta/edo kontu-hartzailetzako eginkizun publiko beharrezkoak bete behar dituzten langileak.</w:t>
      </w:r>
    </w:p>
    <w:p>
      <w:pPr>
        <w:pStyle w:val="0"/>
        <w:suppressAutoHyphens w:val="false"/>
        <w:rPr>
          <w:rStyle w:val="1"/>
        </w:rPr>
      </w:pPr>
      <w:r>
        <w:rPr>
          <w:rStyle w:val="1"/>
        </w:rPr>
        <w:t xml:space="preserve">Hain zuzen ere Nafarroako toki entitateetako idazkari eta kontu-hartzaileek behin-behinekotasun egoera larria izan dute urteetan, lanpostu horiek funtzionarioek bete ahal ditzaten aldez aurretik Nafarroako toki entitateen mapa berregituratu behar delako.</w:t>
      </w:r>
    </w:p>
    <w:p>
      <w:pPr>
        <w:pStyle w:val="0"/>
        <w:suppressAutoHyphens w:val="false"/>
        <w:rPr>
          <w:rStyle w:val="1"/>
        </w:rPr>
      </w:pPr>
      <w:r>
        <w:rPr>
          <w:rStyle w:val="1"/>
        </w:rPr>
        <w:t xml:space="preserve">Gainera, foru gaikuntza duten funtzionario apurrek duela ia hamar urtetik ezin izan dute merezimendu lehiaketetan parte hartu foru gaikuntza duten Nafarroako toki entitateetako beste lanpostu batzuetara aldatu ahal izateko, lanpostu hutsak betetzeko araudiaren blokeoaren ondorioz.</w:t>
      </w:r>
    </w:p>
    <w:p>
      <w:pPr>
        <w:pStyle w:val="0"/>
        <w:suppressAutoHyphens w:val="false"/>
        <w:rPr>
          <w:rStyle w:val="1"/>
        </w:rPr>
      </w:pPr>
      <w:r>
        <w:rPr>
          <w:rStyle w:val="1"/>
        </w:rPr>
        <w:t xml:space="preserve">Azken hamarkadan ez da inongo hautapen prozesutarako deialdirik egin foru gaikuntza lortzeko oposizio-lehiaketaren bidez, txanda irekian.</w:t>
      </w:r>
    </w:p>
    <w:p>
      <w:pPr>
        <w:pStyle w:val="0"/>
        <w:suppressAutoHyphens w:val="false"/>
        <w:rPr>
          <w:rStyle w:val="1"/>
        </w:rPr>
      </w:pPr>
      <w:r>
        <w:rPr>
          <w:rStyle w:val="1"/>
        </w:rPr>
        <w:t xml:space="preserve">Nafarroako Toki Administrazioaren Erreformarako otsailaren 4ko 4/2019 Foru Legeak, zeinak eskualdea definitu baitzuen Nafarroako toki entitate berri gisa, laugarren xedapen iragankorrean ezartzen du behar diren jarduketak hasi behar direla idazkaritza eta kontu-hartzailetzako lanpostuak funtzionarioek bete ditzaten, eskualdeak sortzeko bosgarren foru legea onetsi eta hiru hilabeteko epean, eta, betiere, arau horrek indarra hartu eta hiru urteko epea iragan baino lehen.</w:t>
      </w:r>
    </w:p>
    <w:p>
      <w:pPr>
        <w:pStyle w:val="0"/>
        <w:suppressAutoHyphens w:val="false"/>
        <w:rPr>
          <w:rStyle w:val="1"/>
        </w:rPr>
      </w:pPr>
      <w:r>
        <w:rPr>
          <w:rStyle w:val="1"/>
        </w:rPr>
        <w:t xml:space="preserve">Oraindik eskualderik sortu ez denez, gaur egun aplikatzekoa den araudiari jarraituz, idazkari eta kontu-hartzaile lanpostu jakin batzuk soilik bete daitezke funtzionarioekin; gainerakoak toki maparen mende eta udalez gaindiko toki entitate baten sorreraren mende daude.</w:t>
      </w:r>
    </w:p>
    <w:p>
      <w:pPr>
        <w:pStyle w:val="0"/>
        <w:suppressAutoHyphens w:val="false"/>
        <w:rPr>
          <w:rStyle w:val="1"/>
        </w:rPr>
      </w:pPr>
      <w:r>
        <w:rPr>
          <w:rStyle w:val="1"/>
        </w:rPr>
        <w:t xml:space="preserve">Arestian aipatutako 4/2019 Foru Legearen laugarren xedapen gehigarriak, beraz, kontraesana sortu du 20/2021 Legearen oinarrizko printzipioekin, horrek enplegu publikoan aldibaterakotasuna murriztea baitu xede nagusia. Izan ere, hitzaurrean zuzen adierazten duen bezala, edozein erakundetan beharrezkoa eta zentzuzkoa da halako aldibaterakotasun tasa bat, ez ordea egiturazko aldibaterakotasuna, ia langileen 90eko tasara iritsi dena zenbait sektoretan, besteak beste Nafarroako toki entitateetako idazkari lanpostuetan.</w:t>
      </w:r>
    </w:p>
    <w:p>
      <w:pPr>
        <w:pStyle w:val="0"/>
        <w:suppressAutoHyphens w:val="false"/>
        <w:rPr>
          <w:rStyle w:val="1"/>
        </w:rPr>
      </w:pPr>
      <w:r>
        <w:rPr>
          <w:rStyle w:val="1"/>
        </w:rPr>
        <w:t xml:space="preserve">Europar Batasuneko zuzenbideak dioen bezala (Kontseiluak emandako 1999ko ekainaren 28ko 1999/70/EE Zuzentaraua, iraunaldi mugatuko lanari buruzko EGK, UNICE eta CEEPen Esparru Akordioari buruzkoa), kontratazio mugagabeak lan harreman mota ohikoena izan behar du, bi helburu nagusi lortzeko: batetik, iraupen mugatuko lanaren kalitatea hobetzea, diskriminazio ezaren printzipioaren errespetua bermatuta; eta bestetik, iraupen mugatuko hurrenez hurreneko kontratu edo lan-harremanak baliatuz gehiegikeriak egitea eragozteko esparru bat ezartzea.</w:t>
      </w:r>
    </w:p>
    <w:p>
      <w:pPr>
        <w:pStyle w:val="0"/>
        <w:suppressAutoHyphens w:val="false"/>
        <w:rPr>
          <w:rStyle w:val="1"/>
        </w:rPr>
      </w:pPr>
      <w:r>
        <w:rPr>
          <w:rStyle w:val="1"/>
        </w:rPr>
        <w:t xml:space="preserve">Hala, esparru akordioaren 4. klausulak aldi baterako langileen eta finkoen arteko parekatzea ezartzen du diskriminazio ezaren printzipioa oinarritzat hartuta, bi langile motek araubide juridiko desberdinak izatea justifikatzen duen arrazoi objektiborik izan ezean.</w:t>
      </w:r>
    </w:p>
    <w:p>
      <w:pPr>
        <w:pStyle w:val="0"/>
        <w:suppressAutoHyphens w:val="false"/>
        <w:rPr>
          <w:rStyle w:val="1"/>
        </w:rPr>
      </w:pPr>
      <w:r>
        <w:rPr>
          <w:rStyle w:val="1"/>
        </w:rPr>
        <w:t xml:space="preserve">Bestalde, esparru akordioaren 5. klausulak aurreikusten du aldi baterako izendapenen abusuzko erabilera eragozteko neurriak hartzea. Klausula horrek zuzeneko eraginik ez duen arren, Europar Batasuneko Justizia Auzitegiak (hemendik aurrera, EBJA) behin eta berriz esan du epaile nazionalei dagokiela abusua zehaztea, eta zuzenbide nazionalaren esku dagoela konponbide eraginkor eta atzera-eragileak aplikatzea; agintari nazionalak premiatzen ditu atzera eraginen duten neurri eraginkorrak har ditzaten eta, hala behar denean, argi eta garbi zigor dezaten aldibaterakotasunaren abusua.</w:t>
      </w:r>
    </w:p>
    <w:p>
      <w:pPr>
        <w:pStyle w:val="0"/>
        <w:suppressAutoHyphens w:val="false"/>
        <w:rPr>
          <w:rStyle w:val="1"/>
        </w:rPr>
      </w:pPr>
      <w:r>
        <w:rPr>
          <w:rStyle w:val="1"/>
        </w:rPr>
        <w:t xml:space="preserve">EBJAren jurisprudentziak azpimarratu egiten du, gainera, aldi baterako langileen eta finkoen araubide juridikoen arteko aldeen oinarri bakarra izan behar dela arrazoi objektiboak egotea, frogatzen ahal dutenak desberdintasun horren beharra dagoela helburua lortu ahal izateko.</w:t>
      </w:r>
    </w:p>
    <w:p>
      <w:pPr>
        <w:pStyle w:val="0"/>
        <w:suppressAutoHyphens w:val="false"/>
        <w:rPr>
          <w:rStyle w:val="1"/>
        </w:rPr>
      </w:pPr>
      <w:r>
        <w:rPr>
          <w:rStyle w:val="1"/>
        </w:rPr>
        <w:t xml:space="preserve">Testuinguru horretan, Enplegu publikoan aldibaterakotasuna murrizteko presako neurriei buruzko 20/2021 Legeak prozedura sail bat ezartzen du zenbait baldintza betetzen dituen aldi baterako enplegua egonkortzeko, eta, horrekin batera, erreformatu egiten du Enplegatu Publikoaren Oinarrizko Estatutuaren Legearen testu bategina, urriaren 30eko 5/2015 Legegintzako Errege Dekretuaren bidez onetsia, neurri eraginkorrak antolatuz, etorkizunean aldibaterakotasunaren abusuari eta iruzurrari aurrea hartzeko eta hura zigortzeko, eta, azkenik, giza baliabideak hobeki kudeatzeko tresnen ezarpena eta plangintzaren kultura sustatuz.</w:t>
      </w:r>
    </w:p>
    <w:p>
      <w:pPr>
        <w:pStyle w:val="0"/>
        <w:suppressAutoHyphens w:val="false"/>
        <w:rPr>
          <w:rStyle w:val="1"/>
        </w:rPr>
      </w:pPr>
      <w:r>
        <w:rPr>
          <w:rStyle w:val="1"/>
        </w:rPr>
        <w:t xml:space="preserve">Nafarroak Toki Administrazioaren arloan duen eskumen historikoa baliaturik eta foru lege honen bitartez, hiru helburu lortu behar dira: lehenik, 20/2021 Legea oinarrizkoa denez gero, arau horretan ezarritako baldintzak betez antolatu behar dira aldi baterako enplegua egonkortzeko prozesu egokiak Nafarroako toki entitateetako idazkari eta kontu-hartzaile lanpostuetarako, aldibaterakotasunaren abusuzko egoera historikoa eta larria jasaten baitute.</w:t>
      </w:r>
    </w:p>
    <w:p>
      <w:pPr>
        <w:pStyle w:val="0"/>
        <w:suppressAutoHyphens w:val="false"/>
        <w:rPr>
          <w:rStyle w:val="1"/>
        </w:rPr>
      </w:pPr>
      <w:r>
        <w:rPr>
          <w:rStyle w:val="1"/>
        </w:rPr>
        <w:t xml:space="preserve">Era berean, beharrezkotzat jotzen da, egonkortze prozesu horien aurretik, foru gaikuntza duten funtzionarioei aukera ematea hutsik dauden lanpostu guztien arteko mugigarritasunerako eskubidea baliatzeko, ia hamar urte joan ondoren funtzionario gaituen arteko merezimendu lehiaketaren bidez lanpostuak betetzeko prozesuetarako deialdirik egin gabe.</w:t>
      </w:r>
    </w:p>
    <w:p>
      <w:pPr>
        <w:pStyle w:val="0"/>
        <w:suppressAutoHyphens w:val="false"/>
        <w:rPr>
          <w:rStyle w:val="1"/>
        </w:rPr>
      </w:pPr>
      <w:r>
        <w:rPr>
          <w:rStyle w:val="1"/>
        </w:rPr>
        <w:t xml:space="preserve">Horren ildotik, 20/2021 Legeak berariaz adierazten du lanpostuak betetzeko aurretiazko mugikortasunaren edo barne igoeraren mekanismoak bateragarriak izanen direla egonkortze prozesuekin.</w:t>
      </w:r>
    </w:p>
    <w:p>
      <w:pPr>
        <w:pStyle w:val="0"/>
        <w:suppressAutoHyphens w:val="false"/>
        <w:rPr>
          <w:rStyle w:val="1"/>
          <w:spacing w:val="0.961"/>
        </w:rPr>
      </w:pPr>
      <w:r>
        <w:rPr>
          <w:rStyle w:val="1"/>
          <w:spacing w:val="0.961"/>
        </w:rPr>
        <w:t xml:space="preserve">Horretarako, foru lege honek funtzionario gaituen mugigarritasuna aurreikusten du lanpostu huts guztien artean, eta ezartzen du, halaber, foru gaikuntza duten funtzionarioen artean lanpostuak betetzeko lehiaketa bereziak amaitzen direnean, foru gaikuntza lortzeko hautapen prozesurako deialdia eginen dela, txanda irekian, oposizio-lehiaketa sistemaren bidez.</w:t>
      </w:r>
    </w:p>
    <w:p>
      <w:pPr>
        <w:pStyle w:val="0"/>
        <w:suppressAutoHyphens w:val="false"/>
        <w:rPr>
          <w:rStyle w:val="1"/>
        </w:rPr>
      </w:pPr>
      <w:r>
        <w:rPr>
          <w:rStyle w:val="1"/>
        </w:rPr>
        <w:t xml:space="preserve">Txanda irekiko deialdi horretan –2012tik eginen den lehena– foru gaikuntza duten funtzionarioentzat erreserbatuak izan eta lekualdatze lehiaketa bereziaren xede izanik lehiaketa horretan betetzen ez diren lanpostuak eskainiko dira, ez badaude aldi baterako enplegua egonkortzeko hautapen prozesuetan eskaini beharreko lanpostu hutsen zerrendan.</w:t>
      </w:r>
    </w:p>
    <w:p>
      <w:pPr>
        <w:pStyle w:val="0"/>
        <w:suppressAutoHyphens w:val="false"/>
        <w:rPr>
          <w:rStyle w:val="1"/>
        </w:rPr>
      </w:pPr>
      <w:r>
        <w:rPr>
          <w:rStyle w:val="1"/>
        </w:rPr>
        <w:t xml:space="preserve">Azkenik, zenbait manu aldatu behar dira bai Nafarroako Toki Administrazioari buruzko uztailaren 2ko 6/1990 Foru Legean, bai Nafarroako Toki Administrazioaren Erreformarako otsailaren 4ko 4/2019 Foru Legean, halako moldez non Nafarroako toki entitateetako idazkari eta kontu-hartzaile lanpostuak funtzionarioekin betetzea behin betiko bereiziko baita Nafarroako toki maparen berregituratze administratibotik. Horrela ez da berriz gertatuko bitarte baterako egoerak gehiegi luzatzea, hori Europako zuzenbidearen eta 20/2021 Legearen beraren kontrakoa baita. Lege horretan ezarritako neurriak oinarrizkoak dira eta gure foru araudian txertatu behar dira.</w:t>
      </w:r>
    </w:p>
    <w:p>
      <w:pPr>
        <w:pStyle w:val="0"/>
        <w:suppressAutoHyphens w:val="false"/>
        <w:rPr>
          <w:rStyle w:val="1"/>
        </w:rPr>
      </w:pPr>
      <w:r>
        <w:rPr>
          <w:rStyle w:val="1"/>
        </w:rPr>
        <w:t xml:space="preserve">Beharrezkoak diren funtzio publikoak esleituak dituzten lanpostuak funtzionarioekin behin betiko betetzeko bidea baldintzatu edo eteten denean, gorago azaldu den bezala, toki ereduaren aldaketaren mende jarrita, urratu egiten dira Europar Batasuneko zuzenbidearen eta 20/2021 Legearen beraren oinarriak. Lege hori oinarrizkoa da eta administrazio publiko guztiei aplikatu behar zaizkien printzipio batzuk biltzen ditu.</w:t>
      </w:r>
    </w:p>
    <w:p>
      <w:pPr>
        <w:pStyle w:val="0"/>
        <w:suppressAutoHyphens w:val="false"/>
        <w:rPr>
          <w:rStyle w:val="1"/>
        </w:rPr>
      </w:pPr>
      <w:r>
        <w:rPr>
          <w:rStyle w:val="1"/>
        </w:rPr>
        <w:t xml:space="preserve">Kontuan izan behar da aipatu araua eman dela Estatuak administrazio publikoen araubide juridikoaren oinarrien gain eta haien funtzionarioen estatutu-araubidearen gain duen eskumenaren babesean, eta ildo horretan, Foruaren Hobekuntzaren 49. artikuluaren arabera, Nafarroari dagokiola Foru Komunitateko funtzionarioen estatutu-araubidearen arloko eskumen esklusiboa, Estatuko oinarrizko legeriak funtzionario publikoei onartzen dizkien funtsezko eskubide eta betebeharrak errespetatuz, betiere.</w:t>
      </w:r>
    </w:p>
    <w:p>
      <w:pPr>
        <w:pStyle w:val="0"/>
        <w:suppressAutoHyphens w:val="false"/>
        <w:rPr>
          <w:rStyle w:val="1"/>
        </w:rPr>
      </w:pPr>
      <w:r>
        <w:rPr>
          <w:rStyle w:val="1"/>
        </w:rPr>
        <w:t xml:space="preserve">Hala, bada, foru gaikuntza duten funtzionarioen kolektiboarentzat aldi baterako enplegua egonkortzeko prozedurak antolatzearekin batera, Foru Komunitateari legezko araudi berri bat ematen zaio, bermatzen duena Nafarroako Toki Administrazioan beharrezkoak diren funtzio publikoetan aritzeko erreserbatutako lanpostuak betetzeko eta eskuratzeko sistemaren normalizazioa, egun indarrean dauden lege neurriek berek sortutako egoera desblokeatuz.</w:t>
      </w:r>
    </w:p>
    <w:p>
      <w:pPr>
        <w:pStyle w:val="0"/>
        <w:suppressAutoHyphens w:val="false"/>
        <w:rPr>
          <w:rStyle w:val="1"/>
        </w:rPr>
      </w:pPr>
      <w:r>
        <w:rPr>
          <w:rStyle w:val="1"/>
        </w:rPr>
        <w:t xml:space="preserve">Hori guztia egiten da, gainera, 6/1990 Foru Legearen X. tituluan esku hartu gabe, zeren eta, titulu oso horri eta 4/2019 Foru Legearen hirugarren xedapen iragankorrari eutsiz, jarraipena bermatzen baitzaie bai egungo administrazio zerbitzuen batasunei –ordeztuko dituzten eskualdeak eratu arte, kasua denean–, baita 1.500 edo 3.000 biztanle baino gutxiagoko toki entitateetako idazkari edo kontu-hartzaile lanpostuei, hurrenez hurren, eskualdeak sortzeko foru legeetako bakoitzak indarra hartu arte, aipatu xedapen iragankorrean ezarritakoaren arabera eta 6/1990 Foru Legearen 361.1.e) artikuluan xedatutakoari jarraituz.</w:t>
      </w:r>
    </w:p>
    <w:p>
      <w:pPr>
        <w:pStyle w:val="0"/>
        <w:suppressAutoHyphens w:val="false"/>
        <w:rPr>
          <w:rStyle w:val="1"/>
        </w:rPr>
      </w:pPr>
      <w:r>
        <w:rPr>
          <w:rStyle w:val="1"/>
        </w:rPr>
        <w:t xml:space="preserve">Kontuan izan behar da aipatu araudiak dagoeneko aurreikusten duela iraungi beharreko egoera pertsonal gisa irautea, bertan adierazitako baldintzekin, 1.500 bizilagun baino gutxiagoko udaletako idazkari lanpostuek, baldin eta eskualde bakoitza sortzeko foru legeak indarra hartzen duen unean Nafarroako Foru Komunitateak gaitutako funtzionarioek betetzen badituzte lanpostu horiek.</w:t>
      </w:r>
    </w:p>
    <w:p>
      <w:pPr>
        <w:pStyle w:val="0"/>
        <w:suppressAutoHyphens w:val="false"/>
        <w:rPr>
          <w:rStyle w:val="1"/>
        </w:rPr>
      </w:pPr>
      <w:r>
        <w:rPr>
          <w:rStyle w:val="1"/>
        </w:rPr>
        <w:t xml:space="preserve">Foru lege honek, helburu horiek lortzeko, bost artikulu eta bi xedapen indargabetzaile biltzen ditu.</w:t>
      </w:r>
    </w:p>
    <w:p>
      <w:pPr>
        <w:pStyle w:val="0"/>
        <w:suppressAutoHyphens w:val="false"/>
        <w:rPr>
          <w:rStyle w:val="1"/>
        </w:rPr>
      </w:pPr>
      <w:r>
        <w:rPr>
          <w:rStyle w:val="1"/>
        </w:rPr>
        <w:t xml:space="preserve">Lehenengo artikuluak foru gaikuntza duten funtzionarioen arteko lehiaketa berezia arautzen du lanpostuak betetzeko. Hurrengo manuan arautzen diren hautapen prozesuen aurretik eginen da lehiaketa hori.</w:t>
      </w:r>
    </w:p>
    <w:p>
      <w:pPr>
        <w:pStyle w:val="0"/>
        <w:suppressAutoHyphens w:val="false"/>
        <w:rPr>
          <w:rStyle w:val="1"/>
        </w:rPr>
      </w:pPr>
      <w:r>
        <w:rPr>
          <w:rStyle w:val="1"/>
        </w:rPr>
        <w:t xml:space="preserve">Salbuespenezko prozedura da, gaitutako funtzionarioen arteko merezimendu lehiaketaren bidez lanpostuak betetzeko 6/1990 Legearen 247. artikuluan eta hurrengoetan aurreikusten den prozedura orokorraz bestelakoa. Hala ere, arau horretako zenbait determinazio aplikatu behar dira foru lege honetan arautu gabeko alderdietan.</w:t>
      </w:r>
    </w:p>
    <w:p>
      <w:pPr>
        <w:pStyle w:val="0"/>
        <w:suppressAutoHyphens w:val="false"/>
        <w:rPr>
          <w:rStyle w:val="1"/>
        </w:rPr>
      </w:pPr>
      <w:r>
        <w:rPr>
          <w:rStyle w:val="1"/>
        </w:rPr>
        <w:t xml:space="preserve">Lehiaketa horrek foru gaikuntza duten funtzionarioen mugigarritasuna ahalbidetuko du Nafarroako toki entitateetan hutsik dauden idazkari eta kontu-hartzaile lanpostu guztien artean. Lanpostu hutsen hasierako zerrenda –lan publikoaren eskaintzaren pareko figura, foru gaikuntza duten funtzionarioen esparruan– 2022ko ekainaren 1a baino lehen onetsi eta argitaratu behar da Nafarroako Aldizkari Ofizialean, eta bertan berariaz adierazi behar da zer lanpostu hutsek betetzen dituzten aldi baterako enplegua egonkortzeko baldintzak, Enplegu publikoan aldibaterakotasuna murrizteko presako neurriei buruzko abenduaren 28ko 20/2021 Legean ezarritakoak.</w:t>
      </w:r>
    </w:p>
    <w:p>
      <w:pPr>
        <w:pStyle w:val="0"/>
        <w:suppressAutoHyphens w:val="false"/>
        <w:rPr>
          <w:rStyle w:val="1"/>
        </w:rPr>
      </w:pPr>
      <w:r>
        <w:rPr>
          <w:rStyle w:val="1"/>
        </w:rPr>
        <w:t xml:space="preserve">Jarraian, arauaren 2. artikuluak ezartzen du bi motatako hautapen prozesuen deialdiak eginen direla, behin amaituta foru gaikuntza duten funtzionarioen arteko lehiaketa bereziak lanpostuak betetzeko. Lehenik, gorago adierazi den moduan, foru gaikuntza lortzeko hautapen prozesua eginen da txanda irekiko deialdian, oposizio-lehiaketaren bidez.</w:t>
      </w:r>
    </w:p>
    <w:p>
      <w:pPr>
        <w:pStyle w:val="0"/>
        <w:suppressAutoHyphens w:val="false"/>
        <w:rPr>
          <w:rStyle w:val="1"/>
        </w:rPr>
      </w:pPr>
      <w:r>
        <w:rPr>
          <w:rStyle w:val="1"/>
        </w:rPr>
        <w:t xml:space="preserve">Deialdi horretan, foru gaikuntza duten funtzionarioentzat erreserbatuta dauden eta lekualdatze lehiaketa bereziaren xede izanik lehiaketa horretan betetzen ez diren lanpostuak eskainiko dira, ez badaude aldi baterako enplegua egonkortzeko hautapen prozesuetan eskaini beharreko lanpostu hutsen zerrendan.</w:t>
      </w:r>
    </w:p>
    <w:p>
      <w:pPr>
        <w:pStyle w:val="0"/>
        <w:suppressAutoHyphens w:val="false"/>
        <w:rPr>
          <w:rStyle w:val="1"/>
        </w:rPr>
      </w:pPr>
      <w:r>
        <w:rPr>
          <w:rStyle w:val="1"/>
        </w:rPr>
        <w:t xml:space="preserve">Jarraian, B letran, 2. artikuluak aldi baterako enplegua egonkortzeko hautapen prozesuak arautzen ditu 20/2021 Legearen jarraibideen arabera, oposizio-lehiaketa bidez eginen direnak eta merezimendu lehiaketaren bidez egonkortuak izateko baldintzak betetzen dituztenak bereiziz, eta zenbait xedapen komun ezartzen ditu bi prozesuetarako.</w:t>
      </w:r>
    </w:p>
    <w:p>
      <w:pPr>
        <w:pStyle w:val="0"/>
        <w:suppressAutoHyphens w:val="false"/>
        <w:rPr>
          <w:rStyle w:val="1"/>
        </w:rPr>
      </w:pPr>
      <w:r>
        <w:rPr>
          <w:rStyle w:val="1"/>
        </w:rPr>
        <w:t xml:space="preserve">Halaber, 2. artikuluko C letran dauden arauak berdin aplikatzen ahal dira deialdi irekian oposizio-lehiaketaren bidez foru gaikuntza lortzeko hautapen prozesuan zein aldi baterako enplegua egonkortzeko hautapen prozesuetan; ildo horretan, nabarmendu behar da prozesu horiek modu paralelo eta koordinatuan eginen direla, eta deialdi bakarraren bidez edo zenbait deialdiren bidez antolatzen ahalko direla.</w:t>
      </w:r>
    </w:p>
    <w:p>
      <w:pPr>
        <w:pStyle w:val="0"/>
        <w:suppressAutoHyphens w:val="false"/>
        <w:rPr>
          <w:rStyle w:val="1"/>
        </w:rPr>
      </w:pPr>
      <w:r>
        <w:rPr>
          <w:rStyle w:val="1"/>
        </w:rPr>
        <w:t xml:space="preserve">Eraginkortasun administratiboarekin lotutako arrazoiengatik, bat etorriz Nafarroako Toki Administrazioari buruzko uztailaren 2ko 6/1990 Foru Legearen 252. artikuluan ezarritakoarekin, egun berean jabetuko dira lanpostuaz 1. artikuluan aurreikusten diren merezimendu lehiaketa berezietan lanpostua adjudikatzen zaienak eta 2. artikuluko A eta B letretan aurreikusitako hautapen prozesuen ondorioz foru gaikuntza lortzen dutenak.</w:t>
      </w:r>
    </w:p>
    <w:p>
      <w:pPr>
        <w:pStyle w:val="0"/>
        <w:suppressAutoHyphens w:val="false"/>
        <w:rPr>
          <w:rStyle w:val="1"/>
        </w:rPr>
      </w:pPr>
      <w:r>
        <w:rPr>
          <w:rStyle w:val="1"/>
        </w:rPr>
        <w:t xml:space="preserve">Ondoren, 3. artikuluak aldatu egiten du Nafarroako Toki Administrazioari buruzko uztailaren 2ko 6/1990 Foru Legearen 247. artikuluaren 2. apartatua, lege babesa emateko, funtzionarioekin bete daitezen, ez bakarrik uztailaren 2ko 6/1990 Foru Legearen 243.2, 244.2 eta 361.1.e) artikuluetan jasotako idazkari eta kontu-hartzaile lanpostuak, baizik eta administrazio zerbitzuen batasunetako lanpostu hutsak ere bai, eta 1.500 edo 3.000 biztanle baino gutxiagoko toki entitateetakoak, beren plantilla organikoan lanpostu propioak badituzte, bai eta lanpostu espezifikoak dituzten mankomunitateetako kontu-hartzaile lanpostu hutsak ere, aipatu manuan ezarritakoarekin bat.</w:t>
      </w:r>
    </w:p>
    <w:p>
      <w:pPr>
        <w:pStyle w:val="0"/>
        <w:suppressAutoHyphens w:val="false"/>
        <w:rPr>
          <w:rStyle w:val="1"/>
        </w:rPr>
      </w:pPr>
      <w:r>
        <w:rPr>
          <w:rStyle w:val="1"/>
        </w:rPr>
        <w:t xml:space="preserve">Aurrekoaren ildo beretik, 4. artikuluak 6/1990 Foru Legearen 248. artikuluaren 1. apartatuko a) letra aldatzen du, horren idazketa 247. artikuluaren aldaketari egokitzeko.</w:t>
      </w:r>
    </w:p>
    <w:p>
      <w:pPr>
        <w:pStyle w:val="0"/>
        <w:suppressAutoHyphens w:val="false"/>
        <w:rPr>
          <w:rStyle w:val="1"/>
        </w:rPr>
      </w:pPr>
      <w:r>
        <w:rPr>
          <w:rStyle w:val="1"/>
        </w:rPr>
        <w:t xml:space="preserve">Nafarroako Toki Administrazioaren Erreformarako otsailaren 4ko 4/2019 Foru Legearen bosgarren xedapen iragankorraren 2.-5. bitarteko apartatuak ere aldatzen dira, interpretazioari eta aplikazioari buruzko zalantzak eragiten zituzten zenbait alderdi argitzeko haien idazketan.</w:t>
      </w:r>
    </w:p>
    <w:p>
      <w:pPr>
        <w:pStyle w:val="0"/>
        <w:suppressAutoHyphens w:val="false"/>
        <w:rPr>
          <w:rStyle w:val="1"/>
        </w:rPr>
      </w:pPr>
      <w:r>
        <w:rPr>
          <w:rStyle w:val="1"/>
        </w:rPr>
        <w:t xml:space="preserve">Era berean, legearen gainerakoan ezarritakoarekin bat etorriz, arauak bi xedapen indargabetzaile ditu zerikusia dutenak aipatu 4/2019 Foru Legearen laugarren eta bosgarren xedapen iragankorrekin, haien determinazioak bateraezinak direlako 20/2021 Legean ezarritakoekin eta foru lege honek dakarren araudi berriarekin, zeinak ahalbidetzen baitu foru gaikuntza duten lanpostuak ohiko moduan betetzea, ez dadin berriz gertatu araudiarekin lotutako eragozpenen ondorioz abusuzko behin-behinekotasun egoerak sortzea.</w:t>
      </w:r>
    </w:p>
    <w:p>
      <w:pPr>
        <w:pStyle w:val="0"/>
        <w:suppressAutoHyphens w:val="false"/>
        <w:rPr>
          <w:rStyle w:val="1"/>
        </w:rPr>
      </w:pPr>
      <w:r>
        <w:rPr>
          <w:rStyle w:val="1"/>
        </w:rPr>
        <w:t xml:space="preserve">Foru lege honen bitartez erantzuna ematen zaio eskakizun historiko bati eta behin betiko konpontzen da aldibaterakotasun iraunkorraren arazoa, duela hogeita hamar urte baino lehenagotik idazkari eta kontu-hartzaile lanpostu askori eragiten diena Nafarroako toki entitateetan; zerbitzu erabat funtzionariala bermatzen da, gure Foru Komunitateko herritarrek hurbilen dituzten administrazioetan zerbitzu publikoak behar bezala gauzatu eta emateko beharrezkoak eta funtsezkoak diren funtzio publikoetan aritzeko.</w:t>
      </w:r>
    </w:p>
    <w:p>
      <w:pPr>
        <w:pStyle w:val="0"/>
        <w:suppressAutoHyphens w:val="false"/>
        <w:rPr>
          <w:rStyle w:val="1"/>
        </w:rPr>
      </w:pPr>
      <w:r>
        <w:rPr>
          <w:rStyle w:val="1"/>
          <w:b w:val="true"/>
        </w:rPr>
        <w:t xml:space="preserve">1. artikulua.</w:t>
      </w:r>
      <w:r>
        <w:rPr>
          <w:rStyle w:val="1"/>
        </w:rPr>
        <w:t xml:space="preserve"> Foru gaikuntza duten funtzionarioen arteko lehiaketa berezia lanpostuak betetzeko.</w:t>
      </w:r>
    </w:p>
    <w:p>
      <w:pPr>
        <w:pStyle w:val="0"/>
        <w:suppressAutoHyphens w:val="false"/>
        <w:rPr>
          <w:rStyle w:val="1"/>
        </w:rPr>
      </w:pPr>
      <w:r>
        <w:rPr>
          <w:rStyle w:val="1"/>
        </w:rPr>
        <w:t xml:space="preserve">1. Foru lege honen 2. artikuluan araututako hautapen prozesuak egin aurretik, lanpostuak betetzeko lehiaketa berezia eginen da foru gaikuntza duten funtzionarioen artean.</w:t>
      </w:r>
    </w:p>
    <w:p>
      <w:pPr>
        <w:pStyle w:val="0"/>
        <w:suppressAutoHyphens w:val="false"/>
        <w:rPr>
          <w:rStyle w:val="1"/>
        </w:rPr>
      </w:pPr>
      <w:r>
        <w:rPr>
          <w:rStyle w:val="1"/>
        </w:rPr>
        <w:t xml:space="preserve">Lehiaketa horien xedea izanen da merezimendu lehiaketaren bidez betetzea Nafarroako toki entitateetako idazkari eta kontu-hartzaile lanpostu hutsak, Nafarroako Toki Administrazioari buruzko uztailaren 2ko 6/1990 Foru Legearen 247.2 eta 247.3 artikuluetan jasorik badaude.</w:t>
      </w:r>
    </w:p>
    <w:p>
      <w:pPr>
        <w:pStyle w:val="0"/>
        <w:suppressAutoHyphens w:val="false"/>
        <w:rPr>
          <w:rStyle w:val="1"/>
        </w:rPr>
      </w:pPr>
      <w:r>
        <w:rPr>
          <w:rStyle w:val="1"/>
        </w:rPr>
        <w:t xml:space="preserve">2. Horretarako, eta edozein kasutan 2022ko ekainaren 1a baino lehen, Nafarroako Gobernuan Toki Administrazioaren arloko eskumena duen departamentuak Nafarroako toki entitateetan hutsik dauden idazkari eta kontu-hartzaile lanpostuen hasierako zerrenda eginen du, berariaz adierazita zeinek betetzen dituzten aldi baterako enplegua egonkortzeko baldintzak, Enplegu publikoan aldibaterakotasuna murrizteko presako neurriei buruzko abenduaren 28ko 20/2021 Legean ezarriak.</w:t>
      </w:r>
    </w:p>
    <w:p>
      <w:pPr>
        <w:pStyle w:val="0"/>
        <w:suppressAutoHyphens w:val="false"/>
        <w:rPr>
          <w:rStyle w:val="1"/>
        </w:rPr>
      </w:pPr>
      <w:r>
        <w:rPr>
          <w:rStyle w:val="1"/>
        </w:rPr>
        <w:t xml:space="preserve">Hasierako zerrenda hori Nafarroako Aldizkari Ofizialean emanen da argitara jendaurreko informaziorako eta alegazioak aurkezteko, argitaratu eta biharamunetik hasita 20 egun naturaleko epean.</w:t>
      </w:r>
    </w:p>
    <w:p>
      <w:pPr>
        <w:pStyle w:val="0"/>
        <w:suppressAutoHyphens w:val="false"/>
        <w:rPr>
          <w:rStyle w:val="1"/>
        </w:rPr>
      </w:pPr>
      <w:r>
        <w:rPr>
          <w:rStyle w:val="1"/>
        </w:rPr>
        <w:t xml:space="preserve">3. Aurreko apartatuan ezarritako epea amaitu eta, alegaziorik aurkezten bada, horiek aztertu ondoren, Toki Administrazioaren arloko eskumena duen departamentuak, lanpostuak betetzeko aipatu lehiaketen deialdia egin aurretik, funtzionario gaituentzat merezimendu lehiaketan eskainiko diren idazkari eta kontu-hartzaile lanpostuen behin betiko zerrenda onetsiko du eta Nafarroako Aldizkari Ofizialean argitaratuko du. Berariaz adierazi beharko da zein lanpostu hutsek betetzen dituzten aldi baterako enplegua egonkortzeko baldintzak.</w:t>
      </w:r>
    </w:p>
    <w:p>
      <w:pPr>
        <w:pStyle w:val="0"/>
        <w:suppressAutoHyphens w:val="false"/>
        <w:rPr>
          <w:rStyle w:val="1"/>
        </w:rPr>
      </w:pPr>
      <w:r>
        <w:rPr>
          <w:rStyle w:val="1"/>
        </w:rPr>
        <w:t xml:space="preserve">4. Lanpostuak betetzeko lehiaketa berezietan parte hartzeari, hautapen epaimahaiei eta merezimendu-baremoen ezarpenari dagokienez, Nafarroako Toki Administrazioari buruzko uztailaren 2ko 6/1990 Foru Legearen 249. artikuluan eta hurrengoetan arau orokor gisa ezarritakoa beteko da, alde batera utzi gabe foru lege honetan adierazitako berezitasunak.</w:t>
      </w:r>
    </w:p>
    <w:p>
      <w:pPr>
        <w:pStyle w:val="0"/>
        <w:suppressAutoHyphens w:val="false"/>
        <w:rPr>
          <w:rStyle w:val="1"/>
        </w:rPr>
      </w:pPr>
      <w:r>
        <w:rPr>
          <w:rStyle w:val="1"/>
        </w:rPr>
        <w:t xml:space="preserve">Kontu-hartzaile lanpostuen kasuan, merezimendu lehiaketa berezian berariaz baloratuko da A taldeko kontu-hartzaile lanposturako gaikuntza lortu izana deialdi publikoan, txanda irekian, oposizio-lehiaketa bidez.</w:t>
      </w:r>
    </w:p>
    <w:p>
      <w:pPr>
        <w:pStyle w:val="0"/>
        <w:suppressAutoHyphens w:val="false"/>
        <w:rPr>
          <w:rStyle w:val="1"/>
        </w:rPr>
      </w:pPr>
      <w:r>
        <w:rPr>
          <w:rStyle w:val="1"/>
        </w:rPr>
        <w:t xml:space="preserve">Kontu-hartzaile lanpostuak betetzeko lehiaketa berezirako deialdia eginen da behin amaitzen direnean mailaz igotzeko prozedurak, Nafarroako Toki Administrazioaren Erreformarako otsailaren 4ko 4/2019 Foru Legearen bosgarren xedapen iragankorrean aipatzen direnak.</w:t>
      </w:r>
    </w:p>
    <w:p>
      <w:pPr>
        <w:pStyle w:val="0"/>
        <w:suppressAutoHyphens w:val="false"/>
        <w:rPr>
          <w:rStyle w:val="1"/>
        </w:rPr>
      </w:pPr>
      <w:r>
        <w:rPr>
          <w:rStyle w:val="1"/>
        </w:rPr>
        <w:t xml:space="preserve">5. Merezimendu lehiaketa berezietan lanpostua lortzen dutenak foru lege honen 2. artikuluko C letran ezarritakoari jarraituz jabetuko dira lanpostuaz.</w:t>
      </w:r>
    </w:p>
    <w:p>
      <w:pPr>
        <w:pStyle w:val="0"/>
        <w:suppressAutoHyphens w:val="false"/>
        <w:rPr>
          <w:rStyle w:val="1"/>
        </w:rPr>
      </w:pPr>
      <w:r>
        <w:rPr>
          <w:rStyle w:val="1"/>
          <w:b w:val="true"/>
        </w:rPr>
        <w:t xml:space="preserve">2. artikulua. </w:t>
      </w:r>
      <w:r>
        <w:rPr>
          <w:rStyle w:val="1"/>
        </w:rPr>
        <w:t xml:space="preserve">Foru gaikuntza duten funtzionarioen artean lanpostuak betetzeko lehiaketa berezia egin ondoko hautapen prozesuak.</w:t>
      </w:r>
    </w:p>
    <w:p>
      <w:pPr>
        <w:pStyle w:val="0"/>
        <w:suppressAutoHyphens w:val="false"/>
        <w:rPr>
          <w:rStyle w:val="1"/>
        </w:rPr>
      </w:pPr>
      <w:r>
        <w:rPr>
          <w:rStyle w:val="1"/>
        </w:rPr>
        <w:t xml:space="preserve">Behin amaituta foru gaikuntza duten funtzionarioen artean lanpostuak betetzeko lehiaketa bereziak, aurreko artikuluan araututakoak, Nafarroako Foru Komunitateak hurrengo hautapen prozesuetarako deialdia eginen du, eta prozesu horiek antolatzean beti bermatuko dira lehia librearen, berdintasunaren, merezimenduaren, gaitasunaren eta publikotasunaren printzipioak.</w:t>
      </w:r>
    </w:p>
    <w:p>
      <w:pPr>
        <w:pStyle w:val="0"/>
        <w:suppressAutoHyphens w:val="false"/>
        <w:rPr>
          <w:rStyle w:val="1"/>
        </w:rPr>
      </w:pPr>
      <w:r>
        <w:rPr>
          <w:rStyle w:val="1"/>
        </w:rPr>
        <w:t xml:space="preserve">A. Deialdi bidez, txanda irekian, oposizio-lehiaketa sistemaren bidez foru gaikuntza lortzeko hautapen prozesua.</w:t>
      </w:r>
    </w:p>
    <w:p>
      <w:pPr>
        <w:pStyle w:val="0"/>
        <w:suppressAutoHyphens w:val="false"/>
        <w:rPr>
          <w:rStyle w:val="1"/>
        </w:rPr>
      </w:pPr>
      <w:r>
        <w:rPr>
          <w:rStyle w:val="1"/>
        </w:rPr>
        <w:t xml:space="preserve">Foru gaikuntza duten funtzionarioentzat erreserbatuak izan eta lekualdatze lehiaketa bereziaren xede izanik lehiaketa horretan betetzen ez diren lanpostuak, ez baldin badaude aldi baterako enplegua egonkortzeko hautapen prozesuetan eskaini beharreko lanpostu hutsen zerrendan, esleituko zaizkie, Toki Administrazioaren arloko eskumena duen departamentuaren titularrak izendapena egin ondoren, Nafarroako Toki Administrazioari buruzko uztailaren 2ko 6/1990 Foru Legearen 245. artikuluan eta hurrengoetan ezarritakoaren arabera txanda irekiko oposizio-lehiaketaren deialdian gaikuntza lortzen dutenei, albo batera utzi gabe arau hauetan ezarritako berezitasunak.</w:t>
      </w:r>
    </w:p>
    <w:p>
      <w:pPr>
        <w:pStyle w:val="0"/>
        <w:suppressAutoHyphens w:val="false"/>
        <w:rPr>
          <w:rStyle w:val="1"/>
        </w:rPr>
      </w:pPr>
      <w:r>
        <w:rPr>
          <w:rStyle w:val="1"/>
        </w:rPr>
        <w:t xml:space="preserve">Oposizio eta lehiaketa faseek % 70eko eta %30eko balorazio proportzionala izanen dute, hurrenez hurren, ezertan galarazi gabe euskararen balorazio gehigarrirako aplikatzekoa den araudian ezarritakoa.</w:t>
      </w:r>
    </w:p>
    <w:p>
      <w:pPr>
        <w:pStyle w:val="0"/>
        <w:suppressAutoHyphens w:val="false"/>
        <w:rPr>
          <w:rStyle w:val="1"/>
        </w:rPr>
      </w:pPr>
      <w:r>
        <w:rPr>
          <w:rStyle w:val="1"/>
        </w:rPr>
        <w:t xml:space="preserve">B. Aldi baterako enplegua egonkortzeko hautapen prozesuak.</w:t>
      </w:r>
    </w:p>
    <w:p>
      <w:pPr>
        <w:pStyle w:val="0"/>
        <w:suppressAutoHyphens w:val="false"/>
        <w:rPr>
          <w:rStyle w:val="1"/>
        </w:rPr>
      </w:pPr>
      <w:r>
        <w:rPr>
          <w:rStyle w:val="1"/>
        </w:rPr>
        <w:t xml:space="preserve">B.1. Aldi baterako enplegua oposizio-lehiaketa bidez egonkortzeko hautapen prozesua.</w:t>
      </w:r>
    </w:p>
    <w:p>
      <w:pPr>
        <w:pStyle w:val="0"/>
        <w:suppressAutoHyphens w:val="false"/>
        <w:rPr>
          <w:rStyle w:val="1"/>
        </w:rPr>
      </w:pPr>
      <w:r>
        <w:rPr>
          <w:rStyle w:val="1"/>
        </w:rPr>
        <w:t xml:space="preserve">1. Foru Komunitateko Administrazioak aldi baterako enplegua oposizio-lehiaketaren bidez egonkortzeko hautapen prozesu baterako deialdia eginen du. Prozesu horretan honako hauek sartu behar dira: Nafarroako toki entitateetako idazkari eta kontu-hartzaile lanpostu hutsak, egiturazkoak, lanpostuen zerrendan, plantillan edo giza baliabideak antolatzeko bestelako tresna batean egon zein ez egon, baldin eta 2020ko abenduaren 31ren aurreko hiru urteetan, gutxienez, aldi baterako okupatuta egon badira eta aurrekontuko zuzkidura badute.</w:t>
      </w:r>
    </w:p>
    <w:p>
      <w:pPr>
        <w:pStyle w:val="0"/>
        <w:suppressAutoHyphens w:val="false"/>
        <w:rPr>
          <w:rStyle w:val="1"/>
        </w:rPr>
      </w:pPr>
      <w:r>
        <w:rPr>
          <w:rStyle w:val="1"/>
        </w:rPr>
        <w:t xml:space="preserve">2. Oposizio eta lehiaketa faseek % 60ko eta % 40ko balorazio proportzionala izanen dute, hurrenez hurren, ezertan galarazi gabe euskararen balorazio gehigarrirako aplikatzekoa den araudian ezarritakoa.</w:t>
      </w:r>
    </w:p>
    <w:p>
      <w:pPr>
        <w:pStyle w:val="0"/>
        <w:suppressAutoHyphens w:val="false"/>
        <w:rPr>
          <w:rStyle w:val="1"/>
        </w:rPr>
      </w:pPr>
      <w:r>
        <w:rPr>
          <w:rStyle w:val="1"/>
        </w:rPr>
        <w:t xml:space="preserve">Merezimenduen balorazioan kontuan hartuko dira, batez ere, Nafarroako toki entitateetako idazkaritza eta kontu-hartzailetzako lanpostuetan emandako zerbitzuak.</w:t>
      </w:r>
    </w:p>
    <w:p>
      <w:pPr>
        <w:pStyle w:val="0"/>
        <w:suppressAutoHyphens w:val="false"/>
        <w:rPr>
          <w:rStyle w:val="1"/>
        </w:rPr>
      </w:pPr>
      <w:r>
        <w:rPr>
          <w:rStyle w:val="1"/>
        </w:rPr>
        <w:t xml:space="preserve">Oposizio faseko ariketak ez-kanporatzekoak izaten ahalko dira.</w:t>
      </w:r>
    </w:p>
    <w:p>
      <w:pPr>
        <w:pStyle w:val="0"/>
        <w:suppressAutoHyphens w:val="false"/>
        <w:rPr>
          <w:rStyle w:val="1"/>
        </w:rPr>
      </w:pPr>
      <w:r>
        <w:rPr>
          <w:rStyle w:val="1"/>
        </w:rPr>
        <w:t xml:space="preserve">B.2. Luzaroko aldi baterako enplegua egonkortzeko salbuespenezko hautapen prozesua.</w:t>
      </w:r>
    </w:p>
    <w:p>
      <w:pPr>
        <w:pStyle w:val="0"/>
        <w:suppressAutoHyphens w:val="false"/>
        <w:rPr>
          <w:rStyle w:val="1"/>
        </w:rPr>
      </w:pPr>
      <w:r>
        <w:rPr>
          <w:rStyle w:val="1"/>
        </w:rPr>
        <w:t xml:space="preserve">1. Foru Komunitateko Administrazioak, behin bakarrik eta salbuespenez, merezimendu lehiaketaren bidezko hautapen prozesu baterako deialdia eginen du honako lanpostu hauek betetzeko: Nafarroako toki entitateetako idazkari eta kontu-hartzaile lanpostu hutsak, egiturazkoak, lanpostuen zerrendan, plantillan edo giza baliabideak antolatzeko bestelako tresna batean egon zein ez egon, baldin eta 2016ko urtarrilaren 1a baino lehenagotik aldi baterako okupatuta egon badira eta aurrekontuko zuzkidura badute.</w:t>
      </w:r>
    </w:p>
    <w:p>
      <w:pPr>
        <w:pStyle w:val="0"/>
        <w:suppressAutoHyphens w:val="false"/>
        <w:rPr>
          <w:rStyle w:val="1"/>
        </w:rPr>
      </w:pPr>
      <w:r>
        <w:rPr>
          <w:rStyle w:val="1"/>
        </w:rPr>
        <w:t xml:space="preserve">Deialdian honako lanpostu hauek ere sartuko dira: Nafarroako toki entitateetako idazkari eta kontu-hartzaile lanpostu hutsak, egiturazkoak, 2016ko urtarrilaren 1a baino lehenagotik aldi baterako okupatu badituzte horrelako lan harremana duten langileek.</w:t>
      </w:r>
    </w:p>
    <w:p>
      <w:pPr>
        <w:pStyle w:val="0"/>
        <w:suppressAutoHyphens w:val="false"/>
        <w:rPr>
          <w:rStyle w:val="1"/>
        </w:rPr>
      </w:pPr>
      <w:r>
        <w:rPr>
          <w:rStyle w:val="1"/>
        </w:rPr>
        <w:t xml:space="preserve">2. Merezimenduen balorazioan kontuan hartuko dira, batez ere, Nafarroako toki entitateetako idazkari eta kontu-hartzaile lanpostuetan emandako zerbitzuak, albo batera utzi gabe euskararen balorazio gehigarrirako aplikatzekoa den araudian ezarritakoa.</w:t>
      </w:r>
    </w:p>
    <w:p>
      <w:pPr>
        <w:pStyle w:val="0"/>
        <w:suppressAutoHyphens w:val="false"/>
        <w:rPr>
          <w:rStyle w:val="1"/>
        </w:rPr>
      </w:pPr>
      <w:r>
        <w:rPr>
          <w:rStyle w:val="1"/>
        </w:rPr>
        <w:t xml:space="preserve">B.3. Aldi baterako enplegua egonkortzeko hautapen prozesuetarako xedapen komunak</w:t>
      </w:r>
    </w:p>
    <w:p>
      <w:pPr>
        <w:pStyle w:val="0"/>
        <w:suppressAutoHyphens w:val="false"/>
        <w:rPr>
          <w:rStyle w:val="1"/>
        </w:rPr>
      </w:pPr>
      <w:r>
        <w:rPr>
          <w:rStyle w:val="1"/>
        </w:rPr>
        <w:t xml:space="preserve">Enplegua egonkortzeko bi hautapen prozesuetan aplikatzekoak izanen dira arau hauek:</w:t>
      </w:r>
    </w:p>
    <w:p>
      <w:pPr>
        <w:pStyle w:val="0"/>
        <w:suppressAutoHyphens w:val="false"/>
        <w:rPr>
          <w:rStyle w:val="1"/>
        </w:rPr>
      </w:pPr>
      <w:r>
        <w:rPr>
          <w:rStyle w:val="1"/>
        </w:rPr>
        <w:t xml:space="preserve">1. Aldi baterako enplegua egonkortzeko hautapen prozesuetarako deialdiak 2022ko abenduaren 31 baino lehen argitaratu beharko dira, eta prozesuak 2024ko abenduaren 31 baino lehen ebatzi beharko dira.</w:t>
      </w:r>
    </w:p>
    <w:p>
      <w:pPr>
        <w:pStyle w:val="0"/>
        <w:suppressAutoHyphens w:val="false"/>
        <w:rPr>
          <w:rStyle w:val="1"/>
        </w:rPr>
      </w:pPr>
      <w:r>
        <w:rPr>
          <w:rStyle w:val="1"/>
        </w:rPr>
        <w:t xml:space="preserve">2. Deialdien ebazpenak ezin izanen du inolaz ere gastu gehikuntzarik ekarri, ez eta idazkari eta kontu-hartzaile lanpostu kopurua handitzerik ere.</w:t>
      </w:r>
    </w:p>
    <w:p>
      <w:pPr>
        <w:pStyle w:val="0"/>
        <w:suppressAutoHyphens w:val="false"/>
        <w:rPr>
          <w:rStyle w:val="1"/>
        </w:rPr>
      </w:pPr>
      <w:r>
        <w:rPr>
          <w:rStyle w:val="1"/>
        </w:rPr>
        <w:t xml:space="preserve">3. Konpentsazio ekonomikoa emanen zaie aurreko apartatuetan arautzen diren aldi baterako enplegua egonkortzeko hautapen prozesu berezietatik bat ere gainditu ez eta ondorioz Nafarroako toki entitateekiko lan-harremana amaitzen zaien aldi baterako administrazio-kontratudun langileei: hogei eguneko ordainsari finkoa zerbitzuan lan egindako urteko, urtebetetik beherako aldiak hileka hainbanatuta eta hamabi hileko gehienez.</w:t>
      </w:r>
    </w:p>
    <w:p>
      <w:pPr>
        <w:pStyle w:val="0"/>
        <w:suppressAutoHyphens w:val="false"/>
        <w:rPr>
          <w:rStyle w:val="1"/>
        </w:rPr>
      </w:pPr>
      <w:r>
        <w:rPr>
          <w:rStyle w:val="1"/>
        </w:rPr>
        <w:t xml:space="preserve">4. Enplegua egonkortzeko hautapen prozesuetan parte ez hartzeak ez du inolaz ere sortuko konpentsazio ekonomikoa jasotzeko eskubiderik.</w:t>
      </w:r>
    </w:p>
    <w:p>
      <w:pPr>
        <w:pStyle w:val="0"/>
        <w:suppressAutoHyphens w:val="false"/>
        <w:rPr>
          <w:rStyle w:val="1"/>
        </w:rPr>
      </w:pPr>
      <w:r>
        <w:rPr>
          <w:rStyle w:val="1"/>
        </w:rPr>
        <w:t xml:space="preserve">5. Aldi baterako okupazio etengabearen kontzeptuari dagokionez, etenik ez dela izan ulertuko da baldin eta hiru hilabeteko epea iragan baino lehen lanpostua berriz okupatu bada eraginkortasunez.</w:t>
      </w:r>
    </w:p>
    <w:p>
      <w:pPr>
        <w:pStyle w:val="0"/>
        <w:suppressAutoHyphens w:val="false"/>
        <w:rPr>
          <w:rStyle w:val="1"/>
        </w:rPr>
      </w:pPr>
      <w:r>
        <w:rPr>
          <w:rStyle w:val="1"/>
        </w:rPr>
        <w:t xml:space="preserve">C. Xedapen komunak A eta B apartatuetako hautapen prozesuetarako.</w:t>
      </w:r>
    </w:p>
    <w:p>
      <w:pPr>
        <w:pStyle w:val="0"/>
        <w:suppressAutoHyphens w:val="false"/>
        <w:rPr>
          <w:rStyle w:val="1"/>
        </w:rPr>
      </w:pPr>
      <w:r>
        <w:rPr>
          <w:rStyle w:val="1"/>
        </w:rPr>
        <w:t xml:space="preserve">1. Artikulu honetan araututako hautapen prozesuak modu paralelo eta koordinatuan eginen dira. Deialdi bakarraren bidez edo zenbait deialdiren bidez antolatzen ahalko dira.</w:t>
      </w:r>
    </w:p>
    <w:p>
      <w:pPr>
        <w:pStyle w:val="0"/>
        <w:suppressAutoHyphens w:val="false"/>
        <w:rPr>
          <w:rStyle w:val="1"/>
        </w:rPr>
      </w:pPr>
      <w:r>
        <w:rPr>
          <w:rStyle w:val="1"/>
        </w:rPr>
        <w:t xml:space="preserve">2. Eraginkortasun administratiboarekin lotutako arrazoiengatik, bat etorriz Nafarroako Toki Administrazioari buruzko uztailaren 2ko 6/1990 Foru Legearen 252. artikuluan ezarritakoarekin, egun berean jabetuko dira lanpostuaz 1. artikuluan aurreikusten diren merezimendu lehiaketa berezietan lanpostua adjudikatzen zaienak eta aurreko A eta B letretan aurreikusitako hautapen prozesuen ondorioz foru gaikuntza lortzen dutenak.</w:t>
      </w:r>
    </w:p>
    <w:p>
      <w:pPr>
        <w:pStyle w:val="0"/>
        <w:suppressAutoHyphens w:val="false"/>
        <w:rPr>
          <w:rStyle w:val="1"/>
        </w:rPr>
      </w:pPr>
      <w:r>
        <w:rPr>
          <w:rStyle w:val="1"/>
        </w:rPr>
        <w:t xml:space="preserve">3. Hautapen prozesuetan parte hartu eta, gainditu ez arren, deialdi bakoitzean nahikotzat jotzen den puntu kopurua lortzen dutenak administrazio-araubideko aldi baterako kontrataziorako izangaien zerrendetan sartuko dira, Nafarroako toki entitateetako idazkari eta kontu-hartzaile lanpostuetako eginkizunetan aritzeko, entitateok hala eskatzen dutenean.</w:t>
      </w:r>
    </w:p>
    <w:p>
      <w:pPr>
        <w:pStyle w:val="0"/>
        <w:suppressAutoHyphens w:val="false"/>
        <w:rPr>
          <w:rStyle w:val="1"/>
        </w:rPr>
      </w:pPr>
      <w:r>
        <w:rPr>
          <w:rStyle w:val="1"/>
        </w:rPr>
        <w:t xml:space="preserve">Txanda irekiko oposizio-lehiaketaren deialditik eratortzen den izangai zerrendak lehentasuna izanen du aldi baterako enplegua oposizio-lehiaketaren bidez egonkortzeko prozesutik eratortzen denaren aldean, eta azken horrek lehentasuna izanen du luzaroko aldi baterako enplegua merezimendu lehiaketaren bidez egonkortzeko salbuespenezko hautapen prozesutik eratortzen denaren aldean.</w:t>
      </w:r>
    </w:p>
    <w:p>
      <w:pPr>
        <w:pStyle w:val="0"/>
        <w:suppressAutoHyphens w:val="false"/>
        <w:rPr>
          <w:rStyle w:val="1"/>
          <w:b w:val="true"/>
        </w:rPr>
      </w:pPr>
      <w:r>
        <w:rPr>
          <w:rStyle w:val="1"/>
          <w:b w:val="true"/>
        </w:rPr>
        <w:t xml:space="preserve">3. artikulua.</w:t>
      </w:r>
    </w:p>
    <w:p>
      <w:pPr>
        <w:pStyle w:val="0"/>
        <w:suppressAutoHyphens w:val="false"/>
        <w:rPr>
          <w:rStyle w:val="1"/>
        </w:rPr>
      </w:pPr>
      <w:r>
        <w:rPr>
          <w:rStyle w:val="1"/>
        </w:rPr>
        <w:t xml:space="preserve">Aldatu egiten da Nafarroako Toki Administrazioari buruzko uztailaren 2ko 6/1990 Foru Legearen 247. artikuluaren 2. apartatua. Hona testu berria:</w:t>
      </w:r>
    </w:p>
    <w:p>
      <w:pPr>
        <w:pStyle w:val="0"/>
        <w:suppressAutoHyphens w:val="false"/>
        <w:rPr>
          <w:rStyle w:val="1"/>
        </w:rPr>
      </w:pPr>
      <w:r>
        <w:rPr>
          <w:rStyle w:val="1"/>
        </w:rPr>
        <w:t xml:space="preserve">“2. Lehiaketa horien xedea izanen da betetzea foru lege honetako 243.2, 244.2 eta 361.1.e) artikuluetan jasotzen diren lanpostuak, horiek hutsik daudenean. Lehiaketa horietarako deialdia hiru urtean behin eginen da gutxienez, foru lege honetako 245. artikuluak aipatzen duen gaikuntza lortzeko deialdia onetsi aurretik.</w:t>
      </w:r>
    </w:p>
    <w:p>
      <w:pPr>
        <w:pStyle w:val="0"/>
        <w:suppressAutoHyphens w:val="false"/>
        <w:rPr>
          <w:rStyle w:val="1"/>
        </w:rPr>
      </w:pPr>
      <w:r>
        <w:rPr>
          <w:rStyle w:val="1"/>
        </w:rPr>
        <w:t xml:space="preserve">Lehiaketa horietan honako hauek ere sartuko dira, albo batera utzi gabe foru lege honen 361.1.e) artikuluan eta Nafarroako Toki Administrazioaren Erreformarako otsailaren 4ko 4/2019 Foru Legearen hirugarren xedapen iragankorrean ezarritakoa:</w:t>
      </w:r>
    </w:p>
    <w:p>
      <w:pPr>
        <w:pStyle w:val="0"/>
        <w:suppressAutoHyphens w:val="false"/>
        <w:rPr>
          <w:rStyle w:val="1"/>
        </w:rPr>
      </w:pPr>
      <w:r>
        <w:rPr>
          <w:rStyle w:val="1"/>
        </w:rPr>
        <w:t xml:space="preserve">a) Deialdia onesten den unean administrazio zerbitzuen batasunetan hutsik dauden idazkari eta kontu-hartzaile lanpostuak.</w:t>
      </w:r>
    </w:p>
    <w:p>
      <w:pPr>
        <w:pStyle w:val="0"/>
        <w:suppressAutoHyphens w:val="false"/>
        <w:rPr>
          <w:rStyle w:val="1"/>
        </w:rPr>
      </w:pPr>
      <w:r>
        <w:rPr>
          <w:rStyle w:val="1"/>
        </w:rPr>
        <w:t xml:space="preserve">b) 1.500 biztanletik beherako toki entitateetan eta 3.000 biztanletik beherakoetan, hurrenez hurren, hutsik dauden idazkari eta kontu-hartzaile lanpostuak, baldin eta toki entitate horiek beren plantilla organikoan lanpostu propioak badituzte deialdia onesten den unean.</w:t>
      </w:r>
    </w:p>
    <w:p>
      <w:pPr>
        <w:pStyle w:val="0"/>
        <w:suppressAutoHyphens w:val="false"/>
        <w:rPr>
          <w:rStyle w:val="1"/>
        </w:rPr>
      </w:pPr>
      <w:r>
        <w:rPr>
          <w:rStyle w:val="1"/>
        </w:rPr>
        <w:t xml:space="preserve">c) Mankomunitateetan hutsik dauden kontu-hartzaile lanpostuak, baldin eta mankomunitate horiek beren plantilla organikoan lanpostu espezifikoak badituzte deialdia onesten den unean”.</w:t>
      </w:r>
    </w:p>
    <w:p>
      <w:pPr>
        <w:pStyle w:val="0"/>
        <w:suppressAutoHyphens w:val="false"/>
        <w:rPr>
          <w:rStyle w:val="1"/>
          <w:b w:val="true"/>
        </w:rPr>
      </w:pPr>
      <w:r>
        <w:rPr>
          <w:rStyle w:val="1"/>
          <w:b w:val="true"/>
        </w:rPr>
        <w:t xml:space="preserve">4. artikulua.</w:t>
      </w:r>
    </w:p>
    <w:p>
      <w:pPr>
        <w:pStyle w:val="0"/>
        <w:suppressAutoHyphens w:val="false"/>
        <w:rPr>
          <w:rStyle w:val="1"/>
        </w:rPr>
      </w:pPr>
      <w:r>
        <w:rPr>
          <w:rStyle w:val="1"/>
        </w:rPr>
        <w:t xml:space="preserve">Aldatu egiten da Nafarroako Toki Administrazioari buruzko uztailaren 2ko 6/1990 Foru Legearen 248. artikuluaren 1. apartatuko a) letra. Hona testu berria:</w:t>
      </w:r>
    </w:p>
    <w:p>
      <w:pPr>
        <w:pStyle w:val="0"/>
        <w:suppressAutoHyphens w:val="false"/>
        <w:rPr>
          <w:rStyle w:val="1"/>
        </w:rPr>
      </w:pPr>
      <w:r>
        <w:rPr>
          <w:rStyle w:val="1"/>
        </w:rPr>
        <w:t xml:space="preserve">“a) Toki entitateei jakinaraziko die zeintzuk diren lanpostu huts gisa edo hutsik egoteko moduko gisa jotzen diren idazkari eta kontu-hartzaile lanpostuak”.</w:t>
      </w:r>
    </w:p>
    <w:p>
      <w:pPr>
        <w:pStyle w:val="0"/>
        <w:suppressAutoHyphens w:val="false"/>
        <w:rPr>
          <w:rStyle w:val="1"/>
          <w:b w:val="true"/>
        </w:rPr>
      </w:pPr>
      <w:r>
        <w:rPr>
          <w:rStyle w:val="1"/>
          <w:b w:val="true"/>
        </w:rPr>
        <w:t xml:space="preserve">5. artikulua.</w:t>
      </w:r>
    </w:p>
    <w:p>
      <w:pPr>
        <w:pStyle w:val="0"/>
        <w:suppressAutoHyphens w:val="false"/>
        <w:rPr>
          <w:rStyle w:val="1"/>
        </w:rPr>
      </w:pPr>
      <w:r>
        <w:rPr>
          <w:rStyle w:val="1"/>
        </w:rPr>
        <w:t xml:space="preserve">Aldatu egiten dira Nafarroako Toki Administrazioaren Erreformarako otsailaren 4ko 4/2019 Foru Legearen bosgarren xedapen iragankorraren 2.etik 5.era bitarteko apartatuak. Hona testua:</w:t>
      </w:r>
    </w:p>
    <w:p>
      <w:pPr>
        <w:pStyle w:val="0"/>
        <w:suppressAutoHyphens w:val="false"/>
        <w:rPr>
          <w:rStyle w:val="1"/>
        </w:rPr>
      </w:pPr>
      <w:r>
        <w:rPr>
          <w:rStyle w:val="1"/>
        </w:rPr>
        <w:t xml:space="preserve">“2. Lehiaketa ebatzi eta gero, B taldeko gaikuntza baina A mailako titulazioa duten funtzionarioek betetzen dituzten B taldeko kontu-hartzaile lanpostuak A taldean sartzen ahalko dira; aurretik funtzionario horiek mailaz igo beharko dute toki entitate bakoitzaren esparrura mugatutako hautaprobak gaindituta, horretarako jarraikiz Nafarroako Administrazio Publikoen zerbitzuko langileen Estatutuaren testu bategina onesten duen abuztuaren 30eko 251/1993 Legegintzako Foru Dekretuaren 15.6 artikuluak xedatzen duenari.</w:t>
      </w:r>
    </w:p>
    <w:p>
      <w:pPr>
        <w:pStyle w:val="0"/>
        <w:suppressAutoHyphens w:val="false"/>
        <w:rPr>
          <w:rStyle w:val="1"/>
        </w:rPr>
      </w:pPr>
      <w:r>
        <w:rPr>
          <w:rStyle w:val="1"/>
        </w:rPr>
        <w:t xml:space="preserve">Maila-igoera horrek eta A taldeko kontu-hartzaile lanposturako izendapenak berekin ekarriko dute lanpostu horretako eginkizunetan aritzeko gaikuntza.</w:t>
      </w:r>
    </w:p>
    <w:p>
      <w:pPr>
        <w:pStyle w:val="0"/>
        <w:suppressAutoHyphens w:val="false"/>
        <w:rPr>
          <w:rStyle w:val="1"/>
        </w:rPr>
      </w:pPr>
      <w:r>
        <w:rPr>
          <w:rStyle w:val="1"/>
        </w:rPr>
        <w:t xml:space="preserve">3. B taldeko funtzionario gaituek A taldeko kontu-hartzailearen gaikuntza lortua badute deialdi publikoan, txanda irekian, oposizio-lehiaketa sistemaren bidez, automatikoki sartuko dira A taldean, aurreko apartatuak aipatzen duen aurretiazko maila-igoeraren beharrik izan gabe.</w:t>
      </w:r>
    </w:p>
    <w:p>
      <w:pPr>
        <w:pStyle w:val="0"/>
        <w:suppressAutoHyphens w:val="false"/>
        <w:rPr>
          <w:rStyle w:val="1"/>
        </w:rPr>
      </w:pPr>
      <w:r>
        <w:rPr>
          <w:rStyle w:val="1"/>
        </w:rPr>
        <w:t xml:space="preserve">4. Toki entitateek behar diren jarduketak eginen dituzte beren plantilla organikoak aldatu eta egokitzeko, kontu-hartzaile lanpostuak A taldean sartze aldera.</w:t>
      </w:r>
    </w:p>
    <w:p>
      <w:pPr>
        <w:pStyle w:val="0"/>
        <w:suppressAutoHyphens w:val="false"/>
        <w:rPr>
          <w:rStyle w:val="1"/>
        </w:rPr>
      </w:pPr>
      <w:r>
        <w:rPr>
          <w:rStyle w:val="1"/>
        </w:rPr>
        <w:t xml:space="preserve">5. Iraungi beharreko egoera pertsonal gisa mantenduko dira B taldeko kontu-hartzaile lanpostuak, baldin eta horietan dihardutenak badira Nafarroako Foru Komunitateak gaituriko funtzionarioak, A mailako titulaziorik ez dutenak edo bigarren apartatuak aipatzen dituen mailaz igotzeko hautaprobak gainditu ez dituztenak”.</w:t>
      </w:r>
    </w:p>
    <w:p>
      <w:pPr>
        <w:pStyle w:val="0"/>
        <w:suppressAutoHyphens w:val="false"/>
        <w:rPr>
          <w:rStyle w:val="1"/>
        </w:rPr>
      </w:pPr>
      <w:r>
        <w:rPr>
          <w:rStyle w:val="1"/>
          <w:b w:val="true"/>
        </w:rPr>
        <w:t xml:space="preserve">Lehen xedapen indargabetzailea. </w:t>
      </w:r>
      <w:r>
        <w:rPr>
          <w:rStyle w:val="1"/>
        </w:rPr>
        <w:t xml:space="preserve">Lehena. Indargabetu egiten da Nafarroako Toki Administrazioaren Erreformarako otsailaren 4ko 4/2019 Foru Legearen laugarren xedapen iragankorra.</w:t>
      </w:r>
    </w:p>
    <w:p>
      <w:pPr>
        <w:pStyle w:val="0"/>
        <w:suppressAutoHyphens w:val="false"/>
        <w:rPr>
          <w:rStyle w:val="1"/>
        </w:rPr>
      </w:pPr>
      <w:r>
        <w:rPr>
          <w:rStyle w:val="1"/>
          <w:b w:val="true"/>
        </w:rPr>
        <w:t xml:space="preserve">Bigarren xedapen indargabetzailea. </w:t>
      </w:r>
      <w:r>
        <w:rPr>
          <w:rStyle w:val="1"/>
        </w:rPr>
        <w:t xml:space="preserve">Indargabetu egiten da Nafarroako Toki Administrazioaren Erreformarako otsailaren 4ko 4/2019 Foru Legearen bosgarren xedapen iragankorraren 6. apartatua.</w:t>
      </w:r>
    </w:p>
    <w:p>
      <w:pPr>
        <w:pStyle w:val="0"/>
        <w:suppressAutoHyphens w:val="false"/>
        <w:rPr>
          <w:rStyle w:val="1"/>
          <w:b w:val="true"/>
        </w:rPr>
      </w:pPr>
      <w:r>
        <w:rPr>
          <w:rStyle w:val="1"/>
          <w:b w:val="true"/>
        </w:rPr>
        <w:t xml:space="preserve">Azken xedapen bakarra.</w:t>
      </w:r>
    </w:p>
    <w:p>
      <w:pPr>
        <w:pStyle w:val="0"/>
        <w:suppressAutoHyphens w:val="false"/>
        <w:rPr>
          <w:rStyle w:val="1"/>
        </w:rPr>
      </w:pPr>
      <w:r>
        <w:rPr>
          <w:rStyle w:val="1"/>
        </w:rPr>
        <w:t xml:space="preserve">Foru lege honek indarra hartuko du Nafarroako Aldizkari Ofizialean argitara ematen den egunean bertan.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