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protocolo para actividades extraescolares en los centros educativos públicos,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G.P. EH Bildu Nafarroa, al amparo de lo establecido en el Reglamento de la Cámara, presenta la siguiente pregunta oral para su respuesta en el Pleno dirigida al Consejero de Educación, D. Carlos Gimeno Gurpegui. </w:t>
      </w:r>
    </w:p>
    <w:p>
      <w:pPr>
        <w:pStyle w:val="0"/>
        <w:suppressAutoHyphens w:val="false"/>
        <w:rPr>
          <w:rStyle w:val="1"/>
        </w:rPr>
      </w:pPr>
      <w:r>
        <w:rPr>
          <w:rStyle w:val="1"/>
        </w:rPr>
        <w:t xml:space="preserve">• ¿Qué actuaciones tiene previstas el Consejero de Educación ante el malestar generado entre profesorado de Educación Infantil y Primaria y direcciones de centros educativos públicos en relación con el protocolo para este inicio de curso, que hace recaer sobre las espaldas de los docentes el peso de las actividades extraescolares, aumentando considerablemente sus horas de docencia directa? </w:t>
      </w:r>
    </w:p>
    <w:p>
      <w:pPr>
        <w:pStyle w:val="0"/>
        <w:suppressAutoHyphens w:val="false"/>
        <w:rPr>
          <w:rStyle w:val="1"/>
        </w:rPr>
      </w:pPr>
      <w:r>
        <w:rPr>
          <w:rStyle w:val="1"/>
        </w:rPr>
        <w:t xml:space="preserve">En Iruñea, a 16 de septiembre de 2021</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