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13an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Ángel Ansa Echegaray jaunak aurkezturiko galdera, irakasle titularrak errektore izatera aurkeztu ahal izateari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irailaren 13an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Ángel Ansa Echegaray jaunak, Legebiltzarreko Erregelamenduko 188. artikuluan eta hurrengoetan ezarritakoaren babesean, galdera hau aurkezten dio Unibertsitateko, Berrikuntzako eta Eraldaketa Digitaleko kontseilariari, idatziz erantzun dakion, Unibertsitate Sistemaren Lege Organikoaren aurreproiektua dela-eta:</w:t>
      </w:r>
    </w:p>
    <w:p>
      <w:pPr>
        <w:pStyle w:val="0"/>
        <w:suppressAutoHyphens w:val="false"/>
        <w:rPr>
          <w:rStyle w:val="1"/>
        </w:rPr>
      </w:pPr>
      <w:r>
        <w:rPr>
          <w:rStyle w:val="1"/>
        </w:rPr>
        <w:t xml:space="preserve">Zer balorazio egiten duzu irakasle titularrak hemendik aurrera errektore izatera aurkeztu ahal izateari buruz?</w:t>
      </w:r>
    </w:p>
    <w:p>
      <w:pPr>
        <w:pStyle w:val="0"/>
        <w:suppressAutoHyphens w:val="false"/>
        <w:rPr>
          <w:rStyle w:val="1"/>
        </w:rPr>
      </w:pPr>
      <w:r>
        <w:rPr>
          <w:rStyle w:val="1"/>
        </w:rPr>
        <w:t xml:space="preserve">Iruñean, 2021eko irailaren 9an</w:t>
      </w:r>
    </w:p>
    <w:p>
      <w:pPr>
        <w:pStyle w:val="0"/>
        <w:suppressAutoHyphens w:val="false"/>
        <w:rPr>
          <w:rStyle w:val="1"/>
        </w:rPr>
      </w:pPr>
      <w:r>
        <w:rPr>
          <w:rStyle w:val="1"/>
        </w:rPr>
        <w:t xml:space="preserve">Foru parlamentaria: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