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7D" w:rsidRDefault="006F3270" w:rsidP="002C245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EH Bildu Nafarroa talde parlamentarioari atxikitako foru parlamentari Laura </w:t>
      </w:r>
      <w:proofErr w:type="spellStart"/>
      <w:r>
        <w:rPr>
          <w:rFonts w:asciiTheme="minorHAnsi" w:hAnsiTheme="minorHAnsi"/>
        </w:rPr>
        <w:t>Aznal</w:t>
      </w:r>
      <w:proofErr w:type="spellEnd"/>
      <w:r>
        <w:rPr>
          <w:rFonts w:asciiTheme="minorHAnsi" w:hAnsiTheme="minorHAnsi"/>
        </w:rPr>
        <w:t xml:space="preserve"> Sagasti andreak 10-</w:t>
      </w:r>
      <w:proofErr w:type="spellStart"/>
      <w:r>
        <w:rPr>
          <w:rFonts w:asciiTheme="minorHAnsi" w:hAnsiTheme="minorHAnsi"/>
        </w:rPr>
        <w:t>21</w:t>
      </w:r>
      <w:proofErr w:type="spellEnd"/>
      <w:r>
        <w:rPr>
          <w:rFonts w:asciiTheme="minorHAnsi" w:hAnsiTheme="minorHAnsi"/>
        </w:rPr>
        <w:t xml:space="preserve">/PES-00202 espedienteko galdera idatzia egin du Castillo de Javier hotelari buruz. Honako hau da 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 Mikel </w:t>
      </w:r>
      <w:proofErr w:type="spellStart"/>
      <w:r>
        <w:rPr>
          <w:rFonts w:asciiTheme="minorHAnsi" w:hAnsiTheme="minorHAnsi"/>
        </w:rPr>
        <w:t>Irujo</w:t>
      </w:r>
      <w:proofErr w:type="spellEnd"/>
      <w:r>
        <w:rPr>
          <w:rFonts w:asciiTheme="minorHAnsi" w:hAnsiTheme="minorHAnsi"/>
        </w:rPr>
        <w:t xml:space="preserve"> Amezaga jaunak horri buruz ematen dion informazioa: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Nafarroako Gobernuaren zein laguntza ekonomiko jaso ditu Iruñeko Castillo de Javier hotelak azken bost urte hauetan?</w:t>
      </w:r>
    </w:p>
    <w:p w:rsidR="00A3417D" w:rsidRDefault="00161426" w:rsidP="002C245E">
      <w:pPr>
        <w:autoSpaceDE w:val="0"/>
        <w:autoSpaceDN w:val="0"/>
        <w:adjustRightInd w:val="0"/>
        <w:spacing w:after="18"/>
        <w:ind w:left="36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Honekin batera doa Castillo de Javier hotelak Garapen Ekonomiko eta </w:t>
      </w:r>
      <w:proofErr w:type="spellStart"/>
      <w:r>
        <w:rPr>
          <w:rFonts w:ascii="Calibri" w:hAnsi="Calibri"/>
          <w:bCs/>
          <w:color w:val="000000"/>
        </w:rPr>
        <w:t>Enpresarialeko</w:t>
      </w:r>
      <w:proofErr w:type="spellEnd"/>
      <w:r>
        <w:rPr>
          <w:rFonts w:ascii="Calibri" w:hAnsi="Calibri"/>
          <w:bCs/>
          <w:color w:val="000000"/>
        </w:rPr>
        <w:t xml:space="preserve"> Departamentutik azken bost urteotan jaso dituen laguntza ekonomikoen laburpen-taula.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Pandemiaren ondorioak arintzeko Nafarroako Gobernuak gaitutako zuzeneko laguntzen paketearen onuradun izan al da? </w:t>
      </w:r>
    </w:p>
    <w:p w:rsidR="00161426" w:rsidRPr="00161426" w:rsidRDefault="00E80B4C" w:rsidP="002C245E">
      <w:pPr>
        <w:autoSpaceDE w:val="0"/>
        <w:autoSpaceDN w:val="0"/>
        <w:adjustRightInd w:val="0"/>
        <w:spacing w:after="18"/>
        <w:ind w:left="36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/>
          <w:bCs/>
          <w:color w:val="000000"/>
        </w:rPr>
        <w:t>Castillo de Javier hotel-establezimenduak laguntzak jaso ditu Nafarroako Gobernuak Turismo eta Ostalaritza sektoreetarako egindako deialdien esparruan, COVID-19aren pandemiaren eragina arintzeko.</w:t>
      </w:r>
    </w:p>
    <w:p w:rsidR="00161426" w:rsidRPr="00161426" w:rsidRDefault="00161426" w:rsidP="002C24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2020ko deialdian, 19.560,22 euroko laguntza jaso zuen.</w:t>
      </w:r>
    </w:p>
    <w:p w:rsidR="00A3417D" w:rsidRDefault="00161426" w:rsidP="002C24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2021eko deialdian, 11.206,02 euroko laguntza jaso du.</w:t>
      </w:r>
    </w:p>
    <w:p w:rsidR="00586FC7" w:rsidRPr="00161426" w:rsidRDefault="00586FC7" w:rsidP="002C245E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Aldi baterako enplegu-erregulazioko espedienterik eskatu al du osasun- eta ekonomia-krisiaren ondorioz? </w:t>
      </w:r>
    </w:p>
    <w:p w:rsidR="00161426" w:rsidRDefault="00161426" w:rsidP="002C245E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Castillo de Javier hotela kudeatzen duen enpresak, </w:t>
      </w:r>
      <w:proofErr w:type="spellStart"/>
      <w:r>
        <w:rPr>
          <w:rFonts w:ascii="Calibri" w:hAnsi="Calibri"/>
        </w:rPr>
        <w:t>Ciaroba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Gestión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SLk</w:t>
      </w:r>
      <w:proofErr w:type="spellEnd"/>
      <w:r>
        <w:rPr>
          <w:rFonts w:ascii="Calibri" w:hAnsi="Calibri"/>
        </w:rPr>
        <w:t xml:space="preserve">, 2020ko apirilaren 3an ezinbesteko arrazoiagatiko aldi baterako enplegu-erregulazioko espedientea aurkeztu zuen, martxoaren 19ko SND/257/2020 Aginduan eta Osasuneko kontseilariaren martxoaren 14ko 4/2020 Foru Aginduan (osasun publikoko jarraibide eta prebentzio neurriak hartzen dituena </w:t>
      </w:r>
      <w:proofErr w:type="spellStart"/>
      <w:r>
        <w:rPr>
          <w:rFonts w:ascii="Calibri" w:hAnsi="Calibri"/>
        </w:rPr>
        <w:t>koronabirusaren</w:t>
      </w:r>
      <w:proofErr w:type="spellEnd"/>
      <w:r>
        <w:rPr>
          <w:rFonts w:ascii="Calibri" w:hAnsi="Calibri"/>
        </w:rPr>
        <w:t xml:space="preserve"> (COVID-19) egoeraren eta bilakaeraren ondorioz) hotel-establezimenduei ezarritako murriztapenen ondorioz. </w:t>
      </w:r>
    </w:p>
    <w:p w:rsidR="00A3417D" w:rsidRDefault="00472D1C" w:rsidP="002C245E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</w:rPr>
        <w:t>Osasun-murrizketek jarduerari erabat eragiten ziotelako alegatutako ezinbesteko kausa egiaztatu ondoren, 3 langile emakumezkori eta langile gizonezko bati kontratua eteteko baimena eman zitzaien.</w:t>
      </w:r>
    </w:p>
    <w:p w:rsidR="002A03EC" w:rsidRPr="00161426" w:rsidRDefault="002A03EC" w:rsidP="002C245E">
      <w:pPr>
        <w:spacing w:after="200" w:line="276" w:lineRule="auto"/>
        <w:ind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Hori guztia jakinarazten dizut, Nafarroako Parlamentuko Erregelamenduaren 194. artikulua betez.</w:t>
      </w:r>
    </w:p>
    <w:p w:rsidR="00A3417D" w:rsidRDefault="002A03EC" w:rsidP="002C245E">
      <w:pPr>
        <w:spacing w:after="200"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>Iruñean, 2021eko ekainaren 25ean</w:t>
      </w:r>
    </w:p>
    <w:p w:rsidR="00A3417D" w:rsidRPr="00D106AB" w:rsidRDefault="002A03EC" w:rsidP="00A3417D">
      <w:pPr>
        <w:spacing w:after="200" w:line="276" w:lineRule="auto"/>
        <w:jc w:val="center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 xml:space="preserve">Garapen Ekonomiko eta </w:t>
      </w:r>
      <w:proofErr w:type="spellStart"/>
      <w:r>
        <w:rPr>
          <w:rFonts w:asciiTheme="minorHAnsi" w:hAnsiTheme="minorHAnsi"/>
        </w:rPr>
        <w:t>Enpresarialeko</w:t>
      </w:r>
      <w:proofErr w:type="spellEnd"/>
      <w:r>
        <w:rPr>
          <w:rFonts w:asciiTheme="minorHAnsi" w:hAnsiTheme="minorHAnsi"/>
        </w:rPr>
        <w:t xml:space="preserve"> kontseilaria: Mikel </w:t>
      </w:r>
      <w:proofErr w:type="spellStart"/>
      <w:r>
        <w:rPr>
          <w:rFonts w:asciiTheme="minorHAnsi" w:hAnsiTheme="minorHAnsi"/>
        </w:rPr>
        <w:t>Irujo</w:t>
      </w:r>
      <w:proofErr w:type="spellEnd"/>
      <w:r>
        <w:rPr>
          <w:rFonts w:asciiTheme="minorHAnsi" w:hAnsiTheme="minorHAnsi"/>
        </w:rPr>
        <w:t xml:space="preserve"> Amezaga</w:t>
      </w:r>
    </w:p>
    <w:p w:rsidR="00A3417D" w:rsidRDefault="00A3417D" w:rsidP="002C245E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</w:p>
    <w:p w:rsidR="002A03EC" w:rsidRPr="000126F4" w:rsidRDefault="002A03EC" w:rsidP="002A03EC">
      <w:pPr>
        <w:spacing w:after="200"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</w:p>
    <w:p w:rsidR="00F73997" w:rsidRPr="001360A4" w:rsidRDefault="00F73997" w:rsidP="006F3270">
      <w:pPr>
        <w:spacing w:after="200" w:line="276" w:lineRule="auto"/>
        <w:jc w:val="both"/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  <w:sectPr w:rsidR="00F73997" w:rsidRPr="001360A4" w:rsidSect="00A3417D">
          <w:headerReference w:type="default" r:id="rId8"/>
          <w:headerReference w:type="first" r:id="rId9"/>
          <w:pgSz w:w="11906" w:h="16838" w:code="9"/>
          <w:pgMar w:top="198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tbl>
      <w:tblPr>
        <w:tblW w:w="14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811"/>
        <w:gridCol w:w="1206"/>
        <w:gridCol w:w="3624"/>
        <w:gridCol w:w="1356"/>
        <w:gridCol w:w="1479"/>
        <w:gridCol w:w="4322"/>
      </w:tblGrid>
      <w:tr w:rsidR="006971A5" w:rsidRPr="006971A5" w:rsidTr="00C657A6">
        <w:trPr>
          <w:trHeight w:val="648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Ekitaldia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Espediente zenbakia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Zenbatekoa eurotan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Testua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Noiz ordaindu den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Zentro kudeatzailea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3. erreferentzia-gakoa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2018 0400003596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1.720,50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Q ziurtagiria lortzea eta hari eustea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2018/12/21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Enpresa txiki eta ertainentzako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kalitate-ziurtagirietarako</w:t>
            </w:r>
          </w:p>
        </w:tc>
      </w:tr>
      <w:tr w:rsidR="006971A5" w:rsidRPr="006971A5" w:rsidTr="00C657A6">
        <w:trPr>
          <w:trHeight w:val="312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2019 0400002400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FAMPRESS ALEMANIA LOJAMENDUA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2019/12/04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G/830002/2262/432102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Turismorako komunikazio- eta sustapen-programa (PET)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2019 0400003165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398,50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Q ziurtagiria lortzea eta hari eustea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2019/12/20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Enpresa txiki eta ertainentzako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, kalitate-ziurtagirietarako (PET.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M307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2020 0400002320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19.560,22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Jarduerak etetea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2020/12/23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G/830001/4709/432104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COVID-19a. TURISMOAREN ETA OSTALARITZAREN ARLOKO ENPRESA TXIKI ETA ERTAINENTZAKO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dirulaguntzak</w:t>
            </w:r>
            <w:proofErr w:type="spellEnd"/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2020 0400002334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814,50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Q ziurtagirirako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2020/12/30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G/830001/4709/432102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Turismoaren arloko enpresa txiki eta ertainentzako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dirulaguntzak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Kalitate-ziurtagiria (PET.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M307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CONTA 2021 0400000358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11.206,02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Jarduerak etetea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2021/04/12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83130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G/830001/4709/432104</w:t>
            </w:r>
          </w:p>
        </w:tc>
      </w:tr>
      <w:tr w:rsidR="006971A5" w:rsidRPr="006971A5" w:rsidTr="00C657A6">
        <w:trPr>
          <w:trHeight w:val="324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A5" w:rsidRPr="006971A5" w:rsidRDefault="006971A5" w:rsidP="00C657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COVID-19a. TURISMOAREN ETA OSTALARITZAREN ARLOKO </w:t>
            </w:r>
            <w:proofErr w:type="spellStart"/>
            <w:r w:rsidR="00963B97">
              <w:rPr>
                <w:rFonts w:asciiTheme="minorHAnsi" w:hAnsiTheme="minorHAnsi"/>
                <w:color w:val="000000"/>
                <w:sz w:val="20"/>
                <w:szCs w:val="20"/>
              </w:rPr>
              <w:t>ETE-ETAR</w:t>
            </w:r>
            <w:bookmarkStart w:id="0" w:name="_GoBack"/>
            <w:bookmarkEnd w:id="0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AKO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dirulaguntzak</w:t>
            </w:r>
            <w:proofErr w:type="spellEnd"/>
          </w:p>
        </w:tc>
      </w:tr>
    </w:tbl>
    <w:p w:rsidR="008F42F9" w:rsidRPr="00204105" w:rsidRDefault="008F42F9" w:rsidP="008F42F9">
      <w:pPr>
        <w:rPr>
          <w:rFonts w:asciiTheme="minorHAnsi" w:hAnsiTheme="minorHAnsi"/>
        </w:rPr>
      </w:pPr>
    </w:p>
    <w:sectPr w:rsidR="008F42F9" w:rsidRPr="00204105" w:rsidSect="00E371EF">
      <w:headerReference w:type="first" r:id="rId10"/>
      <w:pgSz w:w="16838" w:h="11906" w:orient="landscape" w:code="9"/>
      <w:pgMar w:top="1418" w:right="820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Pr="007250F0" w:rsidRDefault="003B6B5E" w:rsidP="00D67B4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D67B41">
    <w:pPr>
      <w:pStyle w:val="Encabezado"/>
      <w:tabs>
        <w:tab w:val="clear" w:pos="4252"/>
        <w:tab w:val="clear" w:pos="8504"/>
      </w:tabs>
      <w:ind w:left="-76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rPr>
        <w:noProof/>
        <w:lang w:val="es-ES"/>
      </w:rPr>
      <w:drawing>
        <wp:inline distT="0" distB="0" distL="0" distR="0" wp14:anchorId="191A36BC" wp14:editId="1DB29275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D8D"/>
    <w:multiLevelType w:val="hybridMultilevel"/>
    <w:tmpl w:val="0F60194A"/>
    <w:lvl w:ilvl="0" w:tplc="10A4D034">
      <w:numFmt w:val="bullet"/>
      <w:lvlText w:val=""/>
      <w:lvlJc w:val="left"/>
      <w:pPr>
        <w:ind w:left="1065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345A"/>
    <w:multiLevelType w:val="hybridMultilevel"/>
    <w:tmpl w:val="9A82D7B0"/>
    <w:lvl w:ilvl="0" w:tplc="7402140E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277FE9"/>
    <w:multiLevelType w:val="hybridMultilevel"/>
    <w:tmpl w:val="601A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5E"/>
    <w:multiLevelType w:val="hybridMultilevel"/>
    <w:tmpl w:val="7360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2F3AC2"/>
    <w:multiLevelType w:val="hybridMultilevel"/>
    <w:tmpl w:val="43102698"/>
    <w:lvl w:ilvl="0" w:tplc="189670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32C16"/>
    <w:multiLevelType w:val="hybridMultilevel"/>
    <w:tmpl w:val="2A1CE6B0"/>
    <w:lvl w:ilvl="0" w:tplc="9FAC0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54AC6"/>
    <w:multiLevelType w:val="hybridMultilevel"/>
    <w:tmpl w:val="282C8BD4"/>
    <w:lvl w:ilvl="0" w:tplc="34C00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9"/>
  </w:num>
  <w:num w:numId="15">
    <w:abstractNumId w:val="4"/>
  </w:num>
  <w:num w:numId="16">
    <w:abstractNumId w:val="16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52B59"/>
    <w:rsid w:val="00091F02"/>
    <w:rsid w:val="000A6FD6"/>
    <w:rsid w:val="000D5A36"/>
    <w:rsid w:val="00100E08"/>
    <w:rsid w:val="001356D8"/>
    <w:rsid w:val="001360A4"/>
    <w:rsid w:val="00161426"/>
    <w:rsid w:val="001D0723"/>
    <w:rsid w:val="001E3FB5"/>
    <w:rsid w:val="001E7275"/>
    <w:rsid w:val="00204105"/>
    <w:rsid w:val="00287512"/>
    <w:rsid w:val="002A03EC"/>
    <w:rsid w:val="002C245E"/>
    <w:rsid w:val="002E36EF"/>
    <w:rsid w:val="003326DB"/>
    <w:rsid w:val="00355E3F"/>
    <w:rsid w:val="003737A4"/>
    <w:rsid w:val="00377B13"/>
    <w:rsid w:val="003B13FB"/>
    <w:rsid w:val="003B6B5E"/>
    <w:rsid w:val="003F5379"/>
    <w:rsid w:val="00434B31"/>
    <w:rsid w:val="00437DEA"/>
    <w:rsid w:val="00472D1C"/>
    <w:rsid w:val="004E6EBA"/>
    <w:rsid w:val="005332E5"/>
    <w:rsid w:val="00535B11"/>
    <w:rsid w:val="00550C07"/>
    <w:rsid w:val="00556C67"/>
    <w:rsid w:val="00586FC7"/>
    <w:rsid w:val="005D2A5C"/>
    <w:rsid w:val="0069291B"/>
    <w:rsid w:val="006971A5"/>
    <w:rsid w:val="006F3270"/>
    <w:rsid w:val="00790268"/>
    <w:rsid w:val="007C2B39"/>
    <w:rsid w:val="007C6FF0"/>
    <w:rsid w:val="007D6AAE"/>
    <w:rsid w:val="00830057"/>
    <w:rsid w:val="00850F2C"/>
    <w:rsid w:val="008B423E"/>
    <w:rsid w:val="008F42F9"/>
    <w:rsid w:val="00963B97"/>
    <w:rsid w:val="009D3544"/>
    <w:rsid w:val="009F2FEA"/>
    <w:rsid w:val="00A07C53"/>
    <w:rsid w:val="00A3417D"/>
    <w:rsid w:val="00A632F0"/>
    <w:rsid w:val="00A956D5"/>
    <w:rsid w:val="00A95C02"/>
    <w:rsid w:val="00AA3DE7"/>
    <w:rsid w:val="00AF706D"/>
    <w:rsid w:val="00B819BB"/>
    <w:rsid w:val="00BB2C36"/>
    <w:rsid w:val="00BC6038"/>
    <w:rsid w:val="00BE0465"/>
    <w:rsid w:val="00BF22C4"/>
    <w:rsid w:val="00C1598D"/>
    <w:rsid w:val="00C175B4"/>
    <w:rsid w:val="00C30218"/>
    <w:rsid w:val="00C657A6"/>
    <w:rsid w:val="00CC6148"/>
    <w:rsid w:val="00CD2A74"/>
    <w:rsid w:val="00D106AB"/>
    <w:rsid w:val="00D67B41"/>
    <w:rsid w:val="00DC7DCE"/>
    <w:rsid w:val="00DD777A"/>
    <w:rsid w:val="00DF6784"/>
    <w:rsid w:val="00E371EF"/>
    <w:rsid w:val="00E80B4C"/>
    <w:rsid w:val="00E8213F"/>
    <w:rsid w:val="00F5276E"/>
    <w:rsid w:val="00F73997"/>
    <w:rsid w:val="00FA3E20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5</cp:revision>
  <cp:lastPrinted>2021-06-27T17:28:00Z</cp:lastPrinted>
  <dcterms:created xsi:type="dcterms:W3CDTF">2021-08-13T10:14:00Z</dcterms:created>
  <dcterms:modified xsi:type="dcterms:W3CDTF">2021-08-26T10:37:00Z</dcterms:modified>
</cp:coreProperties>
</file>