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 los departamentos de Salud y de Derechos Sociales a que, en estrecha colaboración con las entidades locales, trabajen conjuntamente para impulsar y desarrollar pactos por las personas mayores en barrios y pueblos, aprobada por la Comisión de Derechos Sociales del Parlamento de Navarra en sesión celebrada el día 19 de mayo de 2021, cuyo texto se inserta a continuación:</w:t>
      </w:r>
    </w:p>
    <w:p>
      <w:pPr>
        <w:pStyle w:val="0"/>
        <w:suppressAutoHyphens w:val="false"/>
        <w:rPr>
          <w:rStyle w:val="1"/>
        </w:rPr>
      </w:pPr>
      <w:r>
        <w:rPr>
          <w:rStyle w:val="1"/>
        </w:rPr>
        <w:t xml:space="preserve">“El Parlamento de Navarra insta a Gobierno de Navarra:</w:t>
      </w:r>
    </w:p>
    <w:p>
      <w:pPr>
        <w:pStyle w:val="0"/>
        <w:suppressAutoHyphens w:val="false"/>
        <w:rPr>
          <w:rStyle w:val="1"/>
        </w:rPr>
      </w:pPr>
      <w:r>
        <w:rPr>
          <w:rStyle w:val="1"/>
        </w:rPr>
        <w:t xml:space="preserve">– A que los departamentos de Salud y de Derechos Sociales, en estrecha colaboración con las entidades locales, trabajen conjuntamente para impulsar y desarrollar este tipo de pactos en otros barrios y pueblos.</w:t>
      </w:r>
    </w:p>
    <w:p>
      <w:pPr>
        <w:pStyle w:val="0"/>
        <w:suppressAutoHyphens w:val="false"/>
        <w:rPr>
          <w:rStyle w:val="1"/>
        </w:rPr>
      </w:pPr>
      <w:r>
        <w:rPr>
          <w:rStyle w:val="1"/>
        </w:rPr>
        <w:t xml:space="preserve">– A facilitar recursos económicos y humanos para que este proyecto pueda ampliarse y reforzarse para que pueda ofrecer más programas y pueda llegar a más personas mayores del barrio de San Juan”.</w:t>
      </w:r>
    </w:p>
    <w:p>
      <w:pPr>
        <w:pStyle w:val="0"/>
        <w:suppressAutoHyphens w:val="false"/>
        <w:rPr>
          <w:rStyle w:val="1"/>
        </w:rPr>
      </w:pPr>
      <w:r>
        <w:rPr>
          <w:rStyle w:val="1"/>
        </w:rPr>
        <w:t xml:space="preserve">Pamplona, 20 de mayo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