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Unzu Gárate andreak aurkeztutako galdera, Nafarroan autokarabana-turismoa bultzatzeari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autokarabana-turismoa gero eta indar handiagoa hartzen ari den sektorea da, eta, araudi espezifiko bat dagoen arren, eremu horren bilakaera eta garapen-aurreikuspena direla-eta araua sektorearen errealitatera eta premietara egokitu behar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eginen du Nafarroako Gobernuak Nafarroan autokarabana-turismoa bultzatzeko?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