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BE" w:rsidRDefault="001A1E06" w:rsidP="00E27A0B">
      <w:pPr>
        <w:spacing w:line="360" w:lineRule="auto"/>
        <w:ind w:firstLine="709"/>
        <w:jc w:val="both"/>
        <w:rPr>
          <w:rFonts w:ascii="Arial" w:hAnsi="Arial" w:cs="Arial"/>
        </w:rPr>
      </w:pPr>
      <w:r w:rsidRPr="00B10B2F">
        <w:rPr>
          <w:rFonts w:ascii="Arial" w:hAnsi="Arial" w:cs="Arial"/>
        </w:rPr>
        <w:t xml:space="preserve">En relación </w:t>
      </w:r>
      <w:r w:rsidR="00E27A0B">
        <w:rPr>
          <w:rFonts w:ascii="Arial" w:hAnsi="Arial" w:cs="Arial"/>
        </w:rPr>
        <w:t>con</w:t>
      </w:r>
      <w:r w:rsidRPr="00B10B2F">
        <w:rPr>
          <w:rFonts w:ascii="Arial" w:hAnsi="Arial" w:cs="Arial"/>
        </w:rPr>
        <w:t xml:space="preserve"> la </w:t>
      </w:r>
      <w:r w:rsidR="00E27A0B">
        <w:rPr>
          <w:rFonts w:ascii="Arial" w:hAnsi="Arial" w:cs="Arial"/>
        </w:rPr>
        <w:t>pregunta</w:t>
      </w:r>
      <w:r>
        <w:rPr>
          <w:rFonts w:ascii="Arial" w:hAnsi="Arial" w:cs="Arial"/>
        </w:rPr>
        <w:t xml:space="preserve"> 10-20/PES-00220,</w:t>
      </w:r>
      <w:r w:rsidRPr="00B10B2F">
        <w:rPr>
          <w:rFonts w:ascii="Arial" w:hAnsi="Arial" w:cs="Arial"/>
        </w:rPr>
        <w:t xml:space="preserve"> presentada por </w:t>
      </w:r>
      <w:r>
        <w:rPr>
          <w:rFonts w:ascii="Arial" w:hAnsi="Arial" w:cs="Arial"/>
        </w:rPr>
        <w:t xml:space="preserve">el </w:t>
      </w:r>
      <w:r w:rsidR="00E27A0B" w:rsidRPr="00E27A0B">
        <w:rPr>
          <w:rFonts w:ascii="Arial" w:hAnsi="Arial" w:cs="Arial"/>
        </w:rPr>
        <w:t>I</w:t>
      </w:r>
      <w:r w:rsidR="00E27A0B">
        <w:rPr>
          <w:rFonts w:ascii="Arial" w:hAnsi="Arial" w:cs="Arial"/>
        </w:rPr>
        <w:t xml:space="preserve">lmo. Sr. D. Pedro José González </w:t>
      </w:r>
      <w:r w:rsidR="00E27A0B" w:rsidRPr="00E27A0B">
        <w:rPr>
          <w:rFonts w:ascii="Arial" w:hAnsi="Arial" w:cs="Arial"/>
        </w:rPr>
        <w:t>Felipe</w:t>
      </w:r>
      <w:r w:rsidR="00E27A0B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>Grupo Parlamentario Navarra Suma</w:t>
      </w:r>
      <w:r w:rsidRPr="00B10B2F">
        <w:rPr>
          <w:rFonts w:ascii="Arial" w:hAnsi="Arial" w:cs="Arial"/>
        </w:rPr>
        <w:t xml:space="preserve">, el </w:t>
      </w:r>
      <w:r>
        <w:rPr>
          <w:rFonts w:ascii="Arial" w:hAnsi="Arial" w:cs="Arial"/>
        </w:rPr>
        <w:t>C</w:t>
      </w:r>
      <w:r w:rsidRPr="00B10B2F">
        <w:rPr>
          <w:rFonts w:ascii="Arial" w:hAnsi="Arial" w:cs="Arial"/>
        </w:rPr>
        <w:t>onsejero de Ed</w:t>
      </w:r>
      <w:r w:rsidR="00E27A0B">
        <w:rPr>
          <w:rFonts w:ascii="Arial" w:hAnsi="Arial" w:cs="Arial"/>
        </w:rPr>
        <w:t xml:space="preserve">ucación del Gobierno de Navarra </w:t>
      </w:r>
      <w:r w:rsidR="00E27A0B" w:rsidRPr="00B10B2F">
        <w:rPr>
          <w:rFonts w:ascii="Arial" w:hAnsi="Arial" w:cs="Arial"/>
        </w:rPr>
        <w:t>informa</w:t>
      </w:r>
      <w:r>
        <w:rPr>
          <w:rFonts w:ascii="Arial" w:hAnsi="Arial" w:cs="Arial"/>
        </w:rPr>
        <w:t>:</w:t>
      </w:r>
    </w:p>
    <w:p w:rsidR="00A52FBE" w:rsidRDefault="001A1E06" w:rsidP="00E27A0B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Según la información disponible para el Departamento de Educación, el número total de alumnas y alumnos en confinamiento desde el inicio del curso hasta el 25 de septiembre de 2020 en los centros navarros en los niveles de Educación Secundaria Obligatoria, Bachillerato y Formación Profesional, por haber dado positivo en la prueba PCR es de 601. El desglose solicitado por red, centro nivel y curso se</w:t>
      </w:r>
      <w:r w:rsidR="00A52FBE">
        <w:rPr>
          <w:rFonts w:ascii="Arial" w:hAnsi="Arial" w:cs="Arial"/>
        </w:rPr>
        <w:t xml:space="preserve"> detalla en el documento Anexo a esta respuesta</w:t>
      </w:r>
      <w:r>
        <w:rPr>
          <w:rFonts w:ascii="Arial" w:hAnsi="Arial" w:cs="Arial"/>
        </w:rPr>
        <w:t>.</w:t>
      </w:r>
    </w:p>
    <w:p w:rsidR="001A1E06" w:rsidRPr="00A304D6" w:rsidRDefault="001A1E06" w:rsidP="00E27A0B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Además, un grupo del CIP de Estella, concretamente el grupo 2MR de Formación Profesional, con 15 alumnas y alumnos ha estado en cuarentena durante el periodo solicitado.</w:t>
      </w:r>
    </w:p>
    <w:p w:rsidR="001A1E06" w:rsidRPr="007106BC" w:rsidRDefault="001A1E06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7106BC">
        <w:rPr>
          <w:rFonts w:ascii="Arial" w:hAnsi="Arial" w:cs="Arial"/>
        </w:rPr>
        <w:t xml:space="preserve">Pamplona, </w:t>
      </w:r>
      <w:r>
        <w:rPr>
          <w:rFonts w:ascii="Arial" w:hAnsi="Arial" w:cs="Arial"/>
        </w:rPr>
        <w:t xml:space="preserve">a </w:t>
      </w:r>
      <w:r w:rsidR="00A52FBE">
        <w:rPr>
          <w:rFonts w:ascii="Arial" w:hAnsi="Arial" w:cs="Arial"/>
        </w:rPr>
        <w:t>2</w:t>
      </w:r>
      <w:r w:rsidR="0096557E">
        <w:rPr>
          <w:rFonts w:ascii="Arial" w:hAnsi="Arial" w:cs="Arial"/>
        </w:rPr>
        <w:t>8</w:t>
      </w:r>
      <w:r w:rsidR="00A52FBE">
        <w:rPr>
          <w:rFonts w:ascii="Arial" w:hAnsi="Arial" w:cs="Arial"/>
        </w:rPr>
        <w:t xml:space="preserve"> de octubre de 2020</w:t>
      </w:r>
    </w:p>
    <w:p w:rsidR="001A1E06" w:rsidRPr="00E27A0B" w:rsidRDefault="00E27A0B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Consejero de Educación: </w:t>
      </w:r>
      <w:r w:rsidR="001A1E06" w:rsidRPr="0054305E">
        <w:rPr>
          <w:rFonts w:ascii="Arial" w:hAnsi="Arial" w:cs="Arial"/>
        </w:rPr>
        <w:t>Carlos Gimeno Gurpegui</w:t>
      </w:r>
    </w:p>
    <w:p w:rsidR="001A1E06" w:rsidRDefault="001A1E06" w:rsidP="009E202F">
      <w:pPr>
        <w:rPr>
          <w:szCs w:val="24"/>
          <w:lang w:val="es-ES_tradnl"/>
        </w:rPr>
      </w:pPr>
    </w:p>
    <w:p w:rsidR="001A1E06" w:rsidRDefault="001A1E06" w:rsidP="009E202F">
      <w:pPr>
        <w:rPr>
          <w:szCs w:val="24"/>
          <w:lang w:val="es-ES_tradnl"/>
        </w:rPr>
      </w:pPr>
    </w:p>
    <w:p w:rsidR="001A1E06" w:rsidRDefault="001A1E06" w:rsidP="009E202F">
      <w:pPr>
        <w:rPr>
          <w:szCs w:val="24"/>
          <w:lang w:val="es-ES_tradnl"/>
        </w:rPr>
      </w:pPr>
    </w:p>
    <w:p w:rsidR="001A1E06" w:rsidRDefault="001A1E06" w:rsidP="009E202F">
      <w:pPr>
        <w:rPr>
          <w:szCs w:val="24"/>
          <w:lang w:val="es-ES_tradnl"/>
        </w:rPr>
      </w:pPr>
    </w:p>
    <w:p w:rsidR="00314962" w:rsidRDefault="00314962" w:rsidP="009E202F">
      <w:pPr>
        <w:rPr>
          <w:szCs w:val="24"/>
          <w:lang w:val="es-ES_tradnl"/>
        </w:rPr>
        <w:sectPr w:rsidR="00314962" w:rsidSect="00A52FB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5" w:right="1418" w:bottom="1418" w:left="1418" w:header="851" w:footer="709" w:gutter="0"/>
          <w:paperSrc w:first="15"/>
          <w:cols w:space="708"/>
          <w:titlePg/>
          <w:docGrid w:linePitch="360"/>
        </w:sectPr>
      </w:pPr>
    </w:p>
    <w:tbl>
      <w:tblPr>
        <w:tblW w:w="9835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85"/>
        <w:gridCol w:w="709"/>
        <w:gridCol w:w="3260"/>
        <w:gridCol w:w="1046"/>
      </w:tblGrid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CE4D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Red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D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Centro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Nivel/</w:t>
            </w:r>
            <w:r w:rsidR="005430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E4D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D6F">
              <w:rPr>
                <w:rFonts w:ascii="Arial" w:hAnsi="Arial" w:cs="Arial"/>
                <w:b/>
                <w:bCs/>
                <w:sz w:val="18"/>
                <w:szCs w:val="18"/>
              </w:rPr>
              <w:t>Grupo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D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total de casos </w:t>
            </w: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Alsasua Seminario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D6F">
              <w:rPr>
                <w:rFonts w:ascii="Arial" w:hAnsi="Arial" w:cs="Arial"/>
                <w:b/>
                <w:bCs/>
                <w:sz w:val="18"/>
                <w:szCs w:val="18"/>
              </w:rPr>
              <w:t>601</w:t>
            </w: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Barañáin Sta. Luisa Marillac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EDUCACIÓN SECUNDARIA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Barañáin Sta. Luisa Marillac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4º EDUCACIÓN SECUNDARIA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Barañáin Sta. Luisa Marillac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EDUCACIÓN SECUNDARIA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Barañáin Sta. Luisa Marillac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EDUCACIÓN SECUNDARIA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Barañáin Sta. Luisa Marillac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EDUCACIÓN SECUNDARIA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Burlada Amor - Regina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4°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Burlada Amor - Regina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4°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Burlada Amor - Regina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3°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Burlada Amor - Regina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2°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Burlada Amor - Regina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2°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Burlada Irabia-Izaga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Burlada Irabia-Izaga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Cizur M. Miravalles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ESO C (sede Miravalles)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Cizur M. Miravalles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C (Sede Miravalles)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Estella Mater Dei - Puy Anderaz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Estella Mater Dei - Puy Anderaz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D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Estella Mater Dei - Puy Anderaz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Estella Mater Dei - Puy Anderaz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Estella Mater Dei - Puy Anderaz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D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Estella Mater Dei - Puy Anderaz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ADMINISTRACIÓN Y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ACTIVIDADES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ACTIVIDADES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FP BÁSICA INFORMÁTICA DE OFICINA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FP BÁSICA INFORMÁTICA DE OFICINA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CUIDADOS AUXILIARES ENFERMERÍA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Carlos III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ADMINISTRACIÓN Y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54305E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Esc. Politécnica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2º Att. pers. en sit. depend.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Esc. Politécnica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B Ed. Infantil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Esc. Politécnica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Integración Social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FP Pam. Maria Inmaculada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CM 1E-B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FP Pam. Maria Inmaculada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CM 1F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Maria Inmaculada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CM 2E-A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Maria Inmaculada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CM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Maria Inmaculada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CB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FP Pam. Maria Inmaculada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CS 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Mutilva Luis Amigó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3ºB EDUCACION SECUNDARIA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lastRenderedPageBreak/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Olaz Salesianos Sec.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UCE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Olaz Salesianos Sec.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3BS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Olaz Salesianos Sec.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3BS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 Bachillerato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Bachillerato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Bachillerato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B Bachillerato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A E.S.O.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 E.S.O.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Calasanz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 E.S.O.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C.Con. Pam. Claret Larraona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Bach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El Redín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BACH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Hijas de Jesús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C Bachiller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Hijas de Jesús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Hijas de Jesús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C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Hijas de Jesús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D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Hijas de Jesús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La Comp. Escolapios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2ºB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BL - 1º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BL - 2º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- 2º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- 2º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- 2º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- 2º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- 2º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- 1º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 - 4º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 - 4º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 - 4º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 - 4º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 - 3º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Liceo Monjardín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 - 3º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1º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Ntra. Sra. del Huerto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EP 6º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C.Con. Pam. S. Cernin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ESO3B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C.Con. Pam. S. Cernin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ESO3D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C.Con. Pam. S. Cernin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ESO3D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C.Con. Pam. S. Cernin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ESO3A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S. Ignacio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Bachillerato 2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S. Ignacio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4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S. Ignacio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2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Santo Tomás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 Bachiller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Santo Tomás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Sg. Corazón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BACH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Sg. Corazón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BACH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Sg. Corazón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BACH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Sg. Corazón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BACH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Sg. Corazón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Sg. Corazón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ESO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Sta. Cata. - Sant. Sacr.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Pam. Sta. Cata. - Sant. Sacr.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Sta. Cata. - Sant. Sacr.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Pam. Vedruna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BACHILLER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Puente Seminario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Bachillerato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Puente Seminario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Puente Seminario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Sarriguren Sta. María la Real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XBCH 2ºB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Tafalla E. Pías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Tafalla E. Pías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Tafalla E. Pías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3A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 DIVER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Anunciata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BACH.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BACH.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BACH.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BACH.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ESO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ESO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ESO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C.Con. Tudela S. Francisco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C.Con. Villava Present - Notre Dame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C.Con. Villava Present - Notre Dame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C.Con. Villava Present - Notre Dame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A - SISTEMAS MICROINFORMÁTICOS Y REDES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A - FPB - SERVICIOS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 - ACTIVIDADES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 - GESTIÓN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 - GESTIÓN DE VENTAS Y ESPACIOS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- FPB - SERVICIOS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- SISTEMAS MICROINFORMÁTICOS Y REDES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U - TRANSPORTE Y LOGÍSTICA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 - SISTEMAS MICROINFORMÁTICOS Y REDES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F - ADMÓN.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- FPB - SERVICIOS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Con. Pam. Cuatrovientos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T - TRANSPORTE Y LOGISTICA (DUAL)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2MSC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2EME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1GPI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2EIE2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1EME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2GPI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1MPM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Con. Olaz Salesianos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2GPI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30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Ik Cizur M S. Fermín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DBH1B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Ik Fontellas Argia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Ik Pam. Jaso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Ik Tafalla Garcés Fayos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DBH-4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Ik Tafalla Garcés Fayos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DBH-4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Ik Tafalla Garcés Fayos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DBH-2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Ik Villava Paz de Ziganda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ESO4C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Concertada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Ik Villava Paz de Ziganda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ESO3B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Privado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C. Pri. FP Pam. CTL Formación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GS REALIZACIÓN DE PROYECTOS AUDIOV.Y ESPECTACUL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N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Burlada FP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Agroforestal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1. Educación y Control Ambiental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Agroforestal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1. Educación y Control Ambiental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Agroforestal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2. Educación y Control Ambiental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Agroforestal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1. FPB Actividades Agropecuarias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Agroforestal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2. Producción Agroecológica (Euskera)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Agroforestal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2. Ganadería y Asistencia en Sanidad Animal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Escuela de Educadoras-es - Hezitzaile Eskola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1ºEIE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Escuela de Educadoras-es - Hezitzaile Eskola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ISC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Escuela de Educadoras-es - Hezitzaile Eskola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IS SEMI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Escuela de Educadoras-es - Hezitzaile Eskola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ISC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Escuela de Educadoras-es - Hezitzaile Eskola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EIC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Escuela de Educadoras-es - Hezitzaile Eskola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IS SEMI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FPE 1º SISTEMAS INFORMÁTICOS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DAW 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AF 2C (Sólo FCT)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TRL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TRL 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MKP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GVEC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ACOM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SMR 2 (D)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AF 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AF 2D (Sólo FCT)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ADIR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María Ana Sanz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DAW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1MM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2ME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2ME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2SM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1ME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2ME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1SEE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CI Pam. S. Juan-Donibane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1BT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 Pam. Sanitaria - ESTNA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Higiene Bucodental LOE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Sanitaria - ESTNA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Farmacia y Parafarmacia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 Pam. Sanitaria - ESTNA II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Laboratorio Clínico y Biomédico LOE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Altsasu FP Sakana LH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MANTENIMIENTO ELECTROMECANICO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1EN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1GT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2MR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2MR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1EN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2MR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1GA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de Estella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2GT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Elizondo LE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FPB FABRICACIÓN DE ELEMENTOS METÁLICOS 2º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FP Lumbier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GS EASD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FP Lumbier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GS EASD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Pam. Donapea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Pam. Donapea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Pam. Donapea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Pam. Donapea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Pam. Donapea IIP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Pam. Virgen Camino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CS1B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Pam. Virgen Camino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CS2G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Pam. Virgen Camino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CM2B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 GS ADMINISTRACION Y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FPB SERVICIOS ADMINISTRATIVOS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 GS AUTOMATIZACIÓN Y ROBÓTICA INDUSTRIAL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 GS ADMINISTRACION Y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 GM GESTION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 GM ATENCION DEPENDENCIA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 GS AUTOMATIZACIÓN Y ROBÓTICA INDUSTRIAL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 GM GESTION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 GM GESTION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FPB SERVICIOS ADMINISTRATIVOS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Tafalla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 GM GESTION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M1A2 1º CFGM Gestión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M3S2 FCT CFGM Cuidados Auxiliares de Enfermería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M1CO 1º CFGM Actividades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M3F1 FCT CFGM Act Físico-Deportivas en Medio Nat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M3S2 FCT CFGM Cuidados Auxiliares de Enfermería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54305E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S2SA 2º CFGS Higiene Bucodental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BAC2 2º Bachillerato Ciencias y Tecnología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S2MA 2º CFGS Mecatrónica Industrial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S2AD 2º CFGS Administración y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M1S1 1º CFGM Cuidados Auxiliares de Enfermería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S1IN 1º CFGS Admon de Sist Informáticos en Red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S1IN 1º CFGS Admon de Sist Informáticos en Red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B1PE 1º FPB Peluquería y Estética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M2CO 2º CFGM Actividades Comerciales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S1AD 1º CFGS Administración y Finanzas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S2EL 2º CFGS Automatización y Robótica Industrial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M3S1 FCT CFGM Cuidados Auxiliares de Enfermería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BAC1 1º Bachillerato Ciencias y Tecnología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M2A1 2º CFGM Gestión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M1DE 1º CFGM Atención a Personas Sit Dependencia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M2A1 2º CFGM Gestión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S1ME 1º CFGS Progr Produc en Fabric Mecánica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M2A1 2º CFGM Gestión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M3S1 FCT CFGM Cuidados Auxiliares de Enfermería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S1EO 1º CFGS Sist de Telecomunicaciones e Informát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B2IN 2º FPB Informática de Oficina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S1EL 1º CFGS Automatización y Robótica Industrial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CIP Tudela ETI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M1A2 1º CFGM Gestión Administrativa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CIS Imárcoain Energías Renovables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F_EFICIENCIA ENERGÉTICA Y ENERGÍA SOLAR TÉRMICA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CIS Imárcoain Energías Renovables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2A_REDES Y ESTACIONES DE TRATAMIENTO DE AGUAS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CIS Imárcoain Energías Renovables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T_MANT.DE INSTALACIONES TÉRMICAS Y DE FLUÍDOS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CIS Imárcoain Energías Renovables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T_MANT.DE INSTALACIONES TÉRMICAS Y DE FLUÍDOS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CPEIP Falces Dª Álvara Álvarez HLHIP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CPEIP Lekunberri Ibarberri HLHIP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CPEIP Lekunberri Ibarberri HLHIP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EArteSD Pamplona / 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 1ºC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EArteSD Pamplona / 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1-GS Grabado y técnicas de estampación-G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EArteSD Pamplona / 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2-GM Asistencia al producto gráfico impreso (Cuali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EArteSD Pamplona / Iruñeko AGDE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1-GM Asistencia al producto gráfico interactivo (C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EASDi Corella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Artístico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EASDi Corella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Artístico 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EASDi Corella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Ciclo GM Asistencia Pdcto. Gráfico Interactivo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54305E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05E">
              <w:rPr>
                <w:rFonts w:ascii="Arial" w:hAnsi="Arial" w:cs="Arial"/>
                <w:sz w:val="18"/>
                <w:szCs w:val="18"/>
                <w:lang w:val="fr-FR"/>
              </w:rPr>
              <w:t>EE Pam. Andrés Muñoz Garde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 2.3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Altsasu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2BACH-A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Altsasu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1BACH-B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Barañain Alaiz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BATX 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Barañain Alaiz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BATX 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Alaiz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Barañain Alaiz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DBH 4B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Barañain Alaiz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DBH 3B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Barañain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54305E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BACH 2º D Cien/Tec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14962" w:rsidRPr="0054305E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BACH 2º D Cien/Tec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CMM 2º Manten. electromecanico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54305E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4D6F">
              <w:rPr>
                <w:rFonts w:ascii="Arial" w:hAnsi="Arial" w:cs="Arial"/>
                <w:sz w:val="18"/>
                <w:szCs w:val="18"/>
                <w:lang w:val="en-US"/>
              </w:rPr>
              <w:t>BACH 2º E Hum/Soci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4º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4º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Bera Toki-Ona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A. BACH.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B. BACH.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A. BACH.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C. BACH.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C. BACH.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B. BACH.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Askatasuna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B.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 BACHILLER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BACHILLER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Burlada Ibaialde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 4º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 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 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 1º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 1º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Corella Alhama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 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Estella Tierra Estella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2ºESO-H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Huarte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IOFICINA2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Huarte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BCOCINA2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Huarte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IOFICINA2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2ºBACHA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1ºBACHC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2ºBACHB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1ºBACHA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4ºESOA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3ºESOC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2ºESOA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3ºESOC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3ºESOC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Leitza Amazabal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2ºESOA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Lekaroz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2.C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Lekaroz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DBH 4.B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Lodosa Pablo Sarasate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ESO GRUPO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C BACH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BACH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D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C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F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C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H ESO PROY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D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UCE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Marcilla Marqués de Villena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UCE 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Basoko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Biurdana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2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Biurdana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2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Biurdana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DBH 3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Biurdana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DBH 2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BATX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BATX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BATX 2C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 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Eunate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DBH 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Iturrama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 2ºG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Iturrama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2ºD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Julio Caro Baroja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C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Julio Caro Baroja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ESO 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Julio Caro Baroja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Julio Caro Baroja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C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Julio Caro Baroja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E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Julio Caro Baroja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D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Batx.1J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Batx.1I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Batx.1I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 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 K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1.J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Mendillorri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BTO 1º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4º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4º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3º G-PMAR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4º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3º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4º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2º 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1º 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 1º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Navarro Villoslada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Padre Moret Irubide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BACH-2ºB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Padre Moret Irubide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BACH-2ºA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Padre Moret Irubide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ESO-2ºE-Or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Padre Moret Irubide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ESO-1ºA-Br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Padre Moret Irubide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ESO-1ºB-Br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Padre Moret Irubide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ESO-2ºB-Br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BACHILLERATO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BACHILLERATO 1º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BACHILLERATO 1º K (Nocturno)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K(Nocturno)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J (Nocturno)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1º 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J (Nocturno)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J (Nocturno)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BACHILLERATO 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4º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4º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E.S.O. 4º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4º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4º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3º 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E.S.O. 1º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1º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1º 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2º 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E.S.O. 1º 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2º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Pam. Plaza de la Cruz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E.S.O. 1º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FBA2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E4B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E4A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E4B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E4A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E3M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E4A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FMM1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FMM2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FINF1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FMM2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FMS1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FMM2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Peralta Ribera del Arga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FBM1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San Adrián Ega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BACH 2º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San Adrián Ega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San Adrián Ega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MANTENIMIENTO 2º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Sangüesa Sierra de Leyre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ESO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Sarriguren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Sarriguren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DBH 1L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E4D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E4E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Tafalla Sancho III el Mayor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E1A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BL-1ºB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BL-1ºD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BLN-1ºA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BLN-1ºB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ESO-4ºH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ESO-3ºI-PMAR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ESO-3ºA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ESO-4ºA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ESO-4ºA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ESO-3ºB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ESO-2ºC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ESO-3ºH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ESO-1ºI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Benjamín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ESO-1ºE-Bri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BACH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B1C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E3J 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E3I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E3D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E2G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E1G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E1I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Tudela Valle Ebro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UCE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21L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14D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14D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12K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12L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12L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12D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12B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11D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12L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 Zizur 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11C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Aoiz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ESO 2C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Aoiz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1. DBH 1E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Azagra Reyno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Azagra Reyno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Azagra Reyno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2ºB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Azagra Reyno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Azagra Reyno de Navarra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1ºA ESO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Berriozar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Berriozar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2E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Berriozar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Carcastillo Valle del Aragón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Carcastillo Valle del Aragón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Carcastillo Valle del Aragón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Castejón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Castejón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PMAR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Cintruénigo La Paz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Doneztebe Mendaur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Doneztebe Mendaur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Doneztebe Mendaur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Doneztebe Mendaur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Larraintzar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3A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Noáin Elortzibar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Noáin Elortzibar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Noáin Elortzibar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2º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Noáin Elortzibar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1º 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Ochagavia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 2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Pam. Iñaki Ochoa de Olza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4ºD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Pam. Iñaki Ochoa de Olza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3ºC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Pam. Iñaki Ochoa de Olza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Pam. Iparralde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Ribaforada El Cierzo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Ribaforada El Cierzo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2º ESO 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Ribaforada El Cierzo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1º ESO A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Villava P. Atarrabia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4F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Villava P. Atarrabia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4D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IESO Villava P. Atarrabia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3ºB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962" w:rsidRPr="00CE4D6F" w:rsidTr="0054305E">
        <w:trPr>
          <w:trHeight w:val="20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4D6F">
              <w:rPr>
                <w:rFonts w:ascii="Arial" w:hAnsi="Arial" w:cs="Arial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IESO Villava P. Atarrabia DBHI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ESO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E4D6F">
              <w:rPr>
                <w:rFonts w:ascii="Arial" w:hAnsi="Arial" w:cs="Arial"/>
                <w:sz w:val="18"/>
                <w:szCs w:val="18"/>
              </w:rPr>
              <w:t>2H</w:t>
            </w:r>
          </w:p>
        </w:tc>
        <w:tc>
          <w:tcPr>
            <w:tcW w:w="10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14962" w:rsidRPr="00CE4D6F" w:rsidRDefault="00314962" w:rsidP="005430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1A1E06" w:rsidRPr="009E202F" w:rsidRDefault="001A1E06" w:rsidP="009E202F">
      <w:pPr>
        <w:rPr>
          <w:szCs w:val="24"/>
          <w:lang w:val="es-ES_tradnl"/>
        </w:rPr>
      </w:pPr>
    </w:p>
    <w:sectPr w:rsidR="001A1E06" w:rsidRPr="009E202F" w:rsidSect="0054305E">
      <w:pgSz w:w="11906" w:h="16838" w:code="9"/>
      <w:pgMar w:top="426" w:right="1418" w:bottom="709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5E" w:rsidRDefault="0054305E">
      <w:r>
        <w:separator/>
      </w:r>
    </w:p>
  </w:endnote>
  <w:endnote w:type="continuationSeparator" w:id="0">
    <w:p w:rsidR="0054305E" w:rsidRDefault="0054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5E" w:rsidRPr="00A2145B" w:rsidRDefault="0054305E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E612C0">
      <w:rPr>
        <w:rStyle w:val="Nmerodepgina"/>
        <w:rFonts w:ascii="Courier New" w:hAnsi="Courier New" w:cs="Courier New"/>
        <w:noProof/>
        <w:sz w:val="18"/>
        <w:szCs w:val="18"/>
      </w:rPr>
      <w:t>13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5E" w:rsidRPr="00A2145B" w:rsidRDefault="0054305E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E612C0">
      <w:rPr>
        <w:rStyle w:val="Nmerodepgina"/>
        <w:rFonts w:ascii="Courier New" w:hAnsi="Courier New" w:cs="Courier New"/>
        <w:noProof/>
        <w:sz w:val="18"/>
        <w:szCs w:val="18"/>
      </w:rPr>
      <w:t>2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5E" w:rsidRDefault="0054305E">
      <w:r>
        <w:separator/>
      </w:r>
    </w:p>
  </w:footnote>
  <w:footnote w:type="continuationSeparator" w:id="0">
    <w:p w:rsidR="0054305E" w:rsidRDefault="0054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5E" w:rsidRPr="007250F0" w:rsidRDefault="0054305E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5E" w:rsidRDefault="0054305E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784"/>
    <w:rsid w:val="000729E0"/>
    <w:rsid w:val="0009463A"/>
    <w:rsid w:val="000B64A1"/>
    <w:rsid w:val="00174DD1"/>
    <w:rsid w:val="00192C26"/>
    <w:rsid w:val="001A1E06"/>
    <w:rsid w:val="002168BE"/>
    <w:rsid w:val="00220E57"/>
    <w:rsid w:val="00277C9A"/>
    <w:rsid w:val="00286C7D"/>
    <w:rsid w:val="00293E90"/>
    <w:rsid w:val="002E34DF"/>
    <w:rsid w:val="00314962"/>
    <w:rsid w:val="003F1206"/>
    <w:rsid w:val="004031A8"/>
    <w:rsid w:val="00426486"/>
    <w:rsid w:val="004C58DB"/>
    <w:rsid w:val="004F4088"/>
    <w:rsid w:val="00524782"/>
    <w:rsid w:val="005367EB"/>
    <w:rsid w:val="0054305E"/>
    <w:rsid w:val="00597336"/>
    <w:rsid w:val="005B095B"/>
    <w:rsid w:val="005C5B60"/>
    <w:rsid w:val="005D696B"/>
    <w:rsid w:val="00610AAA"/>
    <w:rsid w:val="006764C1"/>
    <w:rsid w:val="006961BD"/>
    <w:rsid w:val="00696F6F"/>
    <w:rsid w:val="006A5952"/>
    <w:rsid w:val="006C3C30"/>
    <w:rsid w:val="006F7156"/>
    <w:rsid w:val="007106BC"/>
    <w:rsid w:val="00722514"/>
    <w:rsid w:val="007250F0"/>
    <w:rsid w:val="0072622D"/>
    <w:rsid w:val="00780CA4"/>
    <w:rsid w:val="00793F61"/>
    <w:rsid w:val="007E640E"/>
    <w:rsid w:val="008176DD"/>
    <w:rsid w:val="00832136"/>
    <w:rsid w:val="008805D6"/>
    <w:rsid w:val="009226EF"/>
    <w:rsid w:val="0096557E"/>
    <w:rsid w:val="00994342"/>
    <w:rsid w:val="009D73FA"/>
    <w:rsid w:val="009E202F"/>
    <w:rsid w:val="009E381E"/>
    <w:rsid w:val="00A117E7"/>
    <w:rsid w:val="00A2145B"/>
    <w:rsid w:val="00A304D6"/>
    <w:rsid w:val="00A52FBE"/>
    <w:rsid w:val="00B04913"/>
    <w:rsid w:val="00B10B2F"/>
    <w:rsid w:val="00B17CCC"/>
    <w:rsid w:val="00B46857"/>
    <w:rsid w:val="00BD4394"/>
    <w:rsid w:val="00BD6A02"/>
    <w:rsid w:val="00C043AC"/>
    <w:rsid w:val="00C4100A"/>
    <w:rsid w:val="00C441E4"/>
    <w:rsid w:val="00C56236"/>
    <w:rsid w:val="00C7645D"/>
    <w:rsid w:val="00CA2943"/>
    <w:rsid w:val="00CC186C"/>
    <w:rsid w:val="00CC247A"/>
    <w:rsid w:val="00CE4D6F"/>
    <w:rsid w:val="00DA6D6E"/>
    <w:rsid w:val="00DF6784"/>
    <w:rsid w:val="00E21BF7"/>
    <w:rsid w:val="00E27A0B"/>
    <w:rsid w:val="00E612C0"/>
    <w:rsid w:val="00EA7839"/>
    <w:rsid w:val="00ED5CA9"/>
    <w:rsid w:val="00F22F1D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customStyle="1" w:styleId="msonormal0">
    <w:name w:val="msonormal"/>
    <w:basedOn w:val="Normal"/>
    <w:rsid w:val="003149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5883</Words>
  <Characters>27003</Characters>
  <Application>Microsoft Office Word</Application>
  <DocSecurity>0</DocSecurity>
  <Lines>3375</Lines>
  <Paragraphs>2989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Iñaki De Santiago</cp:lastModifiedBy>
  <cp:revision>9</cp:revision>
  <cp:lastPrinted>2015-10-05T06:52:00Z</cp:lastPrinted>
  <dcterms:created xsi:type="dcterms:W3CDTF">2020-10-27T09:23:00Z</dcterms:created>
  <dcterms:modified xsi:type="dcterms:W3CDTF">2020-12-23T10:48:00Z</dcterms:modified>
</cp:coreProperties>
</file>