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“Nafarroako Kulturaren Behatokia”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“Nafarroako Kulturaren Behatokia”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