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aplicación Radar Covid,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 siguiente pregunta escrita:</w:t>
      </w:r>
    </w:p>
    <w:p>
      <w:pPr>
        <w:pStyle w:val="0"/>
        <w:suppressAutoHyphens w:val="false"/>
        <w:rPr>
          <w:rStyle w:val="1"/>
        </w:rPr>
      </w:pPr>
      <w:r>
        <w:rPr>
          <w:rStyle w:val="1"/>
        </w:rPr>
        <w:t xml:space="preserve">1.- ¿Qué opinión le merece el hecho de que la aplicación Radar Covid, diseñada por el Gobierno central para facilitar el rastreo en caso de contagio de la enfermedad, no incorpore la posibilidad de ser usada a través de las distintas lenguas de la población migrante?</w:t>
      </w:r>
    </w:p>
    <w:p>
      <w:pPr>
        <w:pStyle w:val="0"/>
        <w:suppressAutoHyphens w:val="false"/>
        <w:rPr>
          <w:rStyle w:val="1"/>
        </w:rPr>
      </w:pPr>
      <w:r>
        <w:rPr>
          <w:rStyle w:val="1"/>
        </w:rPr>
        <w:t xml:space="preserve">2.- ¿Qué opinión le merece el hecho de que esta aplicación no permita tampoco acceder de forma autónoma a las personas con discapacidad visual?</w:t>
      </w:r>
    </w:p>
    <w:p>
      <w:pPr>
        <w:pStyle w:val="0"/>
        <w:suppressAutoHyphens w:val="false"/>
        <w:rPr>
          <w:rStyle w:val="1"/>
        </w:rPr>
      </w:pPr>
      <w:r>
        <w:rPr>
          <w:rStyle w:val="1"/>
        </w:rPr>
        <w:t xml:space="preserve">3.- ¿Qué gestiones ha realizado hasta la fecha el Gobierno de Navarra o tiene previsto realizar para posibilitar que esta herramienta sea usada por la población migrante residente en Navarra a través de lenguas distintas a las disponibles en la actualidad (castellano, inglés y catalán) y por las personas con algún tipo de discapacidad visual?</w:t>
      </w:r>
    </w:p>
    <w:p>
      <w:pPr>
        <w:pStyle w:val="0"/>
        <w:suppressAutoHyphens w:val="false"/>
        <w:rPr>
          <w:rStyle w:val="1"/>
        </w:rPr>
      </w:pPr>
      <w:r>
        <w:rPr>
          <w:rStyle w:val="1"/>
        </w:rPr>
        <w:t xml:space="preserve">Pamplona, 7 de septiembre de 2020</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