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abeltzaintzako toki azpiegiturak sortu eta hobetzeko laguntzak emateko 2020ko deialdiari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 aurkezten dio Legebiltzarreko Mahaiari, Landa Garapeneko eta Ingurumeneko Departamentuak idatziz erantzun diezaion: </w:t>
      </w:r>
    </w:p>
    <w:p>
      <w:pPr>
        <w:pStyle w:val="0"/>
        <w:suppressAutoHyphens w:val="false"/>
        <w:rPr>
          <w:rStyle w:val="1"/>
        </w:rPr>
      </w:pPr>
      <w:r>
        <w:rPr>
          <w:rStyle w:val="1"/>
        </w:rPr>
        <w:t xml:space="preserve">Landa Garapeneko, Nekazaritzako eta Abeltzaintzako zuzendari nagusiaren uztailaren 11ko 792/2019 Ebazpenaren bidez onetsi ziren abeltzaintzako toki azpiegiturak sortu eta hobetzeko laguntzak emateko 2020ko deialdia eta oinarri arautzaileak. Toki entitateek eskabideak aurkezteko epea 2019ko azaroaren 29an bukatu zen. </w:t>
      </w:r>
    </w:p>
    <w:p>
      <w:pPr>
        <w:pStyle w:val="0"/>
        <w:suppressAutoHyphens w:val="false"/>
        <w:rPr>
          <w:rStyle w:val="1"/>
        </w:rPr>
      </w:pPr>
      <w:r>
        <w:rPr>
          <w:rStyle w:val="1"/>
        </w:rPr>
        <w:t xml:space="preserve">Ebazpen horretan ezartzen zenez, “Deialdi honek sortzen dituen gastuei erantzuteko, 1.239.750 euroko gastua baimentzen da “Abeltzaintzako toki azpiegituretako inbertsioak. Landa Garapenerako Programa, Landa Garapenerako Europako Nekazaritza Funtsa 2014-2020” izeneko 720000-71500-7609-414300 partidaren kargura, ebazpen honen I. eranskinak arautzen duen deialdiaren gastuari aurre egiteko”. </w:t>
      </w:r>
    </w:p>
    <w:p>
      <w:pPr>
        <w:pStyle w:val="0"/>
        <w:suppressAutoHyphens w:val="false"/>
        <w:rPr>
          <w:rStyle w:val="1"/>
        </w:rPr>
      </w:pPr>
      <w:r>
        <w:rPr>
          <w:rStyle w:val="1"/>
        </w:rPr>
        <w:t xml:space="preserve">Departamentuak ez du deialdi horri buruzko ezer ebatzi oraindik –toki entitate eskatzaileen arteko norgehiagokaren prozeduraren bitartez–, nahiz eta deialdiaren 19. oinarrian honako hau ezartzen zen: “Inbertsioa bukatzeko eguna 2020ko irailaren 30a izanen da 2020ko kanpainako laguntza-eskaerentzat”. Kontuan izanda data hori, materialki ezinezkoa da, baldin eta laguntzak jaso litzaketen toki entitateek ez badakite laguntzarik jasoko duten eta laguntzen zenbatekoa zein izanen den. </w:t>
      </w:r>
    </w:p>
    <w:p>
      <w:pPr>
        <w:pStyle w:val="0"/>
        <w:suppressAutoHyphens w:val="false"/>
        <w:rPr>
          <w:rStyle w:val="1"/>
        </w:rPr>
      </w:pPr>
      <w:r>
        <w:rPr>
          <w:rStyle w:val="1"/>
        </w:rPr>
        <w:t xml:space="preserve">Aurten ebazten ez baldin bada, ezin izanen dira kasuko obrak egin, eta gastu hori ezin izanen da gauzatu ekitaldi honetan. Gainera, oraindik ez da 2021erako deialdia egin, beste ekitaldi batzuetan deialdia aurreratu egiten bazen ere. </w:t>
      </w:r>
    </w:p>
    <w:p>
      <w:pPr>
        <w:pStyle w:val="0"/>
        <w:suppressAutoHyphens w:val="false"/>
        <w:rPr>
          <w:rStyle w:val="1"/>
        </w:rPr>
      </w:pPr>
      <w:r>
        <w:rPr>
          <w:rStyle w:val="1"/>
        </w:rPr>
        <w:t xml:space="preserve">Gauzak horrela, honako hau jakin nahi dugu: </w:t>
      </w:r>
    </w:p>
    <w:p>
      <w:pPr>
        <w:pStyle w:val="0"/>
        <w:suppressAutoHyphens w:val="false"/>
        <w:rPr>
          <w:rStyle w:val="1"/>
        </w:rPr>
      </w:pPr>
      <w:r>
        <w:rPr>
          <w:rStyle w:val="1"/>
        </w:rPr>
        <w:t xml:space="preserve">Departamentuak zergatik ez du 2019ko azaroaren 29tik gaur arte ebatzi laguntza horien deialdia, ekitaldi honetan zehar gauzatu ahal izan zitezen? </w:t>
      </w:r>
    </w:p>
    <w:p>
      <w:pPr>
        <w:pStyle w:val="0"/>
        <w:suppressAutoHyphens w:val="false"/>
        <w:rPr>
          <w:rStyle w:val="1"/>
        </w:rPr>
      </w:pPr>
      <w:r>
        <w:rPr>
          <w:rStyle w:val="1"/>
        </w:rPr>
        <w:t xml:space="preserve">Deialdia ez ebazteak berekin ekarriko al du departamentuak 2020an ez duela euro bakar bat ere gastatuko toki entitateentzako laguntzetan abeltzaintzako toki azpiegiturak sortu eta hobetzeko? </w:t>
      </w:r>
    </w:p>
    <w:p>
      <w:pPr>
        <w:pStyle w:val="0"/>
        <w:suppressAutoHyphens w:val="false"/>
        <w:rPr>
          <w:rStyle w:val="1"/>
        </w:rPr>
      </w:pPr>
      <w:r>
        <w:rPr>
          <w:rStyle w:val="1"/>
        </w:rPr>
        <w:t xml:space="preserve">Erabaki hori murrizketa bat al da laguntza horietan, aurten ez delako ezer gastatuko helburu horretan? </w:t>
      </w:r>
    </w:p>
    <w:p>
      <w:pPr>
        <w:pStyle w:val="0"/>
        <w:suppressAutoHyphens w:val="false"/>
        <w:rPr>
          <w:rStyle w:val="1"/>
        </w:rPr>
      </w:pPr>
      <w:r>
        <w:rPr>
          <w:rStyle w:val="1"/>
        </w:rPr>
        <w:t xml:space="preserve">Departamentuak aurreikusita al dauka 2020a bukatu aitzin argitaratzea laguntza horien 2021erako deialdia?</w:t>
      </w:r>
    </w:p>
    <w:p>
      <w:pPr>
        <w:pStyle w:val="0"/>
        <w:suppressAutoHyphens w:val="false"/>
        <w:rPr>
          <w:rStyle w:val="1"/>
        </w:rPr>
      </w:pPr>
      <w:r>
        <w:rPr>
          <w:rStyle w:val="1"/>
        </w:rPr>
        <w:t xml:space="preserve">Iruñean, 2020ko irailaren 3an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