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ekainaren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Esther Korres Bengoetxea andreak aurkeztutako galdera, Nafarroako Unibertsitateen Udako XVIII. Ikastaroei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ekainaren 25ean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Esther Korres Bengoetxea andreak, Legebiltzarreko Erregelamenduan xedatutakoaren babesean, honako ahozko galdera egin nahi du, Nafarroako Gobernuak Osoko Bilkuran erantzun dezan.</w:t>
      </w:r>
    </w:p>
    <w:p>
      <w:pPr>
        <w:pStyle w:val="0"/>
        <w:suppressAutoHyphens w:val="false"/>
        <w:rPr>
          <w:rStyle w:val="1"/>
        </w:rPr>
      </w:pPr>
      <w:r>
        <w:rPr>
          <w:rStyle w:val="1"/>
        </w:rPr>
        <w:t xml:space="preserve">Nafarroako Gobernuko Hezkuntzako kontseilari Maria Solana andreak Nafarroako Unibertsitateetako Udako Ikastaroen XVIII. edizioa aurkeztu du berriki. Aurten, iazkoan bezala, 35 ikastaro eskaintzen dira, 30 gazteleraz eta 5 euskaraz, hain zuzen ere.</w:t>
      </w:r>
    </w:p>
    <w:p>
      <w:pPr>
        <w:pStyle w:val="0"/>
        <w:suppressAutoHyphens w:val="false"/>
        <w:rPr>
          <w:rStyle w:val="1"/>
        </w:rPr>
      </w:pPr>
      <w:r>
        <w:rPr>
          <w:rStyle w:val="1"/>
        </w:rPr>
        <w:t xml:space="preserve">Ikastaro horiek Hezkuntza Departamentuak osorik finantzatzen ditu. Zentzu horretan, eta hizkuntza eskaintza kontuan harturik, parlamentari honek zera jakin nahi du: ba al daki Nafarroako Gobernuak zein izan den arrazoia 35 ikastaroen artean euskarazko eskaintza soilik bost ikastarokoa izateko? Eta, bestalde, zein neurri hartuko ditu Nafarroako Gobernuak ikastaro horietan euskarazko eskaintza handitzeko eta, horrela nafar euskaldunen eskubideak bermatzeko?</w:t>
      </w:r>
    </w:p>
    <w:p>
      <w:pPr>
        <w:pStyle w:val="0"/>
        <w:suppressAutoHyphens w:val="false"/>
        <w:rPr>
          <w:rStyle w:val="1"/>
        </w:rPr>
      </w:pPr>
      <w:r>
        <w:rPr>
          <w:rStyle w:val="1"/>
        </w:rPr>
        <w:t xml:space="preserve">Iruñean, 2018ko ekainaren 15ean</w:t>
      </w:r>
    </w:p>
    <w:p>
      <w:pPr>
        <w:pStyle w:val="0"/>
        <w:suppressAutoHyphens w:val="false"/>
        <w:rPr>
          <w:rStyle w:val="1"/>
        </w:rPr>
      </w:pPr>
      <w:r>
        <w:rPr>
          <w:rStyle w:val="1"/>
        </w:rPr>
        <w:t xml:space="preserve">Foru parlamentaria: Esther Korres Bengoetxea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