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BAA3" w14:textId="77777777" w:rsidR="00934199" w:rsidRPr="007A14AD" w:rsidRDefault="00B07455" w:rsidP="002A7C6C">
      <w:pPr>
        <w:spacing w:before="120" w:after="240"/>
        <w:ind w:firstLine="540"/>
        <w:rPr>
          <w:color w:val="000000"/>
          <w:szCs w:val="24"/>
          <w:rFonts w:cs="Arial"/>
        </w:rPr>
      </w:pPr>
      <w:r>
        <w:t xml:space="preserve">UPN talde parlamentarioari atxikitako foru parlamentari </w:t>
      </w:r>
      <w:r>
        <w:rPr>
          <w:color w:val="000000"/>
        </w:rPr>
        <w:t xml:space="preserve">Félix Zapatero Soria</w:t>
      </w:r>
      <w:r>
        <w:t xml:space="preserve"> jaunak 11-24/PES-00474 galdera egin du, idatziz erantzun dakion, Klima-aldaketari eta energia-trantsizioari buruzko martxoaren 22ko 4/2022 Foru Legeak ezartzen dituen helburuen inguruan. Hona hemen </w:t>
      </w:r>
      <w:r>
        <w:rPr>
          <w:color w:val="000000"/>
        </w:rPr>
        <w:t xml:space="preserve">Landa Garapeneko eta Ingurumeneko kontseilariak horretaz ematen dion informazioa</w:t>
      </w:r>
      <w:r>
        <w:t xml:space="preserve">:</w:t>
      </w:r>
    </w:p>
    <w:p w14:paraId="7647EC15" w14:textId="105B4684" w:rsidR="0007472D" w:rsidRPr="0007472D" w:rsidRDefault="0007472D" w:rsidP="002A7C6C">
      <w:pPr>
        <w:spacing w:before="120" w:after="240"/>
        <w:ind w:firstLine="709"/>
        <w:rPr>
          <w:b/>
          <w:rFonts w:cs="Arial"/>
        </w:rPr>
      </w:pPr>
      <w:r>
        <w:rPr>
          <w:b/>
        </w:rPr>
        <w:t xml:space="preserve">Zer ekimen, proiektu eta kronograma abiarazi du edo abiarazi gogo du Nafarroako Gobernuak Klima-aldaketari eta energia-trantsizioari buruzko martxoaren 22ko 4/2022 Foru Legeak ezartzen dituen helburuak betetze aldera?</w:t>
      </w:r>
    </w:p>
    <w:p w14:paraId="4038DEE9" w14:textId="77777777" w:rsidR="00D47539" w:rsidRPr="00D47539" w:rsidRDefault="00D47539" w:rsidP="002A7C6C">
      <w:pPr>
        <w:spacing w:before="120" w:after="240"/>
        <w:ind w:firstLine="709"/>
        <w:rPr>
          <w:rFonts w:cs="Arial"/>
        </w:rPr>
      </w:pPr>
      <w:r>
        <w:t xml:space="preserve">Klima Aldaketari eta Energia Trantsizioari buruzko martxoaren 22ko 4/2022 Foru Legea oso arau anbiziotsua da eta inoiz izan ez den arau garapena dauka aurreikusita, Gobernuko departamentu guztien ekintza hartzen duena barnean zeharka (Landa Garapeneko eta Ingurumeneko Departamentuak koordinatuta).</w:t>
      </w:r>
      <w:r>
        <w:t xml:space="preserve"> </w:t>
      </w:r>
      <w:r>
        <w:t xml:space="preserve">Arauaren neurria eta konplexutasuna direla-eta, eta galderak Klima Aldaketaren eta Energia Trantsizioaren Legearen helburuak modu generikoan aipatzen dituenez, erreferentzia eginen zaie haren xede eta helburuek, 1. artikuluarekin bat:</w:t>
      </w:r>
    </w:p>
    <w:p w14:paraId="60CC5F18" w14:textId="77777777" w:rsidR="00D47539" w:rsidRPr="00D47539" w:rsidRDefault="0007472D" w:rsidP="002A7C6C">
      <w:pPr>
        <w:spacing w:before="120" w:after="240"/>
        <w:ind w:left="708" w:firstLine="709"/>
        <w:rPr>
          <w:rFonts w:cs="Arial"/>
        </w:rPr>
      </w:pPr>
      <w:r>
        <w:t xml:space="preserve">“Foru lege honen xedea da arau-, erakunde- eta tresna-esparru bat ezartzea, zehazteko zer ekarpen eginen dion Nafarroako Foru Komunitateak jasangarritasunaren aldeko eta klima-aldaketaren aurkako konpromisoari, trantsizioa egiten lagunduz karbono gutxiko eredu sozioekonomiko eta energia-arloko berri baterantz, oinarritzat efizientzia eta energia berriztagarriak izanen dituena, halako moldez non bermatu eginen baita baliabide naturalen erabilera arrazoizkoa eta solidarioa, klimaren alorreko efektuetara moldatua”.</w:t>
      </w:r>
    </w:p>
    <w:p w14:paraId="1B68FC61" w14:textId="77777777" w:rsidR="00D47539" w:rsidRPr="00D47539" w:rsidRDefault="00D47539" w:rsidP="002A7C6C">
      <w:pPr>
        <w:spacing w:before="120" w:after="240"/>
        <w:ind w:firstLine="709"/>
        <w:rPr>
          <w:rFonts w:cs="Arial"/>
        </w:rPr>
      </w:pPr>
      <w:r>
        <w:t xml:space="preserve">Manu horretatik ondorioztatzen da hauek direla helburu nagusiak:</w:t>
      </w:r>
    </w:p>
    <w:p w14:paraId="25A6D4DB" w14:textId="77777777" w:rsidR="00D47539" w:rsidRPr="0007472D" w:rsidRDefault="00D47539" w:rsidP="002A7C6C">
      <w:pPr>
        <w:pStyle w:val="Prrafodelista"/>
        <w:numPr>
          <w:ilvl w:val="0"/>
          <w:numId w:val="19"/>
        </w:numPr>
        <w:spacing w:before="120" w:after="240"/>
        <w:jc w:val="both"/>
        <w:rPr>
          <w:rFonts w:cs="Arial"/>
        </w:rPr>
      </w:pPr>
      <w:r>
        <w:t xml:space="preserve">eredu sozioekonomiko eta energetiko berri bateranzko trantsizioa, karbono gutxiko ekonomia batekin, efizientzian eta energia berriztagarrietan oinarrituta,</w:t>
      </w:r>
    </w:p>
    <w:p w14:paraId="0C409134" w14:textId="77777777" w:rsidR="00D47539" w:rsidRPr="0007472D" w:rsidRDefault="00D47539" w:rsidP="002A7C6C">
      <w:pPr>
        <w:pStyle w:val="Prrafodelista"/>
        <w:numPr>
          <w:ilvl w:val="0"/>
          <w:numId w:val="19"/>
        </w:numPr>
        <w:spacing w:before="120" w:after="240"/>
        <w:jc w:val="both"/>
        <w:rPr>
          <w:rFonts w:cs="Arial"/>
        </w:rPr>
      </w:pPr>
      <w:r>
        <w:t xml:space="preserve">natura baliabideen erabilera arrazionala eta solidarioa bermatzea,</w:t>
      </w:r>
      <w:r>
        <w:t xml:space="preserve"> </w:t>
      </w:r>
    </w:p>
    <w:p w14:paraId="240F41D9" w14:textId="77777777" w:rsidR="00D47539" w:rsidRPr="0007472D" w:rsidRDefault="00D47539" w:rsidP="002A7C6C">
      <w:pPr>
        <w:pStyle w:val="Prrafodelista"/>
        <w:numPr>
          <w:ilvl w:val="0"/>
          <w:numId w:val="19"/>
        </w:numPr>
        <w:spacing w:before="120" w:after="240"/>
        <w:jc w:val="both"/>
        <w:rPr>
          <w:rFonts w:cs="Arial"/>
        </w:rPr>
      </w:pPr>
      <w:r>
        <w:t xml:space="preserve">eta klima eraginei egokitua.</w:t>
      </w:r>
    </w:p>
    <w:p w14:paraId="785DE005" w14:textId="77777777" w:rsidR="00D47539" w:rsidRDefault="00D47539" w:rsidP="002A7C6C">
      <w:pPr>
        <w:spacing w:before="120" w:after="240"/>
        <w:ind w:firstLine="709"/>
        <w:rPr>
          <w:rFonts w:cs="Arial"/>
        </w:rPr>
      </w:pPr>
      <w:r>
        <w:t xml:space="preserve">Helburu horiek gauzatzeko helburu espezifikoagoak daude jasota 1. artikulu horretako 4. apartatuan.</w:t>
      </w:r>
      <w:r>
        <w:t xml:space="preserve"> </w:t>
      </w:r>
      <w:r>
        <w:t xml:space="preserve">Helburu horiek zerrendatzen dira jarraian, Nafarroako Gobernuak horiek lortzeko dituen ekimen eta proiektu batzuekin, bai eta, kasua bada, bakoitza egikaritzeko epeak:</w:t>
      </w:r>
    </w:p>
    <w:p w14:paraId="446816E1" w14:textId="77777777" w:rsidR="0037547B" w:rsidRPr="0007472D" w:rsidRDefault="001E7BBA" w:rsidP="001E7BBA">
      <w:pPr>
        <w:spacing w:before="240" w:after="240"/>
        <w:ind w:firstLine="709"/>
        <w:rPr>
          <w:i/>
          <w:rFonts w:cs="Arial"/>
        </w:rPr>
      </w:pPr>
      <w:r>
        <w:rPr>
          <w:i/>
        </w:rPr>
        <w:t xml:space="preserve">a) Ekintza klimatikoarekin eta trantsizio energetikoarekin lotutako politika sektorialak koordinatzea, haren plangintzan zehaztutako helburuak lortze aldera, betiere jasangarritasun energetikoaren eta klima aldaketarako egokitzapena politika publikoetan txertatuta.</w:t>
      </w:r>
    </w:p>
    <w:p w14:paraId="68428157" w14:textId="77777777" w:rsidR="00D47539" w:rsidRPr="00D47539" w:rsidRDefault="00D47539" w:rsidP="002A7C6C">
      <w:pPr>
        <w:spacing w:before="120" w:after="240"/>
        <w:ind w:firstLine="709"/>
        <w:rPr>
          <w:rFonts w:cs="Arial"/>
        </w:rPr>
      </w:pPr>
      <w:r>
        <w:t xml:space="preserve">Helburu hori betetzeko, Nafarroako Gobernuaren 2023ko otsailaren 15eko Erabaki bidez, Klima aldaketaren eta energia trantsizioaren departamentuarteko batzordea sortu zen, eta, Klima Aldaketaren eta Energia Trantsizioaren Legearen 7. artikuluaren arabera, zeregintzat dauka Nafarroako Foru Komunitateko Administrazioaren askotariko departamentuen eta haien erakunde instrumentalen jarduketa koordinatzea energia trantsizioaren eta klima aldaketaren aurkako ekintzan.</w:t>
      </w:r>
    </w:p>
    <w:p w14:paraId="5A68CB02" w14:textId="77777777" w:rsidR="00D47539" w:rsidRPr="00D47539" w:rsidRDefault="00D47539" w:rsidP="002A7C6C">
      <w:pPr>
        <w:spacing w:before="120" w:after="240"/>
        <w:ind w:firstLine="709"/>
        <w:rPr>
          <w:rFonts w:cs="Arial"/>
        </w:rPr>
      </w:pPr>
      <w:r>
        <w:t xml:space="preserve">Nafarroako Gobernuaren 2016ko apirilaren 27ko Erabaki bidez sortutako departamentuarteko batzordea ordezten du beste departamentuarteko batzorde horrek. Aurrekoak Foru Komunitateko Administrazioaren departamentu guztietako ordezkariak zituen, eta Nafarroako klima aldaketaren bide orria egiteko eta martxan jartzeko zeregin funtsezkoa; KLINa izan zuen izena, eta Nafarroako Gobernuak 2018ko urtarrilaren 24an onetsi zuen.</w:t>
      </w:r>
    </w:p>
    <w:p w14:paraId="0140F4DB" w14:textId="77777777" w:rsidR="00D47539" w:rsidRPr="0007472D" w:rsidRDefault="00D47539" w:rsidP="001E7BBA">
      <w:pPr>
        <w:spacing w:before="240" w:after="240"/>
        <w:ind w:firstLine="709"/>
        <w:rPr>
          <w:i/>
          <w:rFonts w:cs="Arial"/>
        </w:rPr>
      </w:pPr>
      <w:r>
        <w:rPr>
          <w:i/>
        </w:rPr>
        <w:t xml:space="preserve">b) Berotegi-efektuko gasak moteltze eta murriztearen helburuetan laguntzea eta, era berean, Nafarroako Foru Komunitatean klima-aldaketarako moldaketa erraztea, bertako herritarren eta lurraldearen zaurgarritasuna murriztuz.</w:t>
      </w:r>
    </w:p>
    <w:p w14:paraId="33FE22F7" w14:textId="77777777" w:rsidR="00D47539" w:rsidRPr="00D47539" w:rsidRDefault="00D47539" w:rsidP="002A7C6C">
      <w:pPr>
        <w:spacing w:before="120" w:after="240"/>
        <w:ind w:firstLine="709"/>
        <w:rPr>
          <w:rFonts w:cs="Arial"/>
        </w:rPr>
      </w:pPr>
      <w:r>
        <w:t xml:space="preserve">Berotegi-efektuko gasak arintzeari eta murrizteari dagokionez, 2030era begirako Nafarroako Energia Plana da tresna nagusia, KLINa onetsitako egun berean onetsia, eta eguneratzeko izapidea oso aurreratuta dago.</w:t>
      </w:r>
      <w:r>
        <w:t xml:space="preserve"> </w:t>
      </w:r>
    </w:p>
    <w:p w14:paraId="37903A6B" w14:textId="77777777" w:rsidR="00D47539" w:rsidRPr="00D47539" w:rsidRDefault="00D47539" w:rsidP="002A7C6C">
      <w:pPr>
        <w:spacing w:before="120" w:after="240"/>
        <w:ind w:firstLine="709"/>
        <w:rPr>
          <w:rFonts w:cs="Arial"/>
        </w:rPr>
      </w:pPr>
      <w:r>
        <w:t xml:space="preserve">Klima aldaketara egokitzearen harira, jadanik adierazi denez, Nafarroako Klima Aldaketaren Bide Orria, KLINa izenekoa.</w:t>
      </w:r>
      <w:r>
        <w:t xml:space="preserve"> </w:t>
      </w:r>
      <w:r>
        <w:t xml:space="preserve">KLINa-ren planteamenduak aintzat hartzen du Nafarroan ingurumen estrategia integrala eta zeharkakoa onesteko eta ezartzeko premia, helduko diena, halaber, Nafarroak klima aldaketari aurre egiteko hartutako konpromisoei, eta, beste batzuen artean, honako hauen nazioarteko helburuak hartuko dituena bere gain: Europar Batasunaren Estrategia, Parisko akordioa (COP21) eta NBEren Garapen Jasangarrirako Helburuak. Horrez gainera, emisio gutxiko ekonomia bateranzko eta lurralde jasangarri eta erresiliente bateranzko trantsizioa sustatuko ditu.</w:t>
      </w:r>
    </w:p>
    <w:p w14:paraId="331DF44D" w14:textId="77777777" w:rsidR="00D47539" w:rsidRPr="00D47539" w:rsidRDefault="00D47539" w:rsidP="002A7C6C">
      <w:pPr>
        <w:spacing w:before="120" w:after="240"/>
        <w:ind w:firstLine="709"/>
        <w:rPr>
          <w:rFonts w:cs="Arial"/>
        </w:rPr>
      </w:pPr>
      <w:r>
        <w:t xml:space="preserve">Neurri aringarriak behar dira hori lortzeko, berotegi-efektuko gasen emisioak murrizteko xedez, bai eta egokitzeko eta kliman espero diren eraginen arabera doitzeko neurriak ere, aurreikusten ahal diren eraginak arintzeko; halaber, ingurunea egokitzeko eta zaurgarritasuna murrizteko gaitasuna areagotu behar da, Nafarroan errekonozituak izan diren jardunbide egokietan oinarrituta, nola energia berriztagarriak ekoizteari dagokionez hala ingurumen kudeaketako eta baliabideen ustiapeneko eta kontserbazioko alderdietan.</w:t>
      </w:r>
    </w:p>
    <w:p w14:paraId="1F31EC77" w14:textId="77777777" w:rsidR="00D47539" w:rsidRDefault="00D47539" w:rsidP="002A7C6C">
      <w:pPr>
        <w:spacing w:before="120" w:after="240"/>
        <w:ind w:firstLine="709"/>
        <w:rPr>
          <w:rFonts w:cs="Arial"/>
        </w:rPr>
      </w:pPr>
      <w:r>
        <w:t xml:space="preserve">Nazioarteko jarraibideei jarraikiz, arintzeko helburuei dagokienez, KLINa orriak helburutzat planteatzen du berotegi-efektuko gasen emisioak guztira % 45 murriztea 2030. urterako, 2005eko emisioen aldean, eta % 80 murriztea, berriz, 2050erako. Epe laburreko helburu gisa eusten zaio 2020. urterako % 20  murriztea.</w:t>
      </w:r>
      <w:r>
        <w:t xml:space="preserve"> </w:t>
      </w:r>
      <w:r>
        <w:t xml:space="preserve">Sektore energetikoak arintzeko jarduketak bereizten dira –hertsiki lotuak Nafarroako 2030erako Energia Planari– sektore ez-energetikoak arintzeko beste batetik, batez ere lehen sektorea eta hondakinak, Landa Garapenerako Planarekin (LGP 2014-2020) eta Nafarroako Hondakinen Planarekin (PRN 2017-2027) lotutakoak.</w:t>
      </w:r>
    </w:p>
    <w:p w14:paraId="59495770" w14:textId="77777777" w:rsidR="00D47539" w:rsidRPr="00D47539" w:rsidRDefault="00D47539" w:rsidP="002A7C6C">
      <w:pPr>
        <w:spacing w:before="120" w:after="240"/>
        <w:ind w:firstLine="709"/>
        <w:rPr>
          <w:rFonts w:cs="Arial"/>
        </w:rPr>
      </w:pPr>
      <w:r>
        <w:t xml:space="preserve">KLINa-ren helburua da Nafarroa lurralde "erresilientea" izatea klima aldaketaren ondorioetarako.</w:t>
      </w:r>
      <w:r>
        <w:t xml:space="preserve"> </w:t>
      </w:r>
      <w:r>
        <w:t xml:space="preserve">Hau da, sistema naturalak, sozialak eta ekonomikoak ahal den heinean egokitzea, ekosistemek aldaketei aurre egin diezaieten.</w:t>
      </w:r>
    </w:p>
    <w:p w14:paraId="6DAC4518" w14:textId="77777777" w:rsidR="00D47539" w:rsidRDefault="00D47539" w:rsidP="002A7C6C">
      <w:pPr>
        <w:spacing w:before="120" w:after="240"/>
        <w:ind w:firstLine="709"/>
        <w:rPr>
          <w:rFonts w:cs="Arial"/>
        </w:rPr>
      </w:pPr>
      <w:r>
        <w:t xml:space="preserve">Nafarroako klima aldaketaren bide orri horrek klima aldaketa arintzeko eta horretara egokitzeko eremuak, jarduketa ildoak eta neurriak zehazten ditu.</w:t>
      </w:r>
      <w:r>
        <w:t xml:space="preserve"> </w:t>
      </w:r>
      <w:r>
        <w:t xml:space="preserve">Zehazki, egokitzeari dagokionez, neurri horietako asko LIFE-IP NAdapta-CC proiektuaren bidez garatzen ari dira. Proiektu hori Europar Batasunaren LIFE programak onartutako lehen proiektu integratua da, klima aldaketara egokitzeko estrategia bat garatzeko.</w:t>
      </w:r>
      <w:r>
        <w:t xml:space="preserve"> </w:t>
      </w:r>
      <w:r>
        <w:t xml:space="preserve">15 milioi eurotik goitiko aurrekontua du, 2017an hasi zen eta 2025ean amaituko da.</w:t>
      </w:r>
    </w:p>
    <w:p w14:paraId="04E388A8" w14:textId="77777777" w:rsidR="00D47539" w:rsidRPr="0007472D" w:rsidRDefault="00D47539" w:rsidP="001E7BBA">
      <w:pPr>
        <w:spacing w:before="240" w:after="240"/>
        <w:ind w:firstLine="709"/>
        <w:rPr>
          <w:i/>
          <w:rFonts w:cs="Arial"/>
        </w:rPr>
      </w:pPr>
      <w:r>
        <w:rPr>
          <w:i/>
        </w:rPr>
        <w:t xml:space="preserve">c) Nafarroako Foru Komunitatea erreferentzia bihurtzea lurralde jasangarri gisa, arduratsua ingurumenarekiko, efizientea baliabideen erabileran, eta erresilientea klima-aldaketara moldatzearen arloan.</w:t>
      </w:r>
    </w:p>
    <w:p w14:paraId="27FE4DE7" w14:textId="77777777" w:rsidR="00D47539" w:rsidRPr="00D47539" w:rsidRDefault="00D47539" w:rsidP="002A7C6C">
      <w:pPr>
        <w:spacing w:before="120" w:after="240"/>
        <w:ind w:firstLine="709"/>
        <w:rPr>
          <w:rFonts w:cs="Arial"/>
        </w:rPr>
      </w:pPr>
      <w:r>
        <w:t xml:space="preserve">Nafarroak dudarik gabeko ospea eta ibilbidea ditu Europan energia berriztagarrien esparruan, eta, bat aipatze aldera, Europar Batasunak 2004an energia berriztagarrietako eskualde politika onenaren saria eman zion.</w:t>
      </w:r>
      <w:r>
        <w:t xml:space="preserve"> </w:t>
      </w:r>
      <w:r>
        <w:t xml:space="preserve">Ibilbide horri esker, azken urteotan, energia berriztagarrien bidez ekoizten den elektrizitatea guztira kontsumitzen den elektrizitatearen % 90 baino gehiago izan da.</w:t>
      </w:r>
    </w:p>
    <w:p w14:paraId="61FF6B96" w14:textId="77777777" w:rsidR="00D47539" w:rsidRPr="00D47539" w:rsidRDefault="00D47539" w:rsidP="002A7C6C">
      <w:pPr>
        <w:spacing w:before="120" w:after="240"/>
        <w:ind w:firstLine="709"/>
        <w:rPr>
          <w:rFonts w:cs="Arial"/>
        </w:rPr>
      </w:pPr>
      <w:r>
        <w:t xml:space="preserve">Erreferentziazko beste adibide bat aipatze aldera, ekainean Nafarroako Gobernuak sari bat jaso zuen, Navarra Zirkular aintzatesten duena klima aldaketaren aurkako Europako lurralde estrategia arrakastatsuenen artean. EURADAk eman zion saria, Garapen Agentzien Europako Elkarteak.</w:t>
      </w:r>
    </w:p>
    <w:p w14:paraId="1ECF3D13" w14:textId="77777777" w:rsidR="00D47539" w:rsidRDefault="00D47539" w:rsidP="002A7C6C">
      <w:pPr>
        <w:spacing w:before="120" w:after="240"/>
        <w:ind w:firstLine="709"/>
        <w:rPr>
          <w:rFonts w:cs="Arial"/>
        </w:rPr>
      </w:pPr>
      <w:r>
        <w:t xml:space="preserve">Azkenik, aipatu behar da Nafarroako Gobernuak hainbat gonbidapen jasotzen dituela ingurumenaren alorreko ekitaldietan parte hartzeko, eta, zehazki, klima aldaketaren ingurukoetan.</w:t>
      </w:r>
      <w:r>
        <w:t xml:space="preserve"> </w:t>
      </w:r>
      <w:r>
        <w:t xml:space="preserve">Horien artean nabarmendu behar da Nafarroako Gobernuak CONAMA 2024ko zenbait ekitalditan parte hartu duela berriki. Ingurumenaren Kongresu Nazionala da, eta Nafarroako Gobernuak parte hartzeko gonbita jaso zuen nola klima ekintzan toki entitateekin egindako lana azaltzeko hala uholde arriskua prebenitzeko egindako aurrerapenak erakusteko, klima aldaketara moldatzeko kasu zehatza den aldetik.</w:t>
      </w:r>
    </w:p>
    <w:p w14:paraId="0F66C4BE" w14:textId="77777777" w:rsidR="00D47539" w:rsidRPr="0007472D" w:rsidRDefault="00D47539" w:rsidP="001E7BBA">
      <w:pPr>
        <w:spacing w:before="240" w:after="240"/>
        <w:ind w:firstLine="709"/>
        <w:rPr>
          <w:i/>
          <w:rFonts w:cs="Arial"/>
        </w:rPr>
      </w:pPr>
      <w:r>
        <w:rPr>
          <w:i/>
        </w:rPr>
        <w:t xml:space="preserve">d) Ekoizpen sektoreak egokitzea eta lurralde plangintzan, jardueretan, azpiegituretan eta eraikinetan klima-aldaketarekiko erresilientziaren analisia gehitzea.</w:t>
      </w:r>
    </w:p>
    <w:p w14:paraId="74966165" w14:textId="77777777" w:rsidR="00D47539" w:rsidRPr="00D47539" w:rsidRDefault="00D47539" w:rsidP="002A7C6C">
      <w:pPr>
        <w:spacing w:before="120" w:after="240"/>
        <w:ind w:firstLine="709"/>
        <w:rPr>
          <w:rFonts w:cs="Arial"/>
        </w:rPr>
      </w:pPr>
      <w:r>
        <w:t xml:space="preserve">Aurrez aipatutako LIFE-IP NAdapta-CC proiektuaren ekintzak sei arloren bidez garatzen dira. eta horietako bat da, hain zuzen ere, lurralde plangintzaren eta azpiegituren ingurukoa.</w:t>
      </w:r>
      <w:r>
        <w:t xml:space="preserve"> </w:t>
      </w:r>
      <w:r>
        <w:t xml:space="preserve">Arlo horretako lanaren helburuak dira Nafarroan eraikitako hiri-ingurunean klima aldaketara moldatzeko neurri berriak definitzea, kontuan izatea klima aldaketaren eraginak paisaian eta lurralde plangintzan, eta, horrez gain, politika koordinatu bat definitzea azpiegitura publikoak egokitzeko.</w:t>
      </w:r>
      <w:r>
        <w:t xml:space="preserve"> </w:t>
      </w:r>
      <w:r>
        <w:t xml:space="preserve">Zehazki, honako hauek dira garatutako ekintzak:</w:t>
      </w:r>
    </w:p>
    <w:p w14:paraId="48235E9F" w14:textId="77777777" w:rsidR="00D47539" w:rsidRPr="002A7C6C" w:rsidRDefault="00D47539" w:rsidP="002A7C6C">
      <w:pPr>
        <w:pStyle w:val="Prrafodelista"/>
        <w:numPr>
          <w:ilvl w:val="0"/>
          <w:numId w:val="21"/>
        </w:numPr>
        <w:spacing w:before="120" w:after="240"/>
        <w:rPr>
          <w:rFonts w:cs="Arial"/>
        </w:rPr>
      </w:pPr>
      <w:r>
        <w:t xml:space="preserve">Paisaiaren eta klima aldaketaren gida tematikoa.</w:t>
      </w:r>
      <w:r>
        <w:t xml:space="preserve"> </w:t>
      </w:r>
      <w:r>
        <w:t xml:space="preserve">Gidak lurraldeko paisaia kudeaketarako neurri eta orientabideak jasotzen ditu, bai eta eskualdeko plangintzan kontuan hartzeko elementuak ere.</w:t>
      </w:r>
    </w:p>
    <w:p w14:paraId="0FF1C837" w14:textId="77777777" w:rsidR="00D47539" w:rsidRPr="00D47539" w:rsidRDefault="00D47539" w:rsidP="002A7C6C">
      <w:pPr>
        <w:pStyle w:val="Prrafodelista"/>
        <w:numPr>
          <w:ilvl w:val="0"/>
          <w:numId w:val="21"/>
        </w:numPr>
        <w:spacing w:before="120" w:after="240"/>
        <w:jc w:val="both"/>
        <w:rPr>
          <w:rFonts w:cs="Arial"/>
        </w:rPr>
      </w:pPr>
      <w:r>
        <w:t xml:space="preserve">Klima aldakortasunaren azterketa eta ingurune eraikia klima aldaketara egokitzeko proposamenak, arkitekturako eta hirigintzako gida bat sortze aldera, non definitzen baitiren egokitzapena lurralde plangintzan hainbat eskalatan txertatzeko mekanismoak.</w:t>
      </w:r>
    </w:p>
    <w:p w14:paraId="499AA046" w14:textId="77777777" w:rsidR="00D47539" w:rsidRPr="00D47539" w:rsidRDefault="00D47539" w:rsidP="002A7C6C">
      <w:pPr>
        <w:pStyle w:val="Prrafodelista"/>
        <w:numPr>
          <w:ilvl w:val="0"/>
          <w:numId w:val="21"/>
        </w:numPr>
        <w:spacing w:before="120" w:after="240"/>
        <w:jc w:val="both"/>
        <w:rPr>
          <w:rFonts w:cs="Arial"/>
        </w:rPr>
      </w:pPr>
      <w:r>
        <w:t xml:space="preserve">Kontsumo energetikoak kudeatzeko eta eraikin publikoak klima aldaketara egokitzeko plataforma.</w:t>
      </w:r>
    </w:p>
    <w:p w14:paraId="4C038368" w14:textId="77777777" w:rsidR="00D47539" w:rsidRPr="00D47539" w:rsidRDefault="00D47539" w:rsidP="002A7C6C">
      <w:pPr>
        <w:pStyle w:val="Prrafodelista"/>
        <w:numPr>
          <w:ilvl w:val="0"/>
          <w:numId w:val="21"/>
        </w:numPr>
        <w:spacing w:before="120" w:after="240"/>
        <w:jc w:val="both"/>
        <w:rPr>
          <w:rFonts w:cs="Arial"/>
        </w:rPr>
      </w:pPr>
      <w:r>
        <w:t xml:space="preserve">Nafarroako ingurune eraikiak (landakoak eta hirikoak) egokitzeko kudeaketako eta jardunbide egokietako eredu aproposenen diagnostikoa.</w:t>
      </w:r>
      <w:r>
        <w:t xml:space="preserve"> </w:t>
      </w:r>
      <w:r>
        <w:t xml:space="preserve">Klima aldaketara egokitzeko kudeaketa eredu berritzaileen bide orria.</w:t>
      </w:r>
    </w:p>
    <w:p w14:paraId="3DD50ECA" w14:textId="77777777" w:rsidR="00D47539" w:rsidRPr="00D47539" w:rsidRDefault="00D47539" w:rsidP="002A7C6C">
      <w:pPr>
        <w:pStyle w:val="Prrafodelista"/>
        <w:numPr>
          <w:ilvl w:val="0"/>
          <w:numId w:val="21"/>
        </w:numPr>
        <w:spacing w:before="120" w:after="240"/>
        <w:jc w:val="both"/>
        <w:rPr>
          <w:rFonts w:cs="Arial"/>
        </w:rPr>
      </w:pPr>
      <w:r>
        <w:t xml:space="preserve">Klima sailkapeneko mapa, jasotzen dituena bereziki zaurgarriak diren puntuak garraio azpiegituretan eta haietan esku hartzeko plan bat: zoladurak, zubiak, drainatze obrak, lur obrak, tunel ahoak eta artelanak.</w:t>
      </w:r>
    </w:p>
    <w:p w14:paraId="31A52557" w14:textId="77777777" w:rsidR="00D47539" w:rsidRPr="00D47539" w:rsidRDefault="00D47539" w:rsidP="002A7C6C">
      <w:pPr>
        <w:pStyle w:val="Prrafodelista"/>
        <w:numPr>
          <w:ilvl w:val="0"/>
          <w:numId w:val="21"/>
        </w:numPr>
        <w:spacing w:before="120" w:after="240"/>
        <w:jc w:val="both"/>
        <w:rPr>
          <w:rFonts w:cs="Arial"/>
        </w:rPr>
      </w:pPr>
      <w:r>
        <w:t xml:space="preserve">Ingurune eraikietako klima aldaketako agertokien azterketa, aukera ematen duena etorkizuneko hirigintzako plangintzetan eta proiektuetan ikasitako alderdiak sartzeko.</w:t>
      </w:r>
    </w:p>
    <w:p w14:paraId="279638CC" w14:textId="77777777" w:rsidR="00D47539" w:rsidRPr="00D47539" w:rsidRDefault="00D47539" w:rsidP="002A7C6C">
      <w:pPr>
        <w:spacing w:before="120" w:after="240"/>
        <w:ind w:firstLine="709"/>
        <w:rPr>
          <w:rFonts w:cs="Arial"/>
        </w:rPr>
      </w:pPr>
      <w:r>
        <w:t xml:space="preserve">Horrez gain, honako ekintza pilotu hauek gauzatu dira:</w:t>
      </w:r>
    </w:p>
    <w:p w14:paraId="490DBACF" w14:textId="77777777" w:rsidR="00D47539" w:rsidRPr="00D47539" w:rsidRDefault="00D47539" w:rsidP="002A7C6C">
      <w:pPr>
        <w:pStyle w:val="Prrafodelista"/>
        <w:numPr>
          <w:ilvl w:val="0"/>
          <w:numId w:val="23"/>
        </w:numPr>
        <w:spacing w:before="120" w:after="240"/>
        <w:jc w:val="both"/>
        <w:rPr>
          <w:rFonts w:cs="Arial"/>
        </w:rPr>
      </w:pPr>
      <w:r>
        <w:t xml:space="preserve">Etxebizitza publikoa.</w:t>
      </w:r>
      <w:r>
        <w:t xml:space="preserve"> </w:t>
      </w:r>
      <w:r>
        <w:t xml:space="preserve">Burlatan alokairuko etxebizitza publikoko eraikin bat klima aldaketara egokitzeko pilotua, isolamendu termikoan, iragazgaiztean eta aireztatze sisteman jardunez eta energia berriztagarriak sustatuz.</w:t>
      </w:r>
      <w:r>
        <w:t xml:space="preserve"> </w:t>
      </w:r>
    </w:p>
    <w:p w14:paraId="2EC462BA" w14:textId="77777777" w:rsidR="00D47539" w:rsidRPr="00D47539" w:rsidRDefault="00D47539" w:rsidP="002A7C6C">
      <w:pPr>
        <w:pStyle w:val="Prrafodelista"/>
        <w:numPr>
          <w:ilvl w:val="0"/>
          <w:numId w:val="23"/>
        </w:numPr>
        <w:spacing w:before="120" w:after="240"/>
        <w:jc w:val="both"/>
        <w:rPr>
          <w:rFonts w:cs="Arial"/>
        </w:rPr>
      </w:pPr>
      <w:r>
        <w:t xml:space="preserve">Komunitate energetikoak.</w:t>
      </w:r>
      <w:r>
        <w:t xml:space="preserve"> </w:t>
      </w:r>
      <w:r>
        <w:t xml:space="preserve">Ekipamendu publikoa klima aldaketara egokitzeko pilotua komunitate energetikoetan, aukera ematen duena metodologia alderatzeko eta kopia dadila sustatzeko.</w:t>
      </w:r>
    </w:p>
    <w:p w14:paraId="3F0C5702" w14:textId="77777777" w:rsidR="00D47539" w:rsidRPr="00D47539" w:rsidRDefault="00D47539" w:rsidP="002A7C6C">
      <w:pPr>
        <w:pStyle w:val="Prrafodelista"/>
        <w:numPr>
          <w:ilvl w:val="0"/>
          <w:numId w:val="23"/>
        </w:numPr>
        <w:spacing w:before="120" w:after="240"/>
        <w:jc w:val="both"/>
        <w:rPr>
          <w:rFonts w:cs="Arial"/>
        </w:rPr>
      </w:pPr>
      <w:r>
        <w:t xml:space="preserve">Hiri-inguruneen berrikuntza energetikoa, jarduketa erakusgarria Tuteran Klima aldaketara egokitzeko kudeaketa eredu berritzaileen bide orrian ezarritako metodologia alderatzeko.</w:t>
      </w:r>
    </w:p>
    <w:p w14:paraId="5772AE9C" w14:textId="77777777" w:rsidR="00D47539" w:rsidRPr="00D47539" w:rsidRDefault="00D47539" w:rsidP="002A7C6C">
      <w:pPr>
        <w:pStyle w:val="Prrafodelista"/>
        <w:numPr>
          <w:ilvl w:val="0"/>
          <w:numId w:val="23"/>
        </w:numPr>
        <w:spacing w:before="120" w:after="240"/>
        <w:jc w:val="both"/>
        <w:rPr>
          <w:rFonts w:cs="Arial"/>
        </w:rPr>
      </w:pPr>
      <w:r>
        <w:t xml:space="preserve">Landa inguruneen berrikuntza energetikoa.</w:t>
      </w:r>
      <w:r>
        <w:t xml:space="preserve"> </w:t>
      </w:r>
      <w:r>
        <w:t xml:space="preserve">Landa ingurune bateko ekintza erakusgarria da.</w:t>
      </w:r>
    </w:p>
    <w:p w14:paraId="65A16A11" w14:textId="77777777" w:rsidR="00D47539" w:rsidRDefault="00D47539" w:rsidP="002A7C6C">
      <w:pPr>
        <w:pStyle w:val="Prrafodelista"/>
        <w:numPr>
          <w:ilvl w:val="0"/>
          <w:numId w:val="23"/>
        </w:numPr>
        <w:spacing w:before="120" w:after="240"/>
        <w:jc w:val="both"/>
        <w:rPr>
          <w:rFonts w:cs="Arial"/>
        </w:rPr>
      </w:pPr>
      <w:r>
        <w:t xml:space="preserve">Jarduera Ekonomikoko Arlo Zaurgarrien berrikuntza energetikoa.</w:t>
      </w:r>
      <w:r>
        <w:t xml:space="preserve"> </w:t>
      </w:r>
      <w:r>
        <w:t xml:space="preserve">Landa ingurune bateko ekintza erakusgarria.</w:t>
      </w:r>
    </w:p>
    <w:p w14:paraId="7C6EEE61" w14:textId="77777777" w:rsidR="00D47539" w:rsidRPr="002A7C6C" w:rsidRDefault="00D47539" w:rsidP="001E7BBA">
      <w:pPr>
        <w:spacing w:before="240" w:after="240"/>
        <w:ind w:firstLine="709"/>
        <w:rPr>
          <w:i/>
          <w:rFonts w:cs="Arial"/>
        </w:rPr>
      </w:pPr>
      <w:r>
        <w:rPr>
          <w:i/>
        </w:rPr>
        <w:t xml:space="preserve">e) Hezkuntza, ikerketa, garapena eta teknologia-transferentzia sustatzea eta klima-aldaketarekiko moldatze eta moteltzearen arloko ezagutza hedatzea.</w:t>
      </w:r>
    </w:p>
    <w:p w14:paraId="46BC0822" w14:textId="77777777" w:rsidR="00D47539" w:rsidRPr="00D47539" w:rsidRDefault="00D47539" w:rsidP="001E7BBA">
      <w:pPr>
        <w:spacing w:before="120" w:after="240"/>
        <w:ind w:firstLine="709"/>
        <w:rPr>
          <w:rFonts w:cs="Arial"/>
        </w:rPr>
      </w:pPr>
      <w:r>
        <w:t xml:space="preserve">Nafarroako Gobernuak heziketan eta klima aldaketa arintzearen eta hari egokitzearen inguruko ezagutza zabaltzeko egiten duen jardueraren adierazgarri, honako adibide hauek aipatu behar dira:</w:t>
      </w:r>
    </w:p>
    <w:p w14:paraId="3690D4CC" w14:textId="77777777" w:rsidR="00D47539" w:rsidRDefault="00D47539" w:rsidP="001E7BBA">
      <w:pPr>
        <w:spacing w:before="120" w:after="240"/>
        <w:ind w:left="708"/>
        <w:rPr>
          <w:rFonts w:cs="Arial"/>
        </w:rPr>
      </w:pPr>
      <w:r>
        <w:t xml:space="preserve">-</w:t>
      </w:r>
      <w:r>
        <w:tab/>
      </w:r>
      <w:r>
        <w:t xml:space="preserve">Klima aldaketa arintzeko prestakuntza jarduerei dagokienez, industriako eta energiako departamentu eskudunak hainbat ikastaro eta jardunaldi antolatu ditu efizientzia energetikoaren eta energia berriztagarrien inguruan.</w:t>
      </w:r>
      <w:r>
        <w:t xml:space="preserve"> </w:t>
      </w:r>
      <w:r>
        <w:t xml:space="preserve">Esate baterako, ikastaro horietako azkena “Transition Manager” delakoaren ingurukoa izan da, LIFE Plan4CET proiektuaren esparruan.</w:t>
      </w:r>
      <w:r>
        <w:t xml:space="preserve"> </w:t>
      </w:r>
      <w:r>
        <w:t xml:space="preserve">Ikastaro horrek trantsizio energetikoari heltzen dio ikuspegi integral eta diziplina anitzeko batetik, plan energetikoak ekintza eraginkor bihurtzen irakasteko, azpimarra jarrita datuen erabileran, tokiko eragileen parte-hartzean eta gobernuarteko lankidetzan.</w:t>
      </w:r>
    </w:p>
    <w:p w14:paraId="6D4064C8" w14:textId="77777777" w:rsidR="00D47539" w:rsidRPr="00D47539" w:rsidRDefault="00D47539" w:rsidP="001E7BBA">
      <w:pPr>
        <w:spacing w:before="120" w:after="240"/>
        <w:ind w:left="708"/>
        <w:rPr>
          <w:rFonts w:cs="Arial"/>
        </w:rPr>
      </w:pPr>
      <w:r>
        <w:t xml:space="preserve">-</w:t>
      </w:r>
      <w:r>
        <w:tab/>
      </w:r>
      <w:r>
        <w:t xml:space="preserve">Aipatutako LIFE-IP NAdapta-CC proiektuaren esparruan hainbat zabalkunde ekintza egin dira, askotarikoak; batzuk sektore espezifikoetarako izan dira, hala nola landa lurrak egokitzeko kudeaketaren alorreko proiektu pilotuen emaitzak zabaltzeko jardunaldiak, eta, beste batzuk, berriz, irekiagoak, hala nola Klimaren eta Energiaren aldeko Alkateen Itunari atxikitako toki entitateak elkartzeko jardunaldiak.</w:t>
      </w:r>
      <w:r>
        <w:t xml:space="preserve"> </w:t>
      </w:r>
      <w:r>
        <w:t xml:space="preserve">Guztira, 2017ko amaiera aldera proiektua martxan jarri zenetik, zabalkundeko 147 ekitaldi baino gehiago egin dira, eta, horrez gain, beste 202 ekitalditan hartu da parte.</w:t>
      </w:r>
    </w:p>
    <w:p w14:paraId="5A674238" w14:textId="77777777" w:rsidR="00D47539" w:rsidRDefault="00D47539" w:rsidP="001E7BBA">
      <w:pPr>
        <w:spacing w:before="120" w:after="240"/>
        <w:ind w:left="708"/>
        <w:rPr>
          <w:rFonts w:cs="Arial"/>
        </w:rPr>
      </w:pPr>
      <w:r>
        <w:t xml:space="preserve">Proiektuak berak webgunea dauka, lifenadapta.navarra.es, non haren emaitzak eskuragarri dauden</w:t>
      </w:r>
      <w:r>
        <w:t xml:space="preserve"> </w:t>
      </w:r>
    </w:p>
    <w:p w14:paraId="46643808" w14:textId="77777777" w:rsidR="00D47539" w:rsidRPr="002A7C6C" w:rsidRDefault="00D47539" w:rsidP="001E7BBA">
      <w:pPr>
        <w:spacing w:before="240" w:after="240"/>
        <w:ind w:firstLine="709"/>
        <w:rPr>
          <w:i/>
          <w:rFonts w:cs="Arial"/>
        </w:rPr>
      </w:pPr>
      <w:r>
        <w:rPr>
          <w:i/>
        </w:rPr>
        <w:t xml:space="preserve">f) Halako mekanismoak ezartzea non informazio objektiboa eta ebaluagarria emanen baitute klima-aldaketarekin, haren denbora-bilakaerarekin eta haren inpaktuekin zerikusia duten alderdi guztiei buruz.</w:t>
      </w:r>
    </w:p>
    <w:p w14:paraId="0DC67502" w14:textId="77777777" w:rsidR="00D47539" w:rsidRPr="00D47539" w:rsidRDefault="00D47539" w:rsidP="001E7BBA">
      <w:pPr>
        <w:spacing w:before="120" w:after="240"/>
        <w:ind w:firstLine="709"/>
        <w:rPr>
          <w:rFonts w:cs="Arial"/>
        </w:rPr>
      </w:pPr>
      <w:r>
        <w:t xml:space="preserve">Aurrez aipatutako LIFE-IP NAdapta-CC proiektuaren arloetako beste bat da klima aldaketaren monitorizazioa.</w:t>
      </w:r>
      <w:r>
        <w:t xml:space="preserve"> </w:t>
      </w:r>
      <w:r>
        <w:t xml:space="preserve">Arlo horretako lanaren helburuak dira klima aldaketak Nafarroan dituen eraginen bilakaera erakustea adierazleen bitartez, eta, horrela, egokitzeko eta arintzeko neurriak martxan jartzen laguntzea.</w:t>
      </w:r>
    </w:p>
    <w:p w14:paraId="118388FF" w14:textId="77777777" w:rsidR="00D47539" w:rsidRPr="00D47539" w:rsidRDefault="00D47539" w:rsidP="001E7BBA">
      <w:pPr>
        <w:spacing w:before="120" w:after="240"/>
        <w:ind w:firstLine="709"/>
        <w:rPr>
          <w:rFonts w:cs="Arial"/>
        </w:rPr>
      </w:pPr>
      <w:r>
        <w:t xml:space="preserve">Klima aldaketak nafar gizartearen sektore guztiei eragiten die eta informazio kopuru izugarria dago eskuragarri.</w:t>
      </w:r>
      <w:r>
        <w:t xml:space="preserve"> </w:t>
      </w:r>
      <w:r>
        <w:t xml:space="preserve">Datuak eskuratzea errazte aldera, hamabost eragin katetan egituratu dira.</w:t>
      </w:r>
      <w:r>
        <w:t xml:space="preserve"> </w:t>
      </w:r>
      <w:r>
        <w:t xml:space="preserve">Eragin kate bakoitzak adierazleak ditu, eta lau helburu nagusi.</w:t>
      </w:r>
      <w:r>
        <w:t xml:space="preserve"> </w:t>
      </w:r>
    </w:p>
    <w:p w14:paraId="7E2B6C1C" w14:textId="77777777" w:rsidR="00D47539" w:rsidRPr="00D47539" w:rsidRDefault="00D47539" w:rsidP="001E7BBA">
      <w:pPr>
        <w:spacing w:before="120" w:after="240"/>
        <w:ind w:left="708"/>
        <w:rPr>
          <w:rFonts w:cs="Arial"/>
        </w:rPr>
      </w:pPr>
      <w:r>
        <w:t xml:space="preserve">1.</w:t>
      </w:r>
      <w:r>
        <w:tab/>
      </w:r>
      <w:r>
        <w:t xml:space="preserve">Klimaren bilakaera Nafarroan karakterizatzea</w:t>
      </w:r>
    </w:p>
    <w:p w14:paraId="62DF6754" w14:textId="77777777" w:rsidR="00D47539" w:rsidRPr="00D47539" w:rsidRDefault="00D47539" w:rsidP="001E7BBA">
      <w:pPr>
        <w:spacing w:before="120" w:after="240"/>
        <w:ind w:left="708"/>
        <w:rPr>
          <w:rFonts w:cs="Arial"/>
        </w:rPr>
      </w:pPr>
      <w:r>
        <w:t xml:space="preserve">2.</w:t>
      </w:r>
      <w:r>
        <w:tab/>
      </w:r>
      <w:r>
        <w:t xml:space="preserve">Klima aldaketaren eraginekiko zaurgarritasuna eta esposizioa karakterizatzea</w:t>
      </w:r>
    </w:p>
    <w:p w14:paraId="2F8BF6C8" w14:textId="77777777" w:rsidR="00D47539" w:rsidRPr="00D47539" w:rsidRDefault="00D47539" w:rsidP="001E7BBA">
      <w:pPr>
        <w:spacing w:before="120" w:after="240"/>
        <w:ind w:left="708"/>
        <w:rPr>
          <w:rFonts w:cs="Arial"/>
        </w:rPr>
      </w:pPr>
      <w:r>
        <w:t xml:space="preserve">3.</w:t>
      </w:r>
      <w:r>
        <w:tab/>
      </w:r>
      <w:r>
        <w:t xml:space="preserve">Inpaktuak monitorizatzea</w:t>
      </w:r>
    </w:p>
    <w:p w14:paraId="27871466" w14:textId="77777777" w:rsidR="00D47539" w:rsidRPr="00D47539" w:rsidRDefault="00D47539" w:rsidP="001E7BBA">
      <w:pPr>
        <w:spacing w:before="120" w:after="240"/>
        <w:ind w:left="708"/>
        <w:rPr>
          <w:rFonts w:cs="Arial"/>
        </w:rPr>
      </w:pPr>
      <w:r>
        <w:t xml:space="preserve">4.</w:t>
      </w:r>
      <w:r>
        <w:tab/>
      </w:r>
      <w:r>
        <w:t xml:space="preserve">Egokitzeko neurriak aplikatzea</w:t>
      </w:r>
    </w:p>
    <w:p w14:paraId="5197EA0B" w14:textId="308FE5B9" w:rsidR="001E7BBA" w:rsidRPr="00EF0303" w:rsidRDefault="00D47539" w:rsidP="00EF0303">
      <w:pPr>
        <w:spacing w:before="120" w:after="240"/>
        <w:ind w:firstLine="709"/>
        <w:rPr>
          <w:rFonts w:cs="Arial"/>
        </w:rPr>
      </w:pPr>
      <w:r>
        <w:t xml:space="preserve">Informazio hori guztia atari honetan erakusten da: monitoring.lifenadapta.eu.</w:t>
      </w:r>
      <w:r>
        <w:t xml:space="preserve"> </w:t>
      </w:r>
    </w:p>
    <w:p w14:paraId="4BFA8402" w14:textId="77777777" w:rsidR="00D47539" w:rsidRPr="002A7C6C" w:rsidRDefault="00D47539" w:rsidP="001E7BBA">
      <w:pPr>
        <w:spacing w:before="240" w:after="240"/>
        <w:ind w:firstLine="709"/>
        <w:rPr>
          <w:i/>
          <w:rFonts w:cs="Arial"/>
        </w:rPr>
      </w:pPr>
      <w:r>
        <w:rPr>
          <w:i/>
        </w:rPr>
        <w:t xml:space="preserve">g) Sustatzea herritarrek eta eragile ekonomiko eta sozialek parte har dezaten klima-politiken prestatze- eta ebaluatze-lanetan.</w:t>
      </w:r>
    </w:p>
    <w:p w14:paraId="64A71CA9" w14:textId="77777777" w:rsidR="00D47539" w:rsidRPr="00D47539" w:rsidRDefault="00D47539" w:rsidP="001E7BBA">
      <w:pPr>
        <w:spacing w:before="120" w:after="240"/>
        <w:ind w:firstLine="709"/>
        <w:rPr>
          <w:rFonts w:cs="Arial"/>
        </w:rPr>
      </w:pPr>
      <w:r>
        <w:t xml:space="preserve">Nafarroako Klima Aldaketaren Bide Orriak berak (KLINa) parte-hartze prozesu handia izan zuen onetsi baino lehen.</w:t>
      </w:r>
      <w:r>
        <w:t xml:space="preserve"> </w:t>
      </w:r>
      <w:r>
        <w:t xml:space="preserve">2016ko apirilaren 22a eta 2017ko abenduaren 1a bitarte honako hauek egin ziren:</w:t>
      </w:r>
    </w:p>
    <w:p w14:paraId="7A037AB9" w14:textId="77777777" w:rsidR="00D47539" w:rsidRPr="00D47539" w:rsidRDefault="00D47539" w:rsidP="001E7BBA">
      <w:pPr>
        <w:spacing w:before="120" w:after="240"/>
        <w:ind w:left="708"/>
        <w:rPr>
          <w:rFonts w:cs="Arial"/>
        </w:rPr>
      </w:pPr>
      <w:r>
        <w:t xml:space="preserve">-</w:t>
      </w:r>
      <w:r>
        <w:tab/>
      </w:r>
      <w:r>
        <w:t xml:space="preserve">24 saio eztabaidatzeko eta KLINA aurkezteko.</w:t>
      </w:r>
    </w:p>
    <w:p w14:paraId="72880AA8" w14:textId="77777777" w:rsidR="00D47539" w:rsidRPr="00D47539" w:rsidRDefault="00D47539" w:rsidP="001E7BBA">
      <w:pPr>
        <w:spacing w:before="120" w:after="240"/>
        <w:ind w:left="708"/>
        <w:rPr>
          <w:rFonts w:cs="Arial"/>
        </w:rPr>
      </w:pPr>
      <w:r>
        <w:t xml:space="preserve">-</w:t>
      </w:r>
      <w:r>
        <w:tab/>
      </w:r>
      <w:r>
        <w:t xml:space="preserve">Parte-hartze prozesua online.</w:t>
      </w:r>
    </w:p>
    <w:p w14:paraId="680DCE2F" w14:textId="77777777" w:rsidR="00D47539" w:rsidRPr="00D47539" w:rsidRDefault="00D47539" w:rsidP="001E7BBA">
      <w:pPr>
        <w:spacing w:before="120" w:after="240"/>
        <w:ind w:left="708"/>
        <w:rPr>
          <w:rFonts w:cs="Arial"/>
        </w:rPr>
      </w:pPr>
      <w:r>
        <w:t xml:space="preserve">-</w:t>
      </w:r>
      <w:r>
        <w:tab/>
      </w:r>
      <w:r>
        <w:t xml:space="preserve">Komunikazio ekintzak: zinema, antzerkia, bideoak.</w:t>
      </w:r>
    </w:p>
    <w:p w14:paraId="74ABC45A" w14:textId="77777777" w:rsidR="0065583C" w:rsidRDefault="00D47539" w:rsidP="001E7BBA">
      <w:pPr>
        <w:spacing w:before="120" w:after="240"/>
        <w:ind w:firstLine="709"/>
        <w:rPr>
          <w:rFonts w:cs="Arial"/>
        </w:rPr>
      </w:pPr>
      <w:r>
        <w:t xml:space="preserve">Parte-hartze prozesua bizia izan zen, aberatsa eta askotarikoa, eta ospe handiko zenbait adituk lagundu zuten. Eztabaida interesgarriak sortu zituzten hainbat gairen inguruan, hala nola klima aldaketaren aurkako tokiko eta eskualdeko estrategiak, hirigintza, mugikortasuna, nekazaritzako, abeltzaintzako eta basoetako sektoreak, industria, biodibertsitatea, osasuna, ura, turismoa eta hiri eredua, energia eta tokiko alternatibak.</w:t>
      </w:r>
      <w:r>
        <w:t xml:space="preserve"> </w:t>
      </w:r>
      <w:r>
        <w:t xml:space="preserve">Parte hartzaileen kopuruak:</w:t>
      </w:r>
    </w:p>
    <w:p w14:paraId="7C98A462" w14:textId="77777777" w:rsidR="00D47539" w:rsidRPr="00D47539" w:rsidRDefault="00D47539" w:rsidP="001E7BBA">
      <w:pPr>
        <w:spacing w:before="120" w:after="240"/>
        <w:ind w:left="708"/>
        <w:rPr>
          <w:rFonts w:cs="Arial"/>
        </w:rPr>
      </w:pPr>
      <w:r>
        <w:t xml:space="preserve">-</w:t>
      </w:r>
      <w:r>
        <w:tab/>
      </w:r>
      <w:r>
        <w:t xml:space="preserve">24jardunaldi.</w:t>
      </w:r>
    </w:p>
    <w:p w14:paraId="06E72ED4" w14:textId="77777777" w:rsidR="00D47539" w:rsidRPr="00D47539" w:rsidRDefault="00D47539" w:rsidP="001E7BBA">
      <w:pPr>
        <w:spacing w:before="120" w:after="240"/>
        <w:ind w:left="708"/>
        <w:rPr>
          <w:rFonts w:cs="Arial"/>
        </w:rPr>
      </w:pPr>
      <w:r>
        <w:t xml:space="preserve">-</w:t>
      </w:r>
      <w:r>
        <w:tab/>
      </w:r>
      <w:r>
        <w:t xml:space="preserve">600 bertaratu.</w:t>
      </w:r>
    </w:p>
    <w:p w14:paraId="6DFC2BCB" w14:textId="77777777" w:rsidR="00D47539" w:rsidRPr="00D47539" w:rsidRDefault="00D47539" w:rsidP="001E7BBA">
      <w:pPr>
        <w:spacing w:before="120" w:after="240"/>
        <w:ind w:left="708"/>
        <w:rPr>
          <w:rFonts w:cs="Arial"/>
        </w:rPr>
      </w:pPr>
      <w:r>
        <w:t xml:space="preserve">-</w:t>
      </w:r>
      <w:r>
        <w:tab/>
      </w:r>
      <w:r>
        <w:t xml:space="preserve">528 proposamen.</w:t>
      </w:r>
    </w:p>
    <w:p w14:paraId="7E28EE19" w14:textId="77777777" w:rsidR="00D47539" w:rsidRPr="00D47539" w:rsidRDefault="00D47539" w:rsidP="001E7BBA">
      <w:pPr>
        <w:spacing w:before="120" w:after="240"/>
        <w:ind w:firstLine="709"/>
        <w:rPr>
          <w:rFonts w:cs="Arial"/>
        </w:rPr>
      </w:pPr>
      <w:r>
        <w:t xml:space="preserve">Bestalde, KLINa-ren esparruan gauzatutako ekintzak laburbiltzen dituzten memoriak egin dira, eta hemen dauden eskuragarri: klina.navarra.es/pages/memoria.</w:t>
      </w:r>
      <w:r>
        <w:t xml:space="preserve"> </w:t>
      </w:r>
    </w:p>
    <w:p w14:paraId="03432FE5" w14:textId="77777777" w:rsidR="00D47539" w:rsidRPr="00D47539" w:rsidRDefault="00D47539" w:rsidP="001E7BBA">
      <w:pPr>
        <w:spacing w:before="120" w:after="240"/>
        <w:ind w:firstLine="709"/>
        <w:rPr>
          <w:rFonts w:cs="Arial"/>
        </w:rPr>
      </w:pPr>
      <w:r>
        <w:t xml:space="preserve">Migrazioaren esparruan, 2030era begirako Nafarroako Energia Plana da tresna nagusia, eta parte-hartze prozesu luzea izan zuen ere bai. Hamalau parte-hartze saio egin ziren hainbat tokitan (Iruña, Irurtzun, Lizarra, Tutera eta Tafalla) 2016ko iraila eta 2017lp uztaila bitarte.</w:t>
      </w:r>
    </w:p>
    <w:p w14:paraId="43910C94" w14:textId="77777777" w:rsidR="00D47539" w:rsidRPr="00D47539" w:rsidRDefault="00D47539" w:rsidP="001E7BBA">
      <w:pPr>
        <w:spacing w:before="120" w:after="240"/>
        <w:ind w:firstLine="709"/>
        <w:rPr>
          <w:rFonts w:cs="Arial"/>
        </w:rPr>
      </w:pPr>
      <w:r>
        <w:t xml:space="preserve">Antzera, 2030era begirako Nafarroako Energia Plan horren eguneraketa, jadanik azaldu denez, izapidetze egoera aurreratuan dago, eta parte hartzeko zazpi topaketa izan zituen 2022ko abenduan.</w:t>
      </w:r>
    </w:p>
    <w:p w14:paraId="2E9C5FF0" w14:textId="77777777" w:rsidR="00D47539" w:rsidRPr="00D47539" w:rsidRDefault="00D47539" w:rsidP="001E7BBA">
      <w:pPr>
        <w:spacing w:before="120" w:after="240"/>
        <w:ind w:firstLine="709"/>
        <w:rPr>
          <w:rFonts w:cs="Arial"/>
        </w:rPr>
      </w:pPr>
      <w:r>
        <w:t xml:space="preserve">Azkenik, Klima Aldaketaren eta Trantsizio Energetikoaren Foru Legean jasotako parte-hartze organo bi garatu direla aipatu behar da ere bai, honako hauek:</w:t>
      </w:r>
    </w:p>
    <w:p w14:paraId="40194052" w14:textId="77777777" w:rsidR="00D47539" w:rsidRPr="00D47539" w:rsidRDefault="00D47539" w:rsidP="001E7BBA">
      <w:pPr>
        <w:spacing w:before="120" w:after="240"/>
        <w:ind w:left="708"/>
        <w:rPr>
          <w:rFonts w:cs="Arial"/>
        </w:rPr>
      </w:pPr>
      <w:r>
        <w:t xml:space="preserve">-</w:t>
      </w:r>
      <w:r>
        <w:tab/>
      </w:r>
      <w:r>
        <w:t xml:space="preserve">Klima-aldaketaren eta Energia-trantsizioaren arloko Politikarako Gizarte Kontseilua.</w:t>
      </w:r>
      <w:r>
        <w:t xml:space="preserve"> </w:t>
      </w:r>
      <w:r>
        <w:t xml:space="preserve">Klima Aldaketaren eta Trantsizio Energetikoaren Foru Legearen 8. artikuluan jasota dago, ingurumenaren arloko eskumena duen departamentuak sustatua eta hari atxikia, eta gizartearen parte-hartzea antolatzen du klima aldaketaren eta trantsizio energetikoaren alorretan.</w:t>
      </w:r>
      <w:r>
        <w:t xml:space="preserve"> </w:t>
      </w:r>
      <w:r>
        <w:t xml:space="preserve">Arautuko duen foru dekretua izapidetze egoera aurreratuan dago.</w:t>
      </w:r>
    </w:p>
    <w:p w14:paraId="23C5643B" w14:textId="77777777" w:rsidR="00D47539" w:rsidRPr="00D47539" w:rsidRDefault="00D47539" w:rsidP="001E7BBA">
      <w:pPr>
        <w:spacing w:before="120" w:after="240"/>
        <w:ind w:left="708"/>
        <w:rPr>
          <w:rFonts w:cs="Arial"/>
        </w:rPr>
      </w:pPr>
      <w:r>
        <w:t xml:space="preserve">-</w:t>
      </w:r>
      <w:r>
        <w:tab/>
      </w:r>
      <w:r>
        <w:t xml:space="preserve">Klima-aldaketaren Nafar Herritar-batzarra.</w:t>
      </w:r>
      <w:r>
        <w:t xml:space="preserve"> </w:t>
      </w:r>
      <w:r>
        <w:t xml:space="preserve">Aipaturik Klima Aldaketaren eta Trantsizio Energetikoaren Foru Legeko 15. artikuluan dago jasota.</w:t>
      </w:r>
      <w:r>
        <w:t xml:space="preserve"> </w:t>
      </w:r>
      <w:r>
        <w:t xml:space="preserve">Jadanik dauden parte hartzeko mekanismoak indartzeko tresna da, bai eta modu egituratuan bermatzeko ere herritarrek klima aldaketaren inguruko erabakiak hartzeko prozesuan duten parte-hartzea.</w:t>
      </w:r>
      <w:r>
        <w:t xml:space="preserve"> </w:t>
      </w:r>
      <w:r>
        <w:t xml:space="preserve">Landa Garapeneko eta Ingurumeneko kontseilariaren maiatzaren 7ko 142E/2024 Foru Aginduaren bidez dago araututa.</w:t>
      </w:r>
      <w:r>
        <w:t xml:space="preserve"> </w:t>
      </w:r>
      <w:r>
        <w:t xml:space="preserve">Horiez gain:</w:t>
      </w:r>
    </w:p>
    <w:p w14:paraId="66A2E820" w14:textId="5DA3A838" w:rsidR="00D47539" w:rsidRPr="00EF0303" w:rsidRDefault="00D47539" w:rsidP="00EF0303">
      <w:pPr>
        <w:pStyle w:val="Prrafodelista"/>
        <w:numPr>
          <w:ilvl w:val="0"/>
          <w:numId w:val="26"/>
        </w:numPr>
        <w:spacing w:before="120" w:after="240"/>
        <w:rPr>
          <w:rFonts w:cs="Arial"/>
        </w:rPr>
      </w:pPr>
      <w:r>
        <w:t xml:space="preserve">Batzarra osatuko duten kideak eta laguntza teknikoa eta logistikoa hautatuko dituen talde bideratzailea kontratatu da.</w:t>
      </w:r>
    </w:p>
    <w:p w14:paraId="12AFF26A" w14:textId="28CAFAE4" w:rsidR="00D47539" w:rsidRPr="00EF0303" w:rsidRDefault="00D47539" w:rsidP="00EF0303">
      <w:pPr>
        <w:pStyle w:val="Prrafodelista"/>
        <w:numPr>
          <w:ilvl w:val="0"/>
          <w:numId w:val="26"/>
        </w:numPr>
        <w:spacing w:before="120" w:after="240"/>
        <w:rPr>
          <w:rFonts w:cs="Arial"/>
        </w:rPr>
      </w:pPr>
      <w:r>
        <w:t xml:space="preserve">Batzarrari lan egiten lagunduko dion adituen taldea izendatu da, eta talde horrek zenbait lan bilera izan ditu.</w:t>
      </w:r>
      <w:r>
        <w:t xml:space="preserve"> </w:t>
      </w:r>
    </w:p>
    <w:p w14:paraId="02F3775F" w14:textId="3A818BF4" w:rsidR="00D47539" w:rsidRPr="00EF0303" w:rsidRDefault="00D47539" w:rsidP="00EF0303">
      <w:pPr>
        <w:pStyle w:val="Prrafodelista"/>
        <w:numPr>
          <w:ilvl w:val="0"/>
          <w:numId w:val="26"/>
        </w:numPr>
        <w:spacing w:before="120" w:after="240"/>
        <w:rPr>
          <w:rFonts w:cs="Arial"/>
        </w:rPr>
      </w:pPr>
      <w:r>
        <w:t xml:space="preserve"> </w:t>
      </w:r>
      <w:r>
        <w:t xml:space="preserve">kanpaina bat jarri da abian nahi duenak aukera izan dezan Batzarreko kide izendatua izateko.</w:t>
      </w:r>
    </w:p>
    <w:p w14:paraId="51372717" w14:textId="77777777" w:rsidR="00D47539" w:rsidRPr="002A7C6C" w:rsidRDefault="00D47539" w:rsidP="001E7BBA">
      <w:pPr>
        <w:spacing w:before="240" w:after="240"/>
        <w:ind w:firstLine="709"/>
        <w:rPr>
          <w:i/>
          <w:rFonts w:cs="Arial"/>
        </w:rPr>
      </w:pPr>
      <w:r>
        <w:rPr>
          <w:i/>
        </w:rPr>
        <w:t xml:space="preserve">h) Energiaren demokratizazioa sustatzea, honakotzat ulerturik hori:</w:t>
      </w:r>
    </w:p>
    <w:p w14:paraId="4BE3844F" w14:textId="77777777" w:rsidR="00D47539" w:rsidRPr="00D47539" w:rsidRDefault="00D47539" w:rsidP="001E7BBA">
      <w:pPr>
        <w:spacing w:before="120" w:after="240"/>
        <w:ind w:left="708"/>
        <w:rPr>
          <w:rFonts w:cs="Arial"/>
        </w:rPr>
      </w:pPr>
      <w:r>
        <w:t xml:space="preserve">– Herritarrek kontsumitzaile eta ekoizle gisa energiarako irispidea izateko daukaten eskubidea, eta herritarrek sistemaren parte aktibo gisa duten erantzukizuna.</w:t>
      </w:r>
    </w:p>
    <w:p w14:paraId="7257AB34" w14:textId="77777777" w:rsidR="00D47539" w:rsidRDefault="00D47539" w:rsidP="001E7BBA">
      <w:pPr>
        <w:spacing w:before="120" w:after="240"/>
        <w:ind w:left="708"/>
        <w:rPr>
          <w:rFonts w:cs="Arial"/>
        </w:rPr>
      </w:pPr>
      <w:r>
        <w:t xml:space="preserve">– Energiaren alorrean erabiltzaileek informazioa eta prestakuntza jasotzeko duten eskubidea, kontsumoa eta ekoizpena energia-politika jasangarri eta efizienteetara moldatze aldera.</w:t>
      </w:r>
    </w:p>
    <w:p w14:paraId="284FE84C" w14:textId="77777777" w:rsidR="00D47539" w:rsidRPr="00D47539" w:rsidRDefault="00D47539" w:rsidP="001E7BBA">
      <w:pPr>
        <w:spacing w:before="120" w:after="240"/>
        <w:ind w:left="708"/>
        <w:rPr>
          <w:rFonts w:cs="Arial"/>
        </w:rPr>
      </w:pPr>
      <w:r>
        <w:t xml:space="preserve">– Energia-sistemak herritarrengan inpaktu positiboa izatea ekonomiaren, gizartearen eta ingurumenaren ikuspegitik.</w:t>
      </w:r>
    </w:p>
    <w:p w14:paraId="1C8F6F92" w14:textId="77777777" w:rsidR="00D47539" w:rsidRPr="00D47539" w:rsidRDefault="00D47539" w:rsidP="00CE5DC5">
      <w:pPr>
        <w:spacing w:before="120" w:after="240"/>
        <w:ind w:firstLine="709"/>
        <w:rPr>
          <w:rFonts w:cs="Arial"/>
        </w:rPr>
      </w:pPr>
      <w:r>
        <w:t xml:space="preserve">Nafarroako Gobernua bereziki aktiboa da gai horretan; izan ere, Nafarroa da komunitate energetikoei buruzko arau espezifiko bat onetsi duen lehen erkidegoa: 64/2022 Foru Agindua, urriaren 21ekoa, Garapen Ekonomiko eta Enpresarialeko kontseilariak emana, Nafarroan energia komunitateak sustatzeko neurriak ezartzen dituena.</w:t>
      </w:r>
      <w:r>
        <w:t xml:space="preserve"> </w:t>
      </w:r>
    </w:p>
    <w:p w14:paraId="45B80436" w14:textId="77777777" w:rsidR="00D47539" w:rsidRPr="00D47539" w:rsidRDefault="00D47539" w:rsidP="00CE5DC5">
      <w:pPr>
        <w:spacing w:before="120" w:after="240"/>
        <w:ind w:firstLine="709"/>
        <w:rPr>
          <w:rFonts w:cs="Arial"/>
        </w:rPr>
      </w:pPr>
      <w:r>
        <w:t xml:space="preserve">Ildo beretik, Nafarroako Gobernuak Europako hiru kongresu antolatu ditu komunitate energetikoen inguruan, 2021eko azaroan, 2023ko urtarrilean eta 2024ko urrian.</w:t>
      </w:r>
    </w:p>
    <w:p w14:paraId="3F867318" w14:textId="77777777" w:rsidR="00D47539" w:rsidRDefault="00D47539" w:rsidP="00952C73">
      <w:pPr>
        <w:spacing w:before="120" w:after="120"/>
        <w:ind w:firstLine="709"/>
        <w:rPr>
          <w:rFonts w:cs="Arial"/>
        </w:rPr>
      </w:pPr>
      <w:r>
        <w:t xml:space="preserve">Horrez gain, industriako eta energiako eskumenak dituen departamentuak hainbat informazio jardunaldi eta hizketaldi antolatu ditu herritarrentzako, energiako fakturak ulertzearen, komunitate energetiko bat eraikitzearen eta antzeko beste gai batzuen inguruan.</w:t>
      </w:r>
    </w:p>
    <w:p w14:paraId="23FA33A4" w14:textId="77777777" w:rsidR="00D47539" w:rsidRPr="002A7C6C" w:rsidRDefault="00D47539" w:rsidP="002A7C6C">
      <w:pPr>
        <w:spacing w:before="120" w:after="240"/>
        <w:ind w:firstLine="709"/>
        <w:rPr>
          <w:i/>
          <w:rFonts w:cs="Arial"/>
        </w:rPr>
      </w:pPr>
      <w:r>
        <w:rPr>
          <w:i/>
        </w:rPr>
        <w:t xml:space="preserve">i) Nafarroako gizartea eta ingurunea klima-baldintza berrien aurrean prestatzea, nazioartean gai horri buruz emaniko jarraibideekin eta konpromisoekin bat; eta, era berean, Nafarroako Foru Komunitateko pertsonen osasuna eta ekosistemak babestu daitezen lortzea, arreta berezia jarriz gizarte-sektore zaurgarrienengan.</w:t>
      </w:r>
    </w:p>
    <w:p w14:paraId="509BDED6" w14:textId="77777777" w:rsidR="00D47539" w:rsidRPr="00D47539" w:rsidRDefault="00D47539" w:rsidP="001E7BBA">
      <w:pPr>
        <w:spacing w:before="120" w:after="240"/>
        <w:ind w:firstLine="709"/>
        <w:rPr>
          <w:rFonts w:cs="Arial"/>
        </w:rPr>
      </w:pPr>
      <w:r>
        <w:t xml:space="preserve">Aurrez aipatutako LIFE-IP NAdapta-CC proiektuaren arloetako beste bat osasuna da, helburutzat duena klima aldaketak gizakion osasunean dituen eraginak ezagutzea eta murriztea eta egokitzeko neurri berriak definitzea.</w:t>
      </w:r>
      <w:r>
        <w:t xml:space="preserve"> </w:t>
      </w:r>
      <w:r>
        <w:t xml:space="preserve">Honako neurri hauek garatu dira, besteak beste:</w:t>
      </w:r>
    </w:p>
    <w:p w14:paraId="06C0A3CB" w14:textId="77777777" w:rsidR="00D47539" w:rsidRPr="001E7BBA" w:rsidRDefault="00D47539" w:rsidP="001E7BBA">
      <w:pPr>
        <w:pStyle w:val="Prrafodelista"/>
        <w:numPr>
          <w:ilvl w:val="0"/>
          <w:numId w:val="25"/>
        </w:numPr>
        <w:spacing w:before="120" w:after="240"/>
        <w:jc w:val="both"/>
        <w:rPr>
          <w:rFonts w:cs="Arial"/>
        </w:rPr>
      </w:pPr>
      <w:r>
        <w:t xml:space="preserve">Gehiegizko tenperaturak giza osasunean dituen eraginak prebenitzeko jarduketa plana, datu erregistroko eta zaintzako tresnak hobetzeko.</w:t>
      </w:r>
    </w:p>
    <w:p w14:paraId="27585360" w14:textId="77777777" w:rsidR="00D47539" w:rsidRPr="001E7BBA" w:rsidRDefault="00D47539" w:rsidP="001E7BBA">
      <w:pPr>
        <w:pStyle w:val="Prrafodelista"/>
        <w:numPr>
          <w:ilvl w:val="0"/>
          <w:numId w:val="25"/>
        </w:numPr>
        <w:spacing w:before="120" w:after="240"/>
        <w:jc w:val="both"/>
        <w:rPr>
          <w:rFonts w:cs="Arial"/>
        </w:rPr>
      </w:pPr>
      <w:r>
        <w:t xml:space="preserve">Klima aldaketaren ondoriozko lan-baldintza aldakorrak zaintzea.</w:t>
      </w:r>
      <w:r>
        <w:t xml:space="preserve"> </w:t>
      </w:r>
      <w:r>
        <w:t xml:space="preserve">Tenperatura altuen eraginpean egoten ahal diren langileak identifikatu dira, eta osasun arretei buruzko datuak bildu, lan eremuan beroagatiko arriskua minimizatzeko beharrezkoak diren prebentzio neurriak aplikatzeko.</w:t>
      </w:r>
    </w:p>
    <w:p w14:paraId="02835F4C" w14:textId="77777777" w:rsidR="00D47539" w:rsidRPr="001E7BBA" w:rsidRDefault="00D47539" w:rsidP="001E7BBA">
      <w:pPr>
        <w:pStyle w:val="Prrafodelista"/>
        <w:numPr>
          <w:ilvl w:val="0"/>
          <w:numId w:val="25"/>
        </w:numPr>
        <w:spacing w:before="120" w:after="240"/>
        <w:jc w:val="both"/>
        <w:rPr>
          <w:rFonts w:cs="Arial"/>
        </w:rPr>
      </w:pPr>
      <w:r>
        <w:t xml:space="preserve">Airearen kalitatearen zaintza eta osasunean dituen ondorioak ebaluatzeko tresnak hobetzea.</w:t>
      </w:r>
    </w:p>
    <w:p w14:paraId="04EB9CC9" w14:textId="77777777" w:rsidR="00D47539" w:rsidRPr="001E7BBA" w:rsidRDefault="00D47539" w:rsidP="001E7BBA">
      <w:pPr>
        <w:pStyle w:val="Prrafodelista"/>
        <w:numPr>
          <w:ilvl w:val="0"/>
          <w:numId w:val="25"/>
        </w:numPr>
        <w:spacing w:before="120" w:after="240"/>
        <w:jc w:val="both"/>
        <w:rPr>
          <w:rFonts w:cs="Arial"/>
        </w:rPr>
      </w:pPr>
      <w:r>
        <w:t xml:space="preserve">Klima aldaketaren ondorioz sortzen ari diren arriskuen zaintza hobetzea.</w:t>
      </w:r>
      <w:r>
        <w:t xml:space="preserve"> </w:t>
      </w:r>
      <w:r>
        <w:t xml:space="preserve">Ekipamenduak eta analisi teknikak eta prozedurak garatzeak elikagaietan, giza kontsumorako uretan eta bainatzeko uretan sortzen ari diren arriskuei buruzko ezagutzak ematen dituzte.</w:t>
      </w:r>
    </w:p>
    <w:p w14:paraId="5DEA8B02" w14:textId="77777777" w:rsidR="00D47539" w:rsidRPr="001E7BBA" w:rsidRDefault="00D47539" w:rsidP="001E7BBA">
      <w:pPr>
        <w:pStyle w:val="Prrafodelista"/>
        <w:numPr>
          <w:ilvl w:val="0"/>
          <w:numId w:val="25"/>
        </w:numPr>
        <w:spacing w:before="120" w:after="240"/>
        <w:jc w:val="both"/>
        <w:rPr>
          <w:rFonts w:cs="Arial"/>
        </w:rPr>
      </w:pPr>
      <w:r>
        <w:t xml:space="preserve">Giza gaixotasunen inbaditzaileak detektatzeko zaintza sistema.</w:t>
      </w:r>
      <w:r>
        <w:t xml:space="preserve"> </w:t>
      </w:r>
      <w:r>
        <w:t xml:space="preserve">Gaixotasunak transmititzen dituzten espezie inbaditzaileen presentziaren zaintza areagotzeak, hala nola eltxo tigrea (Aedes albopictus), eta jarduketa protokoloak hobetzeak aukera ematen du goiz erantzuteko, detektatzen badira kontrolatu ahal izateko.</w:t>
      </w:r>
    </w:p>
    <w:p w14:paraId="09E3C135" w14:textId="77777777" w:rsidR="00D47539" w:rsidRPr="001E7BBA" w:rsidRDefault="00D47539" w:rsidP="001E7BBA">
      <w:pPr>
        <w:pStyle w:val="Prrafodelista"/>
        <w:numPr>
          <w:ilvl w:val="0"/>
          <w:numId w:val="25"/>
        </w:numPr>
        <w:spacing w:before="120" w:after="240"/>
        <w:jc w:val="both"/>
        <w:rPr>
          <w:rFonts w:cs="Arial"/>
        </w:rPr>
      </w:pPr>
      <w:r>
        <w:t xml:space="preserve">Polenaren konposizioaren eta klima aldaketaren ondoriozko polinizazio aldien aldaketaren zaintza hobetzea.</w:t>
      </w:r>
      <w:r>
        <w:t xml:space="preserve"> </w:t>
      </w:r>
      <w:r>
        <w:t xml:space="preserve">Polenaren kontrola handitzeak bertako espezieen eta espezie exotikoen polinizazioari buruzko informazioa sortzen du osasuneko profesionalentzat eta herritarrentzat, eta alergia duten pertsonen egokitzapena errazten du.</w:t>
      </w:r>
    </w:p>
    <w:p w14:paraId="0177D19E" w14:textId="77777777" w:rsidR="00D47539" w:rsidRPr="00D47539" w:rsidRDefault="00D47539" w:rsidP="00785DA9">
      <w:pPr>
        <w:spacing w:before="120" w:after="240"/>
        <w:ind w:firstLine="709"/>
        <w:rPr>
          <w:rFonts w:cs="Arial"/>
        </w:rPr>
      </w:pPr>
      <w:r>
        <w:t xml:space="preserve">Ekosistemak babesteari dagokionez, Ingurumen Zuzendaritza Nagusiak hainbat ekintza garatu ditu, horietako batzuk Trantsizio Ekologikorako eta Erronka Demografikorako Ministerioaren Klima Aldaketaren Espainiako Bulegoak sustatutako Ingurumena Bultzatzeko Planen esparruan, hala nola PIMA Ekosistemak, jada amaituta dagoena, eta PIMA Klima-babeslekuak, hasierako fasean dagoena.</w:t>
      </w:r>
    </w:p>
    <w:p w14:paraId="6CB15930" w14:textId="77777777" w:rsidR="00D47539" w:rsidRPr="002A7C6C" w:rsidRDefault="00D47539" w:rsidP="002A7C6C">
      <w:pPr>
        <w:spacing w:before="120" w:after="240"/>
        <w:ind w:firstLine="709"/>
        <w:rPr>
          <w:i/>
          <w:rFonts w:cs="Arial"/>
        </w:rPr>
      </w:pPr>
      <w:r>
        <w:rPr>
          <w:i/>
        </w:rPr>
        <w:t xml:space="preserve">j) Sustatzea herritarren, ekoizpen-sektoreen eta ekosistemen plangintza, erresilientzia eta moldaketa, klima-aldaketaren efektuen aurrean.</w:t>
      </w:r>
    </w:p>
    <w:p w14:paraId="6AB76884" w14:textId="77777777" w:rsidR="00D47539" w:rsidRDefault="00D47539" w:rsidP="00785DA9">
      <w:pPr>
        <w:spacing w:before="120" w:after="240"/>
        <w:ind w:firstLine="709"/>
        <w:rPr>
          <w:rFonts w:cs="Arial"/>
        </w:rPr>
      </w:pPr>
      <w:r>
        <w:t xml:space="preserve">Aurreko apartatuetan azaldutako guztiak erakusten du Nafarroako Gobernuak zer lan egin duen sustatzeko herritarren, ekoizpen sektoreen eta ekosistemen plangintza, erresilientzia eta moldaketa, klima aldaketaren efektuen aurrean.</w:t>
      </w:r>
    </w:p>
    <w:p w14:paraId="193192DB" w14:textId="213590E1" w:rsidR="00A56CCF" w:rsidRPr="00A56CCF" w:rsidRDefault="00A56CCF" w:rsidP="002A7C6C">
      <w:pPr>
        <w:spacing w:before="120" w:after="240"/>
        <w:ind w:firstLine="540"/>
        <w:rPr>
          <w:color w:val="000000"/>
          <w:szCs w:val="24"/>
          <w:rFonts w:cs="Arial"/>
        </w:rPr>
      </w:pPr>
      <w:r>
        <w:rPr>
          <w:color w:val="000000"/>
        </w:rPr>
        <w:t xml:space="preserve">Hori guztia jakinarazten dut, Nafarroako Parlamentuko Erregelamenduaren 215. artikuluan ezarritakoa betez.</w:t>
      </w:r>
    </w:p>
    <w:p w14:paraId="1DDB9B8D" w14:textId="723902B3" w:rsidR="00934199" w:rsidRPr="00A56CCF" w:rsidRDefault="00A56CCF" w:rsidP="0001669F">
      <w:pPr>
        <w:spacing w:before="120" w:after="240"/>
        <w:rPr>
          <w:color w:val="000000"/>
          <w:szCs w:val="24"/>
          <w:rFonts w:cs="Arial"/>
        </w:rPr>
      </w:pPr>
      <w:r>
        <w:rPr>
          <w:color w:val="000000"/>
        </w:rPr>
        <w:t xml:space="preserve">Iruñean, 2024ko abenduaren 13an</w:t>
      </w:r>
    </w:p>
    <w:p w14:paraId="7A7DA1B6" w14:textId="2127D047" w:rsidR="00D77C2F" w:rsidRPr="0001669F" w:rsidRDefault="0001669F" w:rsidP="0001669F">
      <w:pPr>
        <w:spacing w:before="120" w:after="120" w:line="240" w:lineRule="auto"/>
        <w:outlineLvl w:val="0"/>
        <w:rPr>
          <w:sz w:val="22"/>
          <w:szCs w:val="22"/>
          <w:rFonts w:cs="Arial"/>
        </w:rPr>
      </w:pPr>
      <w:r>
        <w:rPr>
          <w:sz w:val="22"/>
        </w:rPr>
        <w:t xml:space="preserve">Landa Garapeneko eta Ingurumeneko kontseilaria:</w:t>
      </w:r>
      <w:r>
        <w:rPr>
          <w:sz w:val="22"/>
        </w:rPr>
        <w:t xml:space="preserve"> </w:t>
      </w:r>
      <w:r>
        <w:rPr>
          <w:color w:val="000000"/>
        </w:rPr>
        <w:t xml:space="preserve">José María Aierdi Fernández de Barrena</w:t>
      </w:r>
    </w:p>
    <w:sectPr w:rsidR="00D77C2F" w:rsidRPr="0001669F" w:rsidSect="00211860">
      <w:headerReference w:type="default" r:id="rId7"/>
      <w:footerReference w:type="even" r:id="rId8"/>
      <w:footerReference w:type="default" r:id="rId9"/>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C3A91" w14:textId="77777777" w:rsidR="00EE3B8A" w:rsidRDefault="00EE3B8A" w:rsidP="00381BB8">
      <w:pPr>
        <w:pStyle w:val="Encabezado"/>
      </w:pPr>
      <w:r>
        <w:separator/>
      </w:r>
    </w:p>
  </w:endnote>
  <w:endnote w:type="continuationSeparator" w:id="0">
    <w:p w14:paraId="52DAE697" w14:textId="77777777" w:rsidR="00EE3B8A" w:rsidRDefault="00EE3B8A"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2488"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D47539">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4E40" w14:textId="7B7ABC39" w:rsidR="002B729A" w:rsidRPr="003158C1" w:rsidRDefault="00167769" w:rsidP="003158C1">
    <w:pPr>
      <w:pStyle w:val="Piedepgina"/>
      <w:spacing w:before="120"/>
      <w:rPr>
        <w:sz w:val="22"/>
        <w:szCs w:val="22"/>
        <w:rFonts w:cs="Arial"/>
      </w:rPr>
    </w:pPr>
    <w:r>
      <w:rPr>
        <w:rStyle w:val="Nmerodepgina"/>
        <w:sz w:val="22"/>
      </w:rPr>
      <w:tab/>
    </w:r>
    <w:r>
      <w:rPr>
        <w:rStyle w:val="Nmerodepgina"/>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07E4D" w14:textId="77777777" w:rsidR="00EE3B8A" w:rsidRDefault="00EE3B8A" w:rsidP="00381BB8">
      <w:pPr>
        <w:pStyle w:val="Encabezado"/>
      </w:pPr>
      <w:r>
        <w:separator/>
      </w:r>
    </w:p>
  </w:footnote>
  <w:footnote w:type="continuationSeparator" w:id="0">
    <w:p w14:paraId="70C5E79C" w14:textId="77777777" w:rsidR="00EE3B8A" w:rsidRDefault="00EE3B8A"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1DCC" w14:textId="10582B21"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F6B96"/>
    <w:multiLevelType w:val="hybridMultilevel"/>
    <w:tmpl w:val="A66AC57A"/>
    <w:lvl w:ilvl="0" w:tplc="96C8DFDC">
      <w:numFmt w:val="bullet"/>
      <w:lvlText w:val="-"/>
      <w:lvlJc w:val="left"/>
      <w:pPr>
        <w:ind w:left="1414" w:hanging="705"/>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0B2379D2"/>
    <w:multiLevelType w:val="hybridMultilevel"/>
    <w:tmpl w:val="A6685336"/>
    <w:lvl w:ilvl="0" w:tplc="C5C0CE5A">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0B584E5C"/>
    <w:multiLevelType w:val="hybridMultilevel"/>
    <w:tmpl w:val="4244830C"/>
    <w:lvl w:ilvl="0" w:tplc="AD0C4700">
      <w:start w:val="1"/>
      <w:numFmt w:val="decimal"/>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8"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2997AFB"/>
    <w:multiLevelType w:val="hybridMultilevel"/>
    <w:tmpl w:val="A2063D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11"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6D724E"/>
    <w:multiLevelType w:val="hybridMultilevel"/>
    <w:tmpl w:val="21809F04"/>
    <w:lvl w:ilvl="0" w:tplc="57167D8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48437F39"/>
    <w:multiLevelType w:val="hybridMultilevel"/>
    <w:tmpl w:val="C2CA62A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6"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55B9545E"/>
    <w:multiLevelType w:val="hybridMultilevel"/>
    <w:tmpl w:val="C2CA62A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9"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9651F7C"/>
    <w:multiLevelType w:val="hybridMultilevel"/>
    <w:tmpl w:val="24006682"/>
    <w:lvl w:ilvl="0" w:tplc="7C14A34A">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C6D58"/>
    <w:multiLevelType w:val="hybridMultilevel"/>
    <w:tmpl w:val="A86E32AA"/>
    <w:lvl w:ilvl="0" w:tplc="2D50C55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217937412">
    <w:abstractNumId w:val="11"/>
  </w:num>
  <w:num w:numId="2" w16cid:durableId="71899984">
    <w:abstractNumId w:val="6"/>
  </w:num>
  <w:num w:numId="3" w16cid:durableId="1084228844">
    <w:abstractNumId w:val="14"/>
  </w:num>
  <w:num w:numId="4" w16cid:durableId="1661077378">
    <w:abstractNumId w:val="23"/>
  </w:num>
  <w:num w:numId="5" w16cid:durableId="396048779">
    <w:abstractNumId w:val="1"/>
  </w:num>
  <w:num w:numId="6" w16cid:durableId="966466755">
    <w:abstractNumId w:val="21"/>
  </w:num>
  <w:num w:numId="7" w16cid:durableId="79764431">
    <w:abstractNumId w:val="8"/>
  </w:num>
  <w:num w:numId="8" w16cid:durableId="538319425">
    <w:abstractNumId w:val="7"/>
  </w:num>
  <w:num w:numId="9" w16cid:durableId="1106191747">
    <w:abstractNumId w:val="10"/>
  </w:num>
  <w:num w:numId="10" w16cid:durableId="482377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48578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6250607">
    <w:abstractNumId w:val="24"/>
  </w:num>
  <w:num w:numId="13" w16cid:durableId="703797767">
    <w:abstractNumId w:val="2"/>
  </w:num>
  <w:num w:numId="14" w16cid:durableId="1007945093">
    <w:abstractNumId w:val="19"/>
  </w:num>
  <w:num w:numId="15" w16cid:durableId="2025092304">
    <w:abstractNumId w:val="0"/>
  </w:num>
  <w:num w:numId="16" w16cid:durableId="1721981515">
    <w:abstractNumId w:val="15"/>
  </w:num>
  <w:num w:numId="17" w16cid:durableId="235555877">
    <w:abstractNumId w:val="17"/>
  </w:num>
  <w:num w:numId="18" w16cid:durableId="1365640854">
    <w:abstractNumId w:val="12"/>
  </w:num>
  <w:num w:numId="19" w16cid:durableId="1488784910">
    <w:abstractNumId w:val="20"/>
  </w:num>
  <w:num w:numId="20" w16cid:durableId="38477899">
    <w:abstractNumId w:val="3"/>
  </w:num>
  <w:num w:numId="21" w16cid:durableId="13456642">
    <w:abstractNumId w:val="18"/>
  </w:num>
  <w:num w:numId="22" w16cid:durableId="1069959620">
    <w:abstractNumId w:val="5"/>
  </w:num>
  <w:num w:numId="23" w16cid:durableId="872772288">
    <w:abstractNumId w:val="13"/>
  </w:num>
  <w:num w:numId="24" w16cid:durableId="548223729">
    <w:abstractNumId w:val="9"/>
  </w:num>
  <w:num w:numId="25" w16cid:durableId="1835562785">
    <w:abstractNumId w:val="22"/>
  </w:num>
  <w:num w:numId="26" w16cid:durableId="297229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39"/>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1669F"/>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472D"/>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4FCD"/>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E7BBA"/>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A7C6C"/>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2F3653"/>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225"/>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010"/>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695C"/>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583C"/>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283D"/>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02F"/>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5DA9"/>
    <w:rsid w:val="007863C9"/>
    <w:rsid w:val="007879AF"/>
    <w:rsid w:val="00787C70"/>
    <w:rsid w:val="00787DDB"/>
    <w:rsid w:val="007928F3"/>
    <w:rsid w:val="00792D04"/>
    <w:rsid w:val="00793625"/>
    <w:rsid w:val="00794551"/>
    <w:rsid w:val="0079588A"/>
    <w:rsid w:val="00795C02"/>
    <w:rsid w:val="00795FCF"/>
    <w:rsid w:val="0079644A"/>
    <w:rsid w:val="00796873"/>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067"/>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2C73"/>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4BF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161D"/>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5DC5"/>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47539"/>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5E3D"/>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4F92"/>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B8A"/>
    <w:rsid w:val="00EE3CE5"/>
    <w:rsid w:val="00EE3EB4"/>
    <w:rsid w:val="00EE5C5A"/>
    <w:rsid w:val="00EE729B"/>
    <w:rsid w:val="00EE781C"/>
    <w:rsid w:val="00EF028B"/>
    <w:rsid w:val="00EF0303"/>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B3"/>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CB2B0BF"/>
  <w15:chartTrackingRefBased/>
  <w15:docId w15:val="{4D152DD6-BDFD-4B6F-8D8A-2D286C66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3</TotalTime>
  <Pages>13</Pages>
  <Words>3312</Words>
  <Characters>17976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dc:description/>
  <cp:lastModifiedBy>Mauleón, Fernando</cp:lastModifiedBy>
  <cp:revision>6</cp:revision>
  <cp:lastPrinted>2018-10-15T10:28:00Z</cp:lastPrinted>
  <dcterms:created xsi:type="dcterms:W3CDTF">2024-12-16T12:57:00Z</dcterms:created>
  <dcterms:modified xsi:type="dcterms:W3CDTF">2025-02-03T12:30:00Z</dcterms:modified>
</cp:coreProperties>
</file>