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681E" w14:textId="7FB76ECB" w:rsidR="00D24D98" w:rsidRPr="006A0E24" w:rsidRDefault="003824BE" w:rsidP="001B23C4">
      <w:pPr>
        <w:jc w:val="both"/>
        <w:rPr>
          <w:rFonts w:ascii="Calibri" w:hAnsi="Calibri" w:cs="Calibri"/>
        </w:rPr>
      </w:pPr>
      <w:r w:rsidRPr="006A0E24">
        <w:rPr>
          <w:rFonts w:ascii="Calibri" w:hAnsi="Calibri" w:cs="Calibri"/>
        </w:rPr>
        <w:t>24PES-350</w:t>
      </w:r>
    </w:p>
    <w:p w14:paraId="35AC5643" w14:textId="77777777" w:rsidR="00A56EEA" w:rsidRPr="006A0E24" w:rsidRDefault="00A56EEA" w:rsidP="001B23C4">
      <w:pPr>
        <w:jc w:val="both"/>
        <w:rPr>
          <w:rFonts w:ascii="Calibri" w:hAnsi="Calibri" w:cs="Calibri"/>
        </w:rPr>
      </w:pPr>
      <w:r w:rsidRPr="006A0E24">
        <w:rPr>
          <w:rFonts w:ascii="Calibri" w:hAnsi="Calibri" w:cs="Calibri"/>
        </w:rPr>
        <w:t xml:space="preserve">Don Ángel Ansa Echegaray, miembro de las Cortes de Navarra, adscrito al Grupo Parlamentario Unión del Pueblo Navarro (UPN), al amparo de lo dispuesto en el Reglamento de la Cámara, realiza las siguientes preguntas escritas al Gobierno de Navarra: </w:t>
      </w:r>
    </w:p>
    <w:p w14:paraId="2F762268" w14:textId="77777777" w:rsidR="00A56EEA" w:rsidRPr="006A0E24" w:rsidRDefault="00A56EEA" w:rsidP="001B23C4">
      <w:pPr>
        <w:jc w:val="both"/>
        <w:rPr>
          <w:rFonts w:ascii="Calibri" w:hAnsi="Calibri" w:cs="Calibri"/>
        </w:rPr>
      </w:pPr>
      <w:r w:rsidRPr="006A0E24">
        <w:rPr>
          <w:rFonts w:ascii="Calibri" w:hAnsi="Calibri" w:cs="Calibri"/>
        </w:rPr>
        <w:t xml:space="preserve">Sobre la situación financiera del Consejo de la Juventud de Navarra: </w:t>
      </w:r>
    </w:p>
    <w:p w14:paraId="6212AFFE" w14:textId="448A29A0" w:rsidR="00A56EEA" w:rsidRPr="006A0E24" w:rsidRDefault="00A56EEA" w:rsidP="001B23C4">
      <w:pPr>
        <w:jc w:val="both"/>
        <w:rPr>
          <w:rFonts w:ascii="Calibri" w:hAnsi="Calibri" w:cs="Calibri"/>
        </w:rPr>
      </w:pPr>
      <w:r w:rsidRPr="006A0E24">
        <w:rPr>
          <w:rFonts w:ascii="Calibri" w:hAnsi="Calibri" w:cs="Calibri"/>
        </w:rPr>
        <w:t>1.</w:t>
      </w:r>
      <w:r w:rsidR="001B23C4" w:rsidRPr="006A0E24">
        <w:rPr>
          <w:rFonts w:ascii="Calibri" w:hAnsi="Calibri" w:cs="Calibri"/>
        </w:rPr>
        <w:t xml:space="preserve"> </w:t>
      </w:r>
      <w:r w:rsidRPr="006A0E24">
        <w:rPr>
          <w:rFonts w:ascii="Calibri" w:hAnsi="Calibri" w:cs="Calibri"/>
        </w:rPr>
        <w:t xml:space="preserve">¿Qué datos tiene el Gobierno de Navarra sobre los impagos del Consejo de la Juventud de Navarra? </w:t>
      </w:r>
    </w:p>
    <w:p w14:paraId="01F696AB" w14:textId="0F991AD7" w:rsidR="00A56EEA" w:rsidRPr="006A0E24" w:rsidRDefault="00A56EEA" w:rsidP="001B23C4">
      <w:pPr>
        <w:jc w:val="both"/>
        <w:rPr>
          <w:rFonts w:ascii="Calibri" w:hAnsi="Calibri" w:cs="Calibri"/>
        </w:rPr>
      </w:pPr>
      <w:r w:rsidRPr="006A0E24">
        <w:rPr>
          <w:rFonts w:ascii="Calibri" w:hAnsi="Calibri" w:cs="Calibri"/>
        </w:rPr>
        <w:t>2.</w:t>
      </w:r>
      <w:r w:rsidR="001B23C4" w:rsidRPr="006A0E24">
        <w:rPr>
          <w:rFonts w:ascii="Calibri" w:hAnsi="Calibri" w:cs="Calibri"/>
        </w:rPr>
        <w:t xml:space="preserve"> </w:t>
      </w:r>
      <w:r w:rsidRPr="006A0E24">
        <w:rPr>
          <w:rFonts w:ascii="Calibri" w:hAnsi="Calibri" w:cs="Calibri"/>
        </w:rPr>
        <w:t xml:space="preserve">¿Cuál es la deuda del Consejo de la Juventud de Navarra con el Instituto Navarro de la Juventud? </w:t>
      </w:r>
    </w:p>
    <w:p w14:paraId="6BFEC71B" w14:textId="106D900E" w:rsidR="00A56EEA" w:rsidRPr="006A0E24" w:rsidRDefault="00A56EEA" w:rsidP="001B23C4">
      <w:pPr>
        <w:jc w:val="both"/>
        <w:rPr>
          <w:rFonts w:ascii="Calibri" w:hAnsi="Calibri" w:cs="Calibri"/>
        </w:rPr>
      </w:pPr>
      <w:r w:rsidRPr="006A0E24">
        <w:rPr>
          <w:rFonts w:ascii="Calibri" w:hAnsi="Calibri" w:cs="Calibri"/>
        </w:rPr>
        <w:t>3.</w:t>
      </w:r>
      <w:r w:rsidR="001B23C4" w:rsidRPr="006A0E24">
        <w:rPr>
          <w:rFonts w:ascii="Calibri" w:hAnsi="Calibri" w:cs="Calibri"/>
        </w:rPr>
        <w:t xml:space="preserve"> </w:t>
      </w:r>
      <w:r w:rsidRPr="006A0E24">
        <w:rPr>
          <w:rFonts w:ascii="Calibri" w:hAnsi="Calibri" w:cs="Calibri"/>
        </w:rPr>
        <w:t xml:space="preserve">¿Cuál es la deuda del Consejo de la Juventud de Navarra con la Hacienda Foral de Navarra? </w:t>
      </w:r>
    </w:p>
    <w:p w14:paraId="28293E5D" w14:textId="52548544" w:rsidR="00A56EEA" w:rsidRPr="006A0E24" w:rsidRDefault="00A56EEA" w:rsidP="001B23C4">
      <w:pPr>
        <w:jc w:val="both"/>
        <w:rPr>
          <w:rFonts w:ascii="Calibri" w:hAnsi="Calibri" w:cs="Calibri"/>
        </w:rPr>
      </w:pPr>
      <w:r w:rsidRPr="006A0E24">
        <w:rPr>
          <w:rFonts w:ascii="Calibri" w:hAnsi="Calibri" w:cs="Calibri"/>
        </w:rPr>
        <w:t>4.</w:t>
      </w:r>
      <w:r w:rsidR="001B23C4" w:rsidRPr="006A0E24">
        <w:rPr>
          <w:rFonts w:ascii="Calibri" w:hAnsi="Calibri" w:cs="Calibri"/>
        </w:rPr>
        <w:t xml:space="preserve"> </w:t>
      </w:r>
      <w:r w:rsidRPr="006A0E24">
        <w:rPr>
          <w:rFonts w:ascii="Calibri" w:hAnsi="Calibri" w:cs="Calibri"/>
        </w:rPr>
        <w:t xml:space="preserve">¿Cuál es la deuda del Consejo de la Juventud de Navarra con la Seguridad Social? </w:t>
      </w:r>
    </w:p>
    <w:p w14:paraId="514A4163" w14:textId="0F8966C9" w:rsidR="00A56EEA" w:rsidRPr="006A0E24" w:rsidRDefault="00A56EEA" w:rsidP="001B23C4">
      <w:pPr>
        <w:jc w:val="both"/>
        <w:rPr>
          <w:rFonts w:ascii="Calibri" w:hAnsi="Calibri" w:cs="Calibri"/>
        </w:rPr>
      </w:pPr>
      <w:r w:rsidRPr="006A0E24">
        <w:rPr>
          <w:rFonts w:ascii="Calibri" w:hAnsi="Calibri" w:cs="Calibri"/>
        </w:rPr>
        <w:t xml:space="preserve">5. ¿Cuáles son los impagos pendientes que tiene el Consejo de la Juventud de Navarra con otras personas, entidades, empresas, etc.? </w:t>
      </w:r>
    </w:p>
    <w:p w14:paraId="28BB575F" w14:textId="77777777" w:rsidR="00A56EEA" w:rsidRPr="006A0E24" w:rsidRDefault="00A56EEA" w:rsidP="001B23C4">
      <w:pPr>
        <w:jc w:val="both"/>
        <w:rPr>
          <w:rFonts w:ascii="Calibri" w:hAnsi="Calibri" w:cs="Calibri"/>
        </w:rPr>
      </w:pPr>
      <w:r w:rsidRPr="006A0E24">
        <w:rPr>
          <w:rFonts w:ascii="Calibri" w:hAnsi="Calibri" w:cs="Calibri"/>
        </w:rPr>
        <w:t xml:space="preserve">Pamplona, a 12 de agosto de 2024 </w:t>
      </w:r>
    </w:p>
    <w:p w14:paraId="2E5158D7" w14:textId="19DAF115" w:rsidR="003824BE" w:rsidRPr="006A0E24" w:rsidRDefault="00A56EEA" w:rsidP="001B23C4">
      <w:pPr>
        <w:jc w:val="both"/>
        <w:rPr>
          <w:rFonts w:ascii="Calibri" w:hAnsi="Calibri" w:cs="Calibri"/>
        </w:rPr>
      </w:pPr>
      <w:r w:rsidRPr="006A0E24">
        <w:rPr>
          <w:rFonts w:ascii="Calibri" w:hAnsi="Calibri" w:cs="Calibri"/>
        </w:rPr>
        <w:t>El Parlamentario Foral: Ángel Ansa Echegaray</w:t>
      </w:r>
    </w:p>
    <w:sectPr w:rsidR="003824BE" w:rsidRPr="006A0E24"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BE"/>
    <w:rsid w:val="001B23C4"/>
    <w:rsid w:val="00263371"/>
    <w:rsid w:val="003824BE"/>
    <w:rsid w:val="006A0E24"/>
    <w:rsid w:val="00A56EEA"/>
    <w:rsid w:val="00B64CEE"/>
    <w:rsid w:val="00C44FB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689D"/>
  <w15:chartTrackingRefBased/>
  <w15:docId w15:val="{715A80B0-7AA7-49CA-910E-B24E88A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2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2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24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24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24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24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24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24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24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24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24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24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24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24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24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24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24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24BE"/>
    <w:rPr>
      <w:rFonts w:eastAsiaTheme="majorEastAsia" w:cstheme="majorBidi"/>
      <w:color w:val="272727" w:themeColor="text1" w:themeTint="D8"/>
    </w:rPr>
  </w:style>
  <w:style w:type="paragraph" w:styleId="Ttulo">
    <w:name w:val="Title"/>
    <w:basedOn w:val="Normal"/>
    <w:next w:val="Normal"/>
    <w:link w:val="TtuloCar"/>
    <w:uiPriority w:val="10"/>
    <w:qFormat/>
    <w:rsid w:val="00382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24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24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24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24BE"/>
    <w:pPr>
      <w:spacing w:before="160"/>
      <w:jc w:val="center"/>
    </w:pPr>
    <w:rPr>
      <w:i/>
      <w:iCs/>
      <w:color w:val="404040" w:themeColor="text1" w:themeTint="BF"/>
    </w:rPr>
  </w:style>
  <w:style w:type="character" w:customStyle="1" w:styleId="CitaCar">
    <w:name w:val="Cita Car"/>
    <w:basedOn w:val="Fuentedeprrafopredeter"/>
    <w:link w:val="Cita"/>
    <w:uiPriority w:val="29"/>
    <w:rsid w:val="003824BE"/>
    <w:rPr>
      <w:i/>
      <w:iCs/>
      <w:color w:val="404040" w:themeColor="text1" w:themeTint="BF"/>
    </w:rPr>
  </w:style>
  <w:style w:type="paragraph" w:styleId="Prrafodelista">
    <w:name w:val="List Paragraph"/>
    <w:basedOn w:val="Normal"/>
    <w:uiPriority w:val="34"/>
    <w:qFormat/>
    <w:rsid w:val="003824BE"/>
    <w:pPr>
      <w:ind w:left="720"/>
      <w:contextualSpacing/>
    </w:pPr>
  </w:style>
  <w:style w:type="character" w:styleId="nfasisintenso">
    <w:name w:val="Intense Emphasis"/>
    <w:basedOn w:val="Fuentedeprrafopredeter"/>
    <w:uiPriority w:val="21"/>
    <w:qFormat/>
    <w:rsid w:val="003824BE"/>
    <w:rPr>
      <w:i/>
      <w:iCs/>
      <w:color w:val="0F4761" w:themeColor="accent1" w:themeShade="BF"/>
    </w:rPr>
  </w:style>
  <w:style w:type="paragraph" w:styleId="Citadestacada">
    <w:name w:val="Intense Quote"/>
    <w:basedOn w:val="Normal"/>
    <w:next w:val="Normal"/>
    <w:link w:val="CitadestacadaCar"/>
    <w:uiPriority w:val="30"/>
    <w:qFormat/>
    <w:rsid w:val="00382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24BE"/>
    <w:rPr>
      <w:i/>
      <w:iCs/>
      <w:color w:val="0F4761" w:themeColor="accent1" w:themeShade="BF"/>
    </w:rPr>
  </w:style>
  <w:style w:type="character" w:styleId="Referenciaintensa">
    <w:name w:val="Intense Reference"/>
    <w:basedOn w:val="Fuentedeprrafopredeter"/>
    <w:uiPriority w:val="32"/>
    <w:qFormat/>
    <w:rsid w:val="00382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780</Characters>
  <Application>Microsoft Office Word</Application>
  <DocSecurity>0</DocSecurity>
  <Lines>6</Lines>
  <Paragraphs>1</Paragraphs>
  <ScaleCrop>false</ScaleCrop>
  <Company>Hewlett-Packard Company</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2024-08-14T09:22:00Z</dcterms:created>
  <dcterms:modified xsi:type="dcterms:W3CDTF">2024-08-26T11:07:00Z</dcterms:modified>
</cp:coreProperties>
</file>