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reuniones de los grupos técnicos de integración asistencial,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de la Consejera de Salud del Gobierno de Navarra:</w:t>
      </w:r>
    </w:p>
    <w:p>
      <w:pPr>
        <w:pStyle w:val="0"/>
        <w:suppressAutoHyphens w:val="false"/>
        <w:rPr>
          <w:rStyle w:val="1"/>
        </w:rPr>
      </w:pPr>
      <w:r>
        <w:rPr>
          <w:rStyle w:val="1"/>
        </w:rPr>
        <w:t xml:space="preserve">¿Cuántas veces se ha reunido en esta legislatura cada grupo técnico de integración asistencial que empezó a trabajar en la anterior legislatura?</w:t>
      </w:r>
    </w:p>
    <w:p>
      <w:pPr>
        <w:pStyle w:val="0"/>
        <w:suppressAutoHyphens w:val="false"/>
        <w:rPr>
          <w:rStyle w:val="1"/>
        </w:rPr>
      </w:pPr>
      <w:r>
        <w:rPr>
          <w:rStyle w:val="1"/>
        </w:rPr>
        <w:t xml:space="preserve">¿Por qué han creado grupos de trabajo para trabajar en priorización de listas de espera y no lo han trabajado en los grupos de integración asistencial de las mismas especialidades?</w:t>
      </w:r>
    </w:p>
    <w:p>
      <w:pPr>
        <w:pStyle w:val="0"/>
        <w:suppressAutoHyphens w:val="false"/>
        <w:rPr>
          <w:rStyle w:val="1"/>
        </w:rPr>
      </w:pPr>
      <w:r>
        <w:rPr>
          <w:rStyle w:val="1"/>
        </w:rPr>
        <w:t xml:space="preserve">¿Qué funciones específicas se han definido para cada uno de los 6 grupos de trabajo creados ahora? ¿Cuándo se ha creado cada uno? ¿Qué profesionales integran cada uno de esos grupos? ¿Cuántas veces se ha reunido cada grupo hasta la fecha? ¿Hay actas de las reuniones? En caso de que las haya, copia de cada una de ellas. ¿Se han formalizado estos grupos?</w:t>
      </w:r>
    </w:p>
    <w:p>
      <w:pPr>
        <w:pStyle w:val="0"/>
        <w:suppressAutoHyphens w:val="false"/>
        <w:rPr>
          <w:rStyle w:val="1"/>
        </w:rPr>
      </w:pPr>
      <w:r>
        <w:rPr>
          <w:rStyle w:val="1"/>
        </w:rPr>
        <w:t xml:space="preserve">Pamplona, a 29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