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2BC3" w14:textId="77777777" w:rsidR="000E145F" w:rsidRDefault="000E145F" w:rsidP="000E145F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F4FC190" w14:textId="77777777" w:rsidR="000E145F" w:rsidRDefault="000E145F" w:rsidP="000E145F">
      <w:r>
        <w:t xml:space="preserve">1.º Admitir a trámite la pregunta de máxima actualidad sobre los objetivos que plantea el Gobierno de Navarra a nivel industrial, formulada por el Ilmo. Sr. D. Ramón </w:t>
      </w:r>
      <w:proofErr w:type="spellStart"/>
      <w:r>
        <w:t>Alzórriz</w:t>
      </w:r>
      <w:proofErr w:type="spellEnd"/>
      <w:r>
        <w:t xml:space="preserve"> Goñi (10-22/POR-00175).</w:t>
      </w:r>
    </w:p>
    <w:p w14:paraId="71C19677" w14:textId="77777777" w:rsidR="000E145F" w:rsidRDefault="000E145F" w:rsidP="000E145F">
      <w:r>
        <w:t>2.º Ordenar su publicación en el Boletín Oficial del Parlamento de Navarra.</w:t>
      </w:r>
    </w:p>
    <w:p w14:paraId="2AB63550" w14:textId="77777777" w:rsidR="000E145F" w:rsidRDefault="000E145F" w:rsidP="000E145F">
      <w:r>
        <w:t>3.º Acordar su tramitación en la próxima sesión plenaria.</w:t>
      </w:r>
    </w:p>
    <w:p w14:paraId="2B280F10" w14:textId="77777777" w:rsidR="000E145F" w:rsidRDefault="000E145F" w:rsidP="000E145F">
      <w:r>
        <w:t>Pamplona, 2 de mayo de 2022</w:t>
      </w:r>
    </w:p>
    <w:p w14:paraId="3AD699DA" w14:textId="77777777" w:rsidR="000E145F" w:rsidRDefault="000E145F" w:rsidP="000E145F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55D90D25" w14:textId="77777777" w:rsidR="000E145F" w:rsidRDefault="000E145F" w:rsidP="000E145F">
      <w:r>
        <w:t>TEXTO DE LA PREGUNTA</w:t>
      </w:r>
    </w:p>
    <w:p w14:paraId="02DA3331" w14:textId="77777777" w:rsidR="000E145F" w:rsidRDefault="000E145F" w:rsidP="000E145F">
      <w:r>
        <w:t xml:space="preserve">Ramón </w:t>
      </w:r>
      <w:proofErr w:type="spellStart"/>
      <w:r>
        <w:t>Alzórriz</w:t>
      </w:r>
      <w:proofErr w:type="spellEnd"/>
      <w:r>
        <w:t xml:space="preserve"> Goñi, Portavoz del Grupo Parlamentario Partido Socialista de Navarra, al amparo de lo establecido en el Reglamento de la Cámara, formula a la </w:t>
      </w:r>
      <w:proofErr w:type="gramStart"/>
      <w:r>
        <w:t>Presidenta</w:t>
      </w:r>
      <w:proofErr w:type="gramEnd"/>
      <w:r>
        <w:t xml:space="preserve"> del Gobierno, para su contestación en el Pleno del 5 de mayo de 2022, la siguiente pregunta oral de máxima actualidad. </w:t>
      </w:r>
    </w:p>
    <w:p w14:paraId="07EA7DC0" w14:textId="77777777" w:rsidR="000E145F" w:rsidRDefault="000E145F" w:rsidP="000E145F">
      <w:r>
        <w:t xml:space="preserve">¿Qué objetivos plantea el Gobierno de Navarra a nivel industrial? </w:t>
      </w:r>
    </w:p>
    <w:p w14:paraId="49E6E2E7" w14:textId="77777777" w:rsidR="000E145F" w:rsidRDefault="000E145F" w:rsidP="000E145F">
      <w:r>
        <w:t xml:space="preserve">Pamplona, a 2 de mayo de 2022 </w:t>
      </w:r>
    </w:p>
    <w:p w14:paraId="60ED90B2" w14:textId="399B9293" w:rsidR="00F36B3E" w:rsidRDefault="000E145F" w:rsidP="000E145F">
      <w:r>
        <w:t xml:space="preserve">El Parlamentario Foral: Ramón </w:t>
      </w:r>
      <w:proofErr w:type="spellStart"/>
      <w:r>
        <w:t>Alzórriz</w:t>
      </w:r>
      <w:proofErr w:type="spellEnd"/>
      <w:r>
        <w:t xml:space="preserve"> Goñi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5F"/>
    <w:rsid w:val="000E145F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46D"/>
  <w15:chartTrackingRefBased/>
  <w15:docId w15:val="{5C06FC36-897B-4479-BE5D-4D67D79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2022-05-03T05:28:00Z</dcterms:created>
  <dcterms:modified xsi:type="dcterms:W3CDTF">2022-05-03T05:29:00Z</dcterms:modified>
</cp:coreProperties>
</file>