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48" w:rsidRPr="00CC6148" w:rsidRDefault="006F3270" w:rsidP="00CC614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Cs w:val="22"/>
        </w:rPr>
      </w:pPr>
      <w:r w:rsidRPr="00CC6148">
        <w:rPr>
          <w:rFonts w:asciiTheme="minorHAnsi" w:hAnsiTheme="minorHAnsi" w:cstheme="minorHAnsi"/>
        </w:rPr>
        <w:t xml:space="preserve">El Consejero de Desarrollo Económico y Empresarial, </w:t>
      </w:r>
      <w:r w:rsidR="000126F4" w:rsidRPr="00CC6148">
        <w:rPr>
          <w:rFonts w:asciiTheme="minorHAnsi" w:hAnsiTheme="minorHAnsi" w:cstheme="minorHAnsi"/>
        </w:rPr>
        <w:t xml:space="preserve">D. Mikel Irujo Amezaga, </w:t>
      </w:r>
      <w:r w:rsidRPr="00CC6148">
        <w:rPr>
          <w:rFonts w:asciiTheme="minorHAnsi" w:hAnsiTheme="minorHAnsi" w:cstheme="minorHAnsi"/>
        </w:rPr>
        <w:t>en</w:t>
      </w:r>
      <w:r w:rsidR="000126F4" w:rsidRPr="00CC6148">
        <w:rPr>
          <w:rFonts w:asciiTheme="minorHAnsi" w:hAnsiTheme="minorHAnsi" w:cstheme="minorHAnsi"/>
        </w:rPr>
        <w:t xml:space="preserve"> relación a la pregunta escrita, </w:t>
      </w:r>
      <w:r w:rsidR="001360A4" w:rsidRPr="00CC6148">
        <w:rPr>
          <w:rFonts w:asciiTheme="minorHAnsi" w:hAnsiTheme="minorHAnsi" w:cstheme="minorHAnsi"/>
        </w:rPr>
        <w:t>10-21</w:t>
      </w:r>
      <w:r w:rsidR="000126F4" w:rsidRPr="00CC6148">
        <w:rPr>
          <w:rFonts w:asciiTheme="minorHAnsi" w:hAnsiTheme="minorHAnsi" w:cstheme="minorHAnsi"/>
        </w:rPr>
        <w:t>/PES-00</w:t>
      </w:r>
      <w:r w:rsidR="000A6FD6" w:rsidRPr="00CC6148">
        <w:rPr>
          <w:rFonts w:asciiTheme="minorHAnsi" w:hAnsiTheme="minorHAnsi" w:cstheme="minorHAnsi"/>
        </w:rPr>
        <w:t>1</w:t>
      </w:r>
      <w:r w:rsidR="00CC6148" w:rsidRPr="00CC6148">
        <w:rPr>
          <w:rFonts w:asciiTheme="minorHAnsi" w:hAnsiTheme="minorHAnsi" w:cstheme="minorHAnsi"/>
        </w:rPr>
        <w:t>65</w:t>
      </w:r>
      <w:r w:rsidR="000126F4" w:rsidRPr="00CC6148">
        <w:rPr>
          <w:rFonts w:asciiTheme="minorHAnsi" w:hAnsiTheme="minorHAnsi" w:cstheme="minorHAnsi"/>
        </w:rPr>
        <w:t>,</w:t>
      </w:r>
      <w:r w:rsidR="001360A4" w:rsidRPr="00CC6148">
        <w:rPr>
          <w:rFonts w:asciiTheme="minorHAnsi" w:hAnsiTheme="minorHAnsi" w:cstheme="minorHAnsi"/>
        </w:rPr>
        <w:t xml:space="preserve"> </w:t>
      </w:r>
      <w:r w:rsidR="00550C07" w:rsidRPr="00CC6148">
        <w:rPr>
          <w:rFonts w:asciiTheme="minorHAnsi" w:hAnsiTheme="minorHAnsi" w:cstheme="minorHAnsi"/>
        </w:rPr>
        <w:t>formulada</w:t>
      </w:r>
      <w:r w:rsidRPr="00CC6148">
        <w:rPr>
          <w:rFonts w:asciiTheme="minorHAnsi" w:hAnsiTheme="minorHAnsi" w:cstheme="minorHAnsi"/>
        </w:rPr>
        <w:t xml:space="preserve"> por</w:t>
      </w:r>
      <w:r w:rsidR="00287512" w:rsidRPr="00CC6148">
        <w:rPr>
          <w:rFonts w:asciiTheme="minorHAnsi" w:hAnsiTheme="minorHAnsi" w:cstheme="minorHAnsi"/>
        </w:rPr>
        <w:t xml:space="preserve"> </w:t>
      </w:r>
      <w:r w:rsidR="000126F4" w:rsidRPr="00CC6148">
        <w:rPr>
          <w:rFonts w:asciiTheme="minorHAnsi" w:hAnsiTheme="minorHAnsi" w:cstheme="minorHAnsi"/>
        </w:rPr>
        <w:t>D</w:t>
      </w:r>
      <w:r w:rsidR="00A956D5" w:rsidRPr="00CC6148">
        <w:rPr>
          <w:rFonts w:asciiTheme="minorHAnsi" w:hAnsiTheme="minorHAnsi" w:cstheme="minorHAnsi"/>
        </w:rPr>
        <w:t>ª</w:t>
      </w:r>
      <w:r w:rsidR="000126F4" w:rsidRPr="00CC6148">
        <w:rPr>
          <w:rFonts w:asciiTheme="minorHAnsi" w:hAnsiTheme="minorHAnsi" w:cstheme="minorHAnsi"/>
        </w:rPr>
        <w:t xml:space="preserve">. </w:t>
      </w:r>
      <w:r w:rsidR="00CC6148" w:rsidRPr="00CC6148">
        <w:rPr>
          <w:rFonts w:asciiTheme="minorHAnsi" w:hAnsiTheme="minorHAnsi" w:cstheme="minorHAnsi"/>
        </w:rPr>
        <w:t>Laura Aznal Sagasti</w:t>
      </w:r>
      <w:r w:rsidRPr="00CC6148">
        <w:rPr>
          <w:rFonts w:asciiTheme="minorHAnsi" w:hAnsiTheme="minorHAnsi" w:cstheme="minorHAnsi"/>
        </w:rPr>
        <w:t>, parlamentari</w:t>
      </w:r>
      <w:r w:rsidR="00A956D5" w:rsidRPr="00CC6148">
        <w:rPr>
          <w:rFonts w:asciiTheme="minorHAnsi" w:hAnsiTheme="minorHAnsi" w:cstheme="minorHAnsi"/>
        </w:rPr>
        <w:t>a</w:t>
      </w:r>
      <w:r w:rsidRPr="00CC6148">
        <w:rPr>
          <w:rFonts w:asciiTheme="minorHAnsi" w:hAnsiTheme="minorHAnsi" w:cstheme="minorHAnsi"/>
        </w:rPr>
        <w:t xml:space="preserve"> foral adscrit</w:t>
      </w:r>
      <w:r w:rsidR="00A956D5" w:rsidRPr="00CC6148">
        <w:rPr>
          <w:rFonts w:asciiTheme="minorHAnsi" w:hAnsiTheme="minorHAnsi" w:cstheme="minorHAnsi"/>
        </w:rPr>
        <w:t>a</w:t>
      </w:r>
      <w:r w:rsidRPr="00CC6148">
        <w:rPr>
          <w:rFonts w:asciiTheme="minorHAnsi" w:hAnsiTheme="minorHAnsi" w:cstheme="minorHAnsi"/>
        </w:rPr>
        <w:t xml:space="preserve"> al Grupo Parlamentario</w:t>
      </w:r>
      <w:r w:rsidR="00287512" w:rsidRPr="00CC6148">
        <w:rPr>
          <w:rFonts w:asciiTheme="minorHAnsi" w:hAnsiTheme="minorHAnsi" w:cstheme="minorHAnsi"/>
        </w:rPr>
        <w:t xml:space="preserve"> </w:t>
      </w:r>
      <w:r w:rsidR="00A956D5" w:rsidRPr="00CC6148">
        <w:rPr>
          <w:rFonts w:asciiTheme="minorHAnsi" w:hAnsiTheme="minorHAnsi" w:cstheme="minorHAnsi"/>
        </w:rPr>
        <w:t xml:space="preserve">EH </w:t>
      </w:r>
      <w:r w:rsidR="002C32BD" w:rsidRPr="00CC6148">
        <w:rPr>
          <w:rFonts w:asciiTheme="minorHAnsi" w:hAnsiTheme="minorHAnsi" w:cstheme="minorHAnsi"/>
        </w:rPr>
        <w:t>Bildu Nafarroa</w:t>
      </w:r>
      <w:r w:rsidRPr="00CC6148">
        <w:rPr>
          <w:rFonts w:asciiTheme="minorHAnsi" w:hAnsiTheme="minorHAnsi" w:cstheme="minorHAnsi"/>
        </w:rPr>
        <w:t xml:space="preserve">, </w:t>
      </w:r>
      <w:r w:rsidR="00CC6148" w:rsidRPr="00CC6148">
        <w:rPr>
          <w:rFonts w:asciiTheme="minorHAnsi" w:hAnsiTheme="minorHAnsi" w:cstheme="minorHAnsi"/>
        </w:rPr>
        <w:t>en la que se pregunta al respecto del Mapa de acogida de parques eólicos incluido en el Plan Energético horizonte 2030, concretamente: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CC6148" w:rsidRPr="00CC6148" w:rsidRDefault="00CC6148" w:rsidP="00CC614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szCs w:val="22"/>
        </w:rPr>
      </w:pPr>
      <w:r w:rsidRPr="00CC6148">
        <w:rPr>
          <w:rFonts w:asciiTheme="minorHAnsi" w:hAnsiTheme="minorHAnsi" w:cstheme="minorHAnsi"/>
          <w:i/>
          <w:szCs w:val="22"/>
        </w:rPr>
        <w:t>¿En qué medida va a respetar el Gobierno de Navarra en los correspondientes procesos de tramitación y resolución de solicitudes de los proyectos esta clasificación que recogen los mapas del PEN 2030?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2"/>
        </w:rPr>
      </w:pPr>
    </w:p>
    <w:p w:rsidR="00CC6148" w:rsidRPr="00CC6148" w:rsidRDefault="00CC6148" w:rsidP="007D6AAE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szCs w:val="22"/>
        </w:rPr>
      </w:pPr>
      <w:r w:rsidRPr="00CC6148">
        <w:rPr>
          <w:rFonts w:asciiTheme="minorHAnsi" w:hAnsiTheme="minorHAnsi" w:cstheme="minorHAnsi"/>
          <w:i/>
          <w:szCs w:val="22"/>
        </w:rPr>
        <w:t>¿El Gobierno de Navarra va a rechazar de plano aquellas solicitudes de parques eólicos que se han presentado con ubicación en las denominadas “Zonas no Aptas”?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CC6148">
        <w:rPr>
          <w:rFonts w:asciiTheme="minorHAnsi" w:hAnsiTheme="minorHAnsi" w:cstheme="minorHAnsi"/>
          <w:szCs w:val="22"/>
        </w:rPr>
        <w:t>… por la presente se informa que el Plan Energético de Navarra horizonte 2030 recoge unas previsiones a modo orientativo, y si bien establece la estrategia de Navarra en materia energética, no constituye un marco reglamentario.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CC6148">
        <w:rPr>
          <w:rFonts w:asciiTheme="minorHAnsi" w:hAnsiTheme="minorHAnsi" w:cstheme="minorHAnsi"/>
          <w:szCs w:val="22"/>
        </w:rPr>
        <w:t>Procede aclarar que en la clasificación de las distintas zonas se han tenido en cuenta condicionantes de diverso tipo, algunos de tipo de reglamentario, y otros no.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550C07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CC6148">
        <w:rPr>
          <w:rFonts w:asciiTheme="minorHAnsi" w:hAnsiTheme="minorHAnsi" w:cstheme="minorHAnsi"/>
          <w:szCs w:val="22"/>
        </w:rPr>
        <w:t>Cuando la clasificación de una zona como “No Apta” derive de la aplicación de normativa territorial y urbanística, y ésta impida la autorización de una instalación, la solicitud de autorización será denegada como no puede ser de otra manera.</w:t>
      </w:r>
    </w:p>
    <w:p w:rsidR="00CC6148" w:rsidRPr="00CC6148" w:rsidRDefault="00CC6148" w:rsidP="00CC6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2A03EC" w:rsidRPr="00CC6148" w:rsidRDefault="002A03EC" w:rsidP="00D106AB">
      <w:pPr>
        <w:spacing w:after="200" w:line="276" w:lineRule="auto"/>
        <w:ind w:firstLine="708"/>
        <w:rPr>
          <w:rFonts w:asciiTheme="minorHAnsi" w:eastAsia="Calibri" w:hAnsiTheme="minorHAnsi" w:cstheme="minorHAnsi"/>
          <w:lang w:eastAsia="en-US"/>
        </w:rPr>
      </w:pPr>
      <w:r w:rsidRPr="00CC6148">
        <w:rPr>
          <w:rFonts w:asciiTheme="minorHAnsi" w:eastAsia="Calibri" w:hAnsiTheme="minorHAnsi" w:cstheme="minorHAnsi"/>
          <w:lang w:eastAsia="en-US"/>
        </w:rPr>
        <w:t>Es cuanto tengo el honor de informar en cumplimiento de lo dispuesto en al artículo 194 del Reglamento del Parlamento de Navarra.</w:t>
      </w:r>
    </w:p>
    <w:p w:rsidR="002A03EC" w:rsidRPr="00CC6148" w:rsidRDefault="002A03EC" w:rsidP="002A03EC">
      <w:pPr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CC6148">
        <w:rPr>
          <w:rFonts w:asciiTheme="minorHAnsi" w:eastAsia="Calibri" w:hAnsiTheme="minorHAnsi" w:cstheme="minorHAnsi"/>
          <w:lang w:eastAsia="en-US"/>
        </w:rPr>
        <w:t xml:space="preserve">Pamplona, </w:t>
      </w:r>
      <w:r w:rsidR="00D106AB" w:rsidRPr="00CC6148">
        <w:rPr>
          <w:rFonts w:asciiTheme="minorHAnsi" w:eastAsia="Calibri" w:hAnsiTheme="minorHAnsi" w:cstheme="minorHAnsi"/>
          <w:lang w:eastAsia="en-US"/>
        </w:rPr>
        <w:t>7 de junio de</w:t>
      </w:r>
      <w:r w:rsidRPr="00CC6148">
        <w:rPr>
          <w:rFonts w:asciiTheme="minorHAnsi" w:eastAsia="Calibri" w:hAnsiTheme="minorHAnsi" w:cstheme="minorHAnsi"/>
          <w:lang w:eastAsia="en-US"/>
        </w:rPr>
        <w:t xml:space="preserve"> 2021</w:t>
      </w:r>
    </w:p>
    <w:p w:rsidR="00A07C53" w:rsidRPr="00D106AB" w:rsidRDefault="002A03EC" w:rsidP="002A03EC">
      <w:pPr>
        <w:spacing w:after="200" w:line="276" w:lineRule="auto"/>
        <w:jc w:val="center"/>
        <w:rPr>
          <w:rFonts w:asciiTheme="minorHAnsi" w:eastAsia="Calibri" w:hAnsiTheme="minorHAnsi" w:cs="Arial"/>
          <w:lang w:eastAsia="en-US"/>
        </w:rPr>
      </w:pPr>
      <w:r w:rsidRPr="00CC6148">
        <w:rPr>
          <w:rFonts w:asciiTheme="minorHAnsi" w:eastAsia="Calibri" w:hAnsiTheme="minorHAnsi" w:cstheme="minorHAnsi"/>
          <w:lang w:eastAsia="en-US"/>
        </w:rPr>
        <w:t>El Consejero de Desarrollo Económico y Empresarial</w:t>
      </w:r>
      <w:r w:rsidR="002C32BD">
        <w:rPr>
          <w:rFonts w:asciiTheme="minorHAnsi" w:eastAsia="Calibri" w:hAnsiTheme="minorHAnsi" w:cstheme="minorHAnsi"/>
          <w:lang w:eastAsia="en-US"/>
        </w:rPr>
        <w:t xml:space="preserve">: </w:t>
      </w:r>
      <w:bookmarkStart w:id="0" w:name="_GoBack"/>
      <w:bookmarkEnd w:id="0"/>
      <w:r w:rsidR="00A07C53" w:rsidRPr="00D106AB">
        <w:rPr>
          <w:rFonts w:asciiTheme="minorHAnsi" w:eastAsia="Calibri" w:hAnsiTheme="minorHAnsi" w:cs="Arial"/>
          <w:lang w:eastAsia="en-US"/>
        </w:rPr>
        <w:t>Mikel Irujo Amezaga</w:t>
      </w:r>
    </w:p>
    <w:p w:rsidR="008F42F9" w:rsidRPr="00204105" w:rsidRDefault="008F42F9" w:rsidP="008F42F9">
      <w:pPr>
        <w:rPr>
          <w:rFonts w:asciiTheme="minorHAnsi" w:hAnsiTheme="minorHAnsi"/>
        </w:rPr>
      </w:pPr>
    </w:p>
    <w:sectPr w:rsidR="008F42F9" w:rsidRPr="00204105" w:rsidSect="00204105">
      <w:headerReference w:type="first" r:id="rId8"/>
      <w:pgSz w:w="11906" w:h="16838" w:code="9"/>
      <w:pgMar w:top="2942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C4" w:rsidRDefault="00BF22C4">
      <w:r>
        <w:separator/>
      </w:r>
    </w:p>
  </w:endnote>
  <w:endnote w:type="continuationSeparator" w:id="0">
    <w:p w:rsidR="00BF22C4" w:rsidRDefault="00B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C4" w:rsidRDefault="00BF22C4">
      <w:r>
        <w:separator/>
      </w:r>
    </w:p>
  </w:footnote>
  <w:footnote w:type="continuationSeparator" w:id="0">
    <w:p w:rsidR="00BF22C4" w:rsidRDefault="00BF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97" w:rsidRDefault="00F73997" w:rsidP="00D67B41">
    <w:pPr>
      <w:pStyle w:val="Encabezado"/>
      <w:tabs>
        <w:tab w:val="clear" w:pos="4252"/>
        <w:tab w:val="clear" w:pos="8504"/>
      </w:tabs>
      <w:ind w:left="-765"/>
      <w:jc w:val="center"/>
    </w:pPr>
    <w:r>
      <w:rPr>
        <w:noProof/>
      </w:rPr>
      <w:drawing>
        <wp:inline distT="0" distB="0" distL="0" distR="0" wp14:anchorId="45DB851A" wp14:editId="118E1B01">
          <wp:extent cx="2626248" cy="576000"/>
          <wp:effectExtent l="0" t="0" r="317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 + Agenda 2030-2 colore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24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8F3"/>
    <w:multiLevelType w:val="multilevel"/>
    <w:tmpl w:val="AD6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972AE"/>
    <w:multiLevelType w:val="hybridMultilevel"/>
    <w:tmpl w:val="890AC9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77FE9"/>
    <w:multiLevelType w:val="hybridMultilevel"/>
    <w:tmpl w:val="601A4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55F4C"/>
    <w:multiLevelType w:val="hybridMultilevel"/>
    <w:tmpl w:val="F58212A2"/>
    <w:lvl w:ilvl="0" w:tplc="9EA6E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E4814"/>
    <w:multiLevelType w:val="hybridMultilevel"/>
    <w:tmpl w:val="EF901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13B2D"/>
    <w:multiLevelType w:val="hybridMultilevel"/>
    <w:tmpl w:val="D1C290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459AF"/>
    <w:multiLevelType w:val="hybridMultilevel"/>
    <w:tmpl w:val="A74C9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D385E"/>
    <w:multiLevelType w:val="hybridMultilevel"/>
    <w:tmpl w:val="73608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56182"/>
    <w:multiLevelType w:val="hybridMultilevel"/>
    <w:tmpl w:val="20B2D12E"/>
    <w:lvl w:ilvl="0" w:tplc="945CF964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A547E"/>
    <w:multiLevelType w:val="hybridMultilevel"/>
    <w:tmpl w:val="F6CCB1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97369"/>
    <w:multiLevelType w:val="hybridMultilevel"/>
    <w:tmpl w:val="6ADCF30A"/>
    <w:lvl w:ilvl="0" w:tplc="A09ACB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89511F"/>
    <w:multiLevelType w:val="hybridMultilevel"/>
    <w:tmpl w:val="962A4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B1B6E"/>
    <w:multiLevelType w:val="hybridMultilevel"/>
    <w:tmpl w:val="3CB6A436"/>
    <w:lvl w:ilvl="0" w:tplc="3BC42E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D68E8"/>
    <w:multiLevelType w:val="hybridMultilevel"/>
    <w:tmpl w:val="C4824C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54AC6"/>
    <w:multiLevelType w:val="hybridMultilevel"/>
    <w:tmpl w:val="282C8BD4"/>
    <w:lvl w:ilvl="0" w:tplc="34C00E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126F4"/>
    <w:rsid w:val="00034604"/>
    <w:rsid w:val="00052B59"/>
    <w:rsid w:val="00091F02"/>
    <w:rsid w:val="000A6FD6"/>
    <w:rsid w:val="000D5A36"/>
    <w:rsid w:val="00100E08"/>
    <w:rsid w:val="001356D8"/>
    <w:rsid w:val="001360A4"/>
    <w:rsid w:val="001D0723"/>
    <w:rsid w:val="001E3FB5"/>
    <w:rsid w:val="001E7275"/>
    <w:rsid w:val="00204105"/>
    <w:rsid w:val="00287512"/>
    <w:rsid w:val="002A03EC"/>
    <w:rsid w:val="002C32BD"/>
    <w:rsid w:val="002E36EF"/>
    <w:rsid w:val="003326DB"/>
    <w:rsid w:val="00355E3F"/>
    <w:rsid w:val="003737A4"/>
    <w:rsid w:val="00377B13"/>
    <w:rsid w:val="003B13FB"/>
    <w:rsid w:val="003B6B5E"/>
    <w:rsid w:val="003F5379"/>
    <w:rsid w:val="00434B31"/>
    <w:rsid w:val="00437DEA"/>
    <w:rsid w:val="004E6EBA"/>
    <w:rsid w:val="005332E5"/>
    <w:rsid w:val="00535B11"/>
    <w:rsid w:val="00550C07"/>
    <w:rsid w:val="00556C67"/>
    <w:rsid w:val="005D2A5C"/>
    <w:rsid w:val="0069291B"/>
    <w:rsid w:val="006F3270"/>
    <w:rsid w:val="00790268"/>
    <w:rsid w:val="007C2B39"/>
    <w:rsid w:val="007C6FF0"/>
    <w:rsid w:val="007D6AAE"/>
    <w:rsid w:val="00830057"/>
    <w:rsid w:val="00850F2C"/>
    <w:rsid w:val="008B423E"/>
    <w:rsid w:val="008F42F9"/>
    <w:rsid w:val="00A07C53"/>
    <w:rsid w:val="00A632F0"/>
    <w:rsid w:val="00A956D5"/>
    <w:rsid w:val="00A95C02"/>
    <w:rsid w:val="00AA3DE7"/>
    <w:rsid w:val="00AF706D"/>
    <w:rsid w:val="00B819BB"/>
    <w:rsid w:val="00BB2C36"/>
    <w:rsid w:val="00BC6038"/>
    <w:rsid w:val="00BF22C4"/>
    <w:rsid w:val="00C1598D"/>
    <w:rsid w:val="00C175B4"/>
    <w:rsid w:val="00C30218"/>
    <w:rsid w:val="00CC6148"/>
    <w:rsid w:val="00CD2A74"/>
    <w:rsid w:val="00D106AB"/>
    <w:rsid w:val="00D46EE7"/>
    <w:rsid w:val="00D67B41"/>
    <w:rsid w:val="00DC7DCE"/>
    <w:rsid w:val="00DD777A"/>
    <w:rsid w:val="00DF6784"/>
    <w:rsid w:val="00E8213F"/>
    <w:rsid w:val="00F73997"/>
    <w:rsid w:val="00FA3E20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50C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50C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D106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50C0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550C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D10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Iñaki De Santiago</cp:lastModifiedBy>
  <cp:revision>3</cp:revision>
  <cp:lastPrinted>2021-06-08T06:53:00Z</cp:lastPrinted>
  <dcterms:created xsi:type="dcterms:W3CDTF">2021-06-09T06:53:00Z</dcterms:created>
  <dcterms:modified xsi:type="dcterms:W3CDTF">2021-06-09T06:54:00Z</dcterms:modified>
</cp:coreProperties>
</file>