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criterios de valoración de idiomas como mérito en el acceso a la función pública para la zona no vascófona,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Régimen Foral.</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oral para que sea respondida en la Comisión de Régimen Foral por la Presidenta del Gobierno de Navarra, doña María Chivite Navascués.</w:t>
      </w:r>
    </w:p>
    <w:p>
      <w:pPr>
        <w:pStyle w:val="0"/>
        <w:suppressAutoHyphens w:val="false"/>
        <w:rPr>
          <w:rStyle w:val="1"/>
        </w:rPr>
      </w:pPr>
      <w:r>
        <w:rPr>
          <w:rStyle w:val="1"/>
        </w:rPr>
        <w:t xml:space="preserve">Se solicita que la pregunta se pueda formular en la Comisión de Régimen Foral convocada para el próximo martes, 15 de junio.</w:t>
      </w:r>
    </w:p>
    <w:p>
      <w:pPr>
        <w:pStyle w:val="0"/>
        <w:suppressAutoHyphens w:val="false"/>
        <w:rPr>
          <w:rStyle w:val="1"/>
        </w:rPr>
      </w:pPr>
      <w:r>
        <w:rPr>
          <w:rStyle w:val="1"/>
        </w:rPr>
        <w:t xml:space="preserve">¿Cuáles son los criterios en los que se basa el Gobierno de Navarra para no permitir valorar el conocimiento de euskera como mérito en el acceso a la función pública en la zona no vascófona y sí el alemán, francés o inglés?</w:t>
      </w:r>
    </w:p>
    <w:p>
      <w:pPr>
        <w:pStyle w:val="0"/>
        <w:suppressAutoHyphens w:val="false"/>
        <w:rPr>
          <w:rStyle w:val="1"/>
        </w:rPr>
      </w:pPr>
      <w:r>
        <w:rPr>
          <w:rStyle w:val="1"/>
        </w:rPr>
        <w:t xml:space="preserve">8 de junio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