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partida presupuestaria del proyecto 5 DDSS, REACT EU Navarra “Subvenciones a personas desempleadas para su establecimiento como autónomas”,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ficha técnica del proyecto 5 DDSS, REACT EU Navarra “Subvenciones a personas desempleadas para su establecimiento como autónomas” se establece un presupuesto para 2021 de 2.000.000€.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base a qué partidas presupuestarias y con qué cuantías se va a desarrollar esta actuación? ¿La dotación económica destinada a este proyecto estaba prevista en el presupuesto inicial del Departamento o es un mayor crédito a incorporar al mismo?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