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Aznal Sagasti andreak aurkeztutako galdera, enpresentzako, enpresa txiki eta ertainentzako nahiz autonomoentzako 11.000 milioi euroko laguntzen funts gehigarriari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Laura Aznal Sagasti andreak, Legebiltzarreko Erregelamenduan ezarritakoaren babesean, honako galdera hau aurkezten du, Garapen Ekonomikorako kontseilari Mikel Irujo jaunak Osoko Bilkuran ahoz erantzun dezan:</w:t>
      </w:r>
    </w:p>
    <w:p>
      <w:pPr>
        <w:pStyle w:val="0"/>
        <w:suppressAutoHyphens w:val="false"/>
        <w:rPr>
          <w:rStyle w:val="1"/>
        </w:rPr>
      </w:pPr>
      <w:r>
        <w:rPr>
          <w:rStyle w:val="1"/>
        </w:rPr>
        <w:t xml:space="preserve">Iragan otsailaren 24an, Estatuko Gobernuak </w:t>
        <w:br w:type="textWrapping"/>
        <w:t xml:space="preserve">–zehazki, Pedro Sánchez lehendakariak– enpresentzako, enpresa txiki eta ertainentzako nahiz autonomoentzako 11.000 milioi euroko laguntzen pakete gehigarri bat iragarri zuen Kongresuan.</w:t>
      </w:r>
    </w:p>
    <w:p>
      <w:pPr>
        <w:pStyle w:val="0"/>
        <w:suppressAutoHyphens w:val="false"/>
        <w:rPr>
          <w:rStyle w:val="1"/>
        </w:rPr>
      </w:pPr>
      <w:r>
        <w:rPr>
          <w:rStyle w:val="1"/>
        </w:rPr>
        <w:t xml:space="preserve">Zer aurreikuspen darabilzue Nafarroak funts horretatik jasoko duen zenbatekoari dagokionez? Zer epetan eta nola kudeatuko, bideratuko eta taxutuko da, gure erkidego sektore kaltetuenek laguntza horiek baliatu ahal izan ditzaten?</w:t>
      </w:r>
    </w:p>
    <w:p>
      <w:pPr>
        <w:pStyle w:val="0"/>
        <w:suppressAutoHyphens w:val="false"/>
        <w:rPr>
          <w:rStyle w:val="1"/>
        </w:rPr>
      </w:pPr>
      <w:r>
        <w:rPr>
          <w:rStyle w:val="1"/>
        </w:rPr>
        <w:t xml:space="preserve">Iruñean, 2021eko otsailaren 25ean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