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Next Generation EU funtsetarako aurkeztutako “Nafarroako Museoa zaharberritzea”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Erregelamenduko 188. artikuluan ezarritakoaren babesean, honako galdera hauek aurkezten ditu, Nafarroako Gobernuko Kultura eta Kiroleko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 Departamentuak “Nafarroako Museoa zaharberritzea” proiektua aurkeztu du Next Generation funtsetarako.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urteko zer aurrekontu aurreikusten du 2026ra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zer zenbatespen ekonomiko egiten du proiektu horretarako Next Generation UEko funtsetatik bideratutakoari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Proiektu horrek Europako funtsetako dirulaguntzarik lortu ezean, Nafarroako Gobernuak aurrera eramateko asmorik al du baliabide berekiekin?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