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5G telefonia mugikorraren hedapenari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Erregelamenduko 188. artikuluan eta hurrengoetan ezarritakoaren babesean, galdera hau aurkezten dio Unibertsitateko, Berrikuntzako eta Eraldaketa Digitaleko kontseilariari, idatziz erantzun dakion:</w:t>
      </w:r>
    </w:p>
    <w:p>
      <w:pPr>
        <w:pStyle w:val="0"/>
        <w:suppressAutoHyphens w:val="false"/>
        <w:rPr>
          <w:rStyle w:val="1"/>
        </w:rPr>
      </w:pPr>
      <w:r>
        <w:rPr>
          <w:rStyle w:val="1"/>
        </w:rPr>
        <w:t xml:space="preserve">1.- Zer ekintza garatu gogo ditu Nafarroako Gobernuak 2021ean eta zer aurrekontu-aurreikuspenekin, errazte aldera gure erkidegoan 5G telefonia mugikorra hedatzea?</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