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pública por la que ha accedido a su plaza de asesor en Centros de Apoyo al Profesorado (CAP) la persona mencionada en la iniciativa con número de expediente 9-18/PES-00211 y su puesto de trabajo previo a 2016,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r>
    </w:p>
    <w:p>
      <w:pPr>
        <w:pStyle w:val="0"/>
        <w:suppressAutoHyphens w:val="false"/>
        <w:rPr>
          <w:rStyle w:val="1"/>
        </w:rPr>
      </w:pPr>
      <w:r>
        <w:rPr>
          <w:rStyle w:val="1"/>
        </w:rPr>
        <w:t xml:space="preserve">Convocatoria 2011 (Resolución 487/2010, de 13 de diciembre), 2015 (Resolución 651/2015, de 18 de marzo), 2016 (Resolución 700/2016,lde 16 de marzo), 2017 (Resolución 1378/2017, de 16 de mayo). </w:t>
      </w:r>
    </w:p>
    <w:p>
      <w:pPr>
        <w:pStyle w:val="0"/>
        <w:suppressAutoHyphens w:val="false"/>
        <w:rPr>
          <w:rStyle w:val="1"/>
        </w:rPr>
      </w:pPr>
      <w:r>
        <w:rPr>
          <w:rStyle w:val="1"/>
        </w:rPr>
        <w:t xml:space="preserve">Teniendo en cuenta las preguntas y respuestas parlamentarias siguientes: </w:t>
      </w:r>
    </w:p>
    <w:p>
      <w:pPr>
        <w:pStyle w:val="0"/>
        <w:suppressAutoHyphens w:val="false"/>
        <w:rPr>
          <w:rStyle w:val="1"/>
        </w:rPr>
      </w:pPr>
      <w:r>
        <w:rPr>
          <w:rStyle w:val="1"/>
        </w:rPr>
        <w:t xml:space="preserve">Respuesta a iniciativa 9-18-PES-00211 </w:t>
      </w:r>
    </w:p>
    <w:p>
      <w:pPr>
        <w:pStyle w:val="0"/>
        <w:suppressAutoHyphens w:val="false"/>
        <w:rPr>
          <w:rStyle w:val="1"/>
        </w:rPr>
      </w:pPr>
      <w:r>
        <w:rPr>
          <w:rStyle w:val="1"/>
        </w:rPr>
        <w:t xml:space="preserve">Y en las que se establecía que desde 01/09/2016 ocupa plaza de asesor en los CAP. </w:t>
      </w:r>
    </w:p>
    <w:p>
      <w:pPr>
        <w:pStyle w:val="0"/>
        <w:suppressAutoHyphens w:val="false"/>
        <w:rPr>
          <w:rStyle w:val="1"/>
        </w:rPr>
      </w:pPr>
      <w:r>
        <w:rPr>
          <w:rStyle w:val="1"/>
        </w:rPr>
        <w:t xml:space="preserve">-¿Cuál ha sido, en cada caso, de las convocatorias públicas mencionadas, por la que dicha persona ha accedido a la plaza de asesor de CAP que ocupan en la actualidad? </w:t>
      </w:r>
    </w:p>
    <w:p>
      <w:pPr>
        <w:pStyle w:val="0"/>
        <w:suppressAutoHyphens w:val="false"/>
        <w:rPr>
          <w:rStyle w:val="1"/>
        </w:rPr>
      </w:pPr>
      <w:r>
        <w:rPr>
          <w:rStyle w:val="1"/>
        </w:rPr>
        <w:t xml:space="preserve">-¿Cuál era su puesto de trabajo previo a 2016?</w:t>
      </w:r>
    </w:p>
    <w:p>
      <w:pPr>
        <w:pStyle w:val="0"/>
        <w:suppressAutoHyphens w:val="false"/>
        <w:rPr>
          <w:rStyle w:val="1"/>
        </w:rPr>
      </w:pPr>
      <w:r>
        <w:rPr>
          <w:rStyle w:val="1"/>
        </w:rPr>
        <w:t xml:space="preserve">Corella a 10 de diciembre de 2018</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