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obligatoriedad de implantar el programa Skolae en los centros educativos navarros,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5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Doña Ana Beltrán Villalba, portavoz parlamentaria perteneciente a la Agrupación de Parlamentarios Forales del Partido Popular de Navarra, al amparo de lo dispuesto en el Reglamento de la Cámara, presenta la siguiente pregunta oral de máxima actualidad para su respuesta en Pleno dirigida a la presidenta del Gobierno de Navarra.</w:t>
      </w:r>
    </w:p>
    <w:p>
      <w:pPr>
        <w:pStyle w:val="0"/>
        <w:suppressAutoHyphens w:val="false"/>
        <w:rPr>
          <w:rStyle w:val="1"/>
        </w:rPr>
      </w:pPr>
      <w:r>
        <w:rPr>
          <w:rStyle w:val="1"/>
        </w:rPr>
        <w:t xml:space="preserve">¿Cuál es su postura sobre la obligatoriedad de implantar el programa Skolae en los centros educativos navarros?</w:t>
      </w:r>
    </w:p>
    <w:p>
      <w:pPr>
        <w:pStyle w:val="0"/>
        <w:suppressAutoHyphens w:val="false"/>
        <w:rPr>
          <w:rStyle w:val="1"/>
        </w:rPr>
      </w:pPr>
      <w:r>
        <w:rPr>
          <w:rStyle w:val="1"/>
        </w:rPr>
        <w:t xml:space="preserve">Pamplona, 26 de octubre de 2018</w:t>
      </w:r>
    </w:p>
    <w:p>
      <w:pPr>
        <w:pStyle w:val="0"/>
        <w:suppressAutoHyphens w:val="false"/>
        <w:rPr>
          <w:rStyle w:val="1"/>
        </w:rPr>
      </w:pPr>
      <w:r>
        <w:rPr>
          <w:rStyle w:val="1"/>
        </w:rPr>
        <w:t xml:space="preserve">La Parlamentaria Foral: Ana Beltrán Villalb</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