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Parlamentuaren Osoko Bilkurak, 2018ko ekainaren 28an egindako bileran, adierazi zuen jakinaren gainean dagoela Nafarroako Gobernuko lehendakariak erretiratu duela 2017-2019 aldirako toki inbertsioen plana arautzen duen abenduaren 13ko 18/2016 Foru Legea aldatzen duen Foru Lege proiektua. Foru Lege proiektua Nafarroako Gobernuak aurkeztu zuen eta 2018ko ekainaren 19ko 86.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