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204979" w:rsidRDefault="00FA495F" w:rsidP="001954FD">
      <w:pPr>
        <w:pStyle w:val="EstiloPortada"/>
        <w:ind w:left="3374" w:right="-30"/>
        <w:jc w:val="right"/>
      </w:pPr>
      <w:r>
        <w:rPr>
          <w:rFonts w:ascii="GillSans" w:hAnsi="GillSans"/>
          <w:noProof/>
          <w:color w:val="808080"/>
          <w:sz w:val="40"/>
          <w:lang w:val="es-ES" w:eastAsia="es-ES" w:bidi="ar-SA"/>
        </w:rPr>
        <mc:AlternateContent>
          <mc:Choice Requires="wps">
            <w:drawing>
              <wp:anchor distT="0" distB="0" distL="114300" distR="114300" simplePos="0" relativeHeight="251657728" behindDoc="0" locked="0" layoutInCell="1" allowOverlap="1" wp14:anchorId="0F29FA5E" wp14:editId="5876A417">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6E2492" w:rsidRPr="002C7026" w:rsidRDefault="006E2492" w:rsidP="002C7026">
                            <w:pPr>
                              <w:spacing w:after="0"/>
                              <w:ind w:firstLine="0"/>
                              <w:jc w:val="center"/>
                              <w:rPr>
                                <w:rFonts w:ascii="Trajan" w:hAnsi="Trajan"/>
                                <w:sz w:val="18"/>
                                <w:szCs w:val="18"/>
                              </w:rPr>
                            </w:pPr>
                            <w:r>
                              <w:rPr>
                                <w:rFonts w:ascii="Trajan" w:hAnsi="Trajan"/>
                                <w:sz w:val="18"/>
                              </w:rPr>
                              <w:t>Camara de</w:t>
                            </w:r>
                          </w:p>
                          <w:p w:rsidR="006E2492" w:rsidRPr="002C7026" w:rsidRDefault="006E2492" w:rsidP="002C7026">
                            <w:pPr>
                              <w:spacing w:after="0"/>
                              <w:ind w:firstLine="0"/>
                              <w:jc w:val="center"/>
                              <w:rPr>
                                <w:rFonts w:ascii="Trajan" w:hAnsi="Trajan"/>
                                <w:sz w:val="18"/>
                                <w:szCs w:val="18"/>
                              </w:rPr>
                            </w:pPr>
                            <w:r>
                              <w:rPr>
                                <w:rFonts w:ascii="Trajan" w:hAnsi="Trajan"/>
                                <w:sz w:val="18"/>
                              </w:rPr>
                              <w:t>Comptos</w:t>
                            </w:r>
                          </w:p>
                          <w:p w:rsidR="006E2492" w:rsidRPr="002C7026" w:rsidRDefault="006E2492" w:rsidP="002C7026">
                            <w:pPr>
                              <w:spacing w:after="0"/>
                              <w:ind w:firstLine="0"/>
                              <w:jc w:val="center"/>
                              <w:rPr>
                                <w:rFonts w:ascii="Trajan" w:hAnsi="Trajan"/>
                                <w:sz w:val="18"/>
                                <w:szCs w:val="18"/>
                              </w:rPr>
                            </w:pPr>
                            <w:r>
                              <w:rPr>
                                <w:rFonts w:ascii="Trajan" w:hAnsi="Trajan"/>
                                <w:sz w:val="18"/>
                              </w:rPr>
                              <w:t>De Navarra</w:t>
                            </w:r>
                          </w:p>
                          <w:p w:rsidR="006E2492" w:rsidRPr="002C7026" w:rsidRDefault="006E2492" w:rsidP="002C7026">
                            <w:pPr>
                              <w:spacing w:after="0"/>
                              <w:ind w:firstLine="0"/>
                              <w:jc w:val="center"/>
                              <w:rPr>
                                <w:rFonts w:ascii="Trajan" w:hAnsi="Trajan"/>
                                <w:color w:val="808080"/>
                                <w:sz w:val="18"/>
                                <w:szCs w:val="18"/>
                              </w:rPr>
                            </w:pPr>
                            <w:r>
                              <w:rPr>
                                <w:rFonts w:ascii="Trajan" w:hAnsi="Trajan"/>
                                <w:color w:val="808080"/>
                                <w:sz w:val="18"/>
                              </w:rPr>
                              <w:t>Nafarroako</w:t>
                            </w:r>
                          </w:p>
                          <w:p w:rsidR="006E2492" w:rsidRPr="002C7026" w:rsidRDefault="006E2492" w:rsidP="002C7026">
                            <w:pPr>
                              <w:spacing w:after="0"/>
                              <w:ind w:firstLine="0"/>
                              <w:jc w:val="center"/>
                              <w:rPr>
                                <w:rFonts w:ascii="Trajan" w:hAnsi="Trajan"/>
                                <w:color w:val="808080"/>
                                <w:sz w:val="18"/>
                                <w:szCs w:val="18"/>
                              </w:rPr>
                            </w:pPr>
                            <w:r>
                              <w:rPr>
                                <w:rFonts w:ascii="Trajan" w:hAnsi="Trajan"/>
                                <w:color w:val="808080"/>
                                <w:sz w:val="18"/>
                              </w:rPr>
                              <w:t>Kontuen</w:t>
                            </w:r>
                          </w:p>
                          <w:p w:rsidR="006E2492" w:rsidRPr="002C7026" w:rsidRDefault="006E2492" w:rsidP="002C7026">
                            <w:pPr>
                              <w:spacing w:after="0"/>
                              <w:ind w:firstLine="0"/>
                              <w:jc w:val="center"/>
                              <w:rPr>
                                <w:rFonts w:ascii="Trajan" w:hAnsi="Trajan"/>
                                <w:color w:val="808080"/>
                                <w:sz w:val="18"/>
                                <w:szCs w:val="18"/>
                              </w:rPr>
                            </w:pPr>
                            <w:r>
                              <w:rPr>
                                <w:rFonts w:ascii="Trajan" w:hAnsi="Trajan"/>
                                <w:color w:val="808080"/>
                                <w:sz w:val="18"/>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6E2492" w:rsidRPr="002C7026" w:rsidRDefault="006E2492" w:rsidP="002C7026">
                      <w:pPr>
                        <w:spacing w:after="0"/>
                        <w:ind w:firstLine="0"/>
                        <w:jc w:val="center"/>
                        <w:rPr>
                          <w:rFonts w:ascii="Trajan" w:hAnsi="Trajan"/>
                          <w:sz w:val="18"/>
                          <w:szCs w:val="18"/>
                        </w:rPr>
                      </w:pPr>
                      <w:r>
                        <w:rPr>
                          <w:rFonts w:ascii="Trajan" w:hAnsi="Trajan"/>
                          <w:sz w:val="18"/>
                        </w:rPr>
                        <w:t>Camara de</w:t>
                      </w:r>
                    </w:p>
                    <w:p w:rsidR="006E2492" w:rsidRPr="002C7026" w:rsidRDefault="006E2492" w:rsidP="002C7026">
                      <w:pPr>
                        <w:spacing w:after="0"/>
                        <w:ind w:firstLine="0"/>
                        <w:jc w:val="center"/>
                        <w:rPr>
                          <w:rFonts w:ascii="Trajan" w:hAnsi="Trajan"/>
                          <w:sz w:val="18"/>
                          <w:szCs w:val="18"/>
                        </w:rPr>
                      </w:pPr>
                      <w:r>
                        <w:rPr>
                          <w:rFonts w:ascii="Trajan" w:hAnsi="Trajan"/>
                          <w:sz w:val="18"/>
                        </w:rPr>
                        <w:t>Comptos</w:t>
                      </w:r>
                    </w:p>
                    <w:p w:rsidR="006E2492" w:rsidRPr="002C7026" w:rsidRDefault="006E2492" w:rsidP="002C7026">
                      <w:pPr>
                        <w:spacing w:after="0"/>
                        <w:ind w:firstLine="0"/>
                        <w:jc w:val="center"/>
                        <w:rPr>
                          <w:rFonts w:ascii="Trajan" w:hAnsi="Trajan"/>
                          <w:sz w:val="18"/>
                          <w:szCs w:val="18"/>
                        </w:rPr>
                      </w:pPr>
                      <w:r>
                        <w:rPr>
                          <w:rFonts w:ascii="Trajan" w:hAnsi="Trajan"/>
                          <w:sz w:val="18"/>
                        </w:rPr>
                        <w:t>De Navarra</w:t>
                      </w:r>
                    </w:p>
                    <w:p w:rsidR="006E2492" w:rsidRPr="002C7026" w:rsidRDefault="006E2492" w:rsidP="002C7026">
                      <w:pPr>
                        <w:spacing w:after="0"/>
                        <w:ind w:firstLine="0"/>
                        <w:jc w:val="center"/>
                        <w:rPr>
                          <w:rFonts w:ascii="Trajan" w:hAnsi="Trajan"/>
                          <w:color w:val="808080"/>
                          <w:sz w:val="18"/>
                          <w:szCs w:val="18"/>
                        </w:rPr>
                      </w:pPr>
                      <w:r>
                        <w:rPr>
                          <w:rFonts w:ascii="Trajan" w:hAnsi="Trajan"/>
                          <w:color w:val="808080"/>
                          <w:sz w:val="18"/>
                        </w:rPr>
                        <w:t>Nafarroako</w:t>
                      </w:r>
                    </w:p>
                    <w:p w:rsidR="006E2492" w:rsidRPr="002C7026" w:rsidRDefault="006E2492" w:rsidP="002C7026">
                      <w:pPr>
                        <w:spacing w:after="0"/>
                        <w:ind w:firstLine="0"/>
                        <w:jc w:val="center"/>
                        <w:rPr>
                          <w:rFonts w:ascii="Trajan" w:hAnsi="Trajan"/>
                          <w:color w:val="808080"/>
                          <w:sz w:val="18"/>
                          <w:szCs w:val="18"/>
                        </w:rPr>
                      </w:pPr>
                      <w:r>
                        <w:rPr>
                          <w:rFonts w:ascii="Trajan" w:hAnsi="Trajan"/>
                          <w:color w:val="808080"/>
                          <w:sz w:val="18"/>
                        </w:rPr>
                        <w:t>Kontuen</w:t>
                      </w:r>
                    </w:p>
                    <w:p w:rsidR="006E2492" w:rsidRPr="002C7026" w:rsidRDefault="006E2492" w:rsidP="002C7026">
                      <w:pPr>
                        <w:spacing w:after="0"/>
                        <w:ind w:firstLine="0"/>
                        <w:jc w:val="center"/>
                        <w:rPr>
                          <w:rFonts w:ascii="Trajan" w:hAnsi="Trajan"/>
                          <w:color w:val="808080"/>
                          <w:sz w:val="18"/>
                          <w:szCs w:val="18"/>
                        </w:rPr>
                      </w:pPr>
                      <w:r>
                        <w:rPr>
                          <w:rFonts w:ascii="Trajan" w:hAnsi="Trajan"/>
                          <w:color w:val="808080"/>
                          <w:sz w:val="18"/>
                        </w:rPr>
                        <w:t>Ganbera</w:t>
                      </w:r>
                    </w:p>
                  </w:txbxContent>
                </v:textbox>
              </v:shape>
            </w:pict>
          </mc:Fallback>
        </mc:AlternateContent>
      </w:r>
    </w:p>
    <w:p w:rsidR="001C3A32" w:rsidRPr="001954FD" w:rsidRDefault="001954FD" w:rsidP="001954FD">
      <w:pPr>
        <w:pStyle w:val="EstiloPortada"/>
        <w:ind w:left="3374" w:right="-30"/>
        <w:jc w:val="right"/>
        <w:rPr>
          <w:sz w:val="48"/>
          <w:szCs w:val="48"/>
        </w:rPr>
      </w:pPr>
      <w:r>
        <w:rPr>
          <w:sz w:val="48"/>
        </w:rPr>
        <w:t>2015eko maiatzaren 24an Nafarroako Parlament</w:t>
      </w:r>
      <w:r>
        <w:rPr>
          <w:sz w:val="48"/>
        </w:rPr>
        <w:t>u</w:t>
      </w:r>
      <w:r>
        <w:rPr>
          <w:sz w:val="48"/>
        </w:rPr>
        <w:t>rako egindako haute</w:t>
      </w:r>
      <w:r>
        <w:rPr>
          <w:sz w:val="48"/>
        </w:rPr>
        <w:t>s</w:t>
      </w:r>
      <w:r>
        <w:rPr>
          <w:sz w:val="48"/>
        </w:rPr>
        <w:t>kundeen ondoriozko ha</w:t>
      </w:r>
      <w:r>
        <w:rPr>
          <w:sz w:val="48"/>
        </w:rPr>
        <w:t>u</w:t>
      </w:r>
      <w:r>
        <w:rPr>
          <w:sz w:val="48"/>
        </w:rPr>
        <w:t>teskunde-kontabilitateen zuzentasuna</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D7897" w:rsidRDefault="00DA10E3" w:rsidP="00891D73">
      <w:pPr>
        <w:pStyle w:val="texto"/>
        <w:rPr>
          <w:color w:val="FF0000"/>
        </w:rPr>
      </w:pPr>
      <w:r>
        <w:rPr>
          <w:color w:val="FF0000"/>
        </w:rPr>
        <w:t xml:space="preserve"> </w:t>
      </w: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716463" w:rsidRPr="001D4F09" w:rsidRDefault="001954FD" w:rsidP="009936FC">
      <w:pPr>
        <w:pStyle w:val="Fechaportada"/>
      </w:pPr>
      <w:r>
        <w:t>2015eko iraila</w:t>
      </w:r>
    </w:p>
    <w:p w:rsidR="008E3FFE" w:rsidRPr="001D4F09" w:rsidRDefault="008E3FFE" w:rsidP="00891D73">
      <w:pPr>
        <w:pStyle w:val="ndice"/>
        <w:rPr>
          <w:rFonts w:ascii="Times New Roman" w:hAnsi="Times New Roman"/>
        </w:rPr>
        <w:sectPr w:rsidR="008E3FFE" w:rsidRPr="001D4F09" w:rsidSect="00920310">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A6003" w:rsidRDefault="001A6003" w:rsidP="001A6003">
      <w:pPr>
        <w:pStyle w:val="ndice"/>
      </w:pPr>
      <w:r>
        <w:lastRenderedPageBreak/>
        <w:t>Aurkibidea</w:t>
      </w:r>
    </w:p>
    <w:p w:rsidR="001A6003" w:rsidRPr="004740FB" w:rsidRDefault="001A6003" w:rsidP="001A6003">
      <w:pPr>
        <w:pStyle w:val="ndice"/>
        <w:ind w:right="-156"/>
        <w:jc w:val="right"/>
        <w:rPr>
          <w:b w:val="0"/>
          <w:i/>
          <w:sz w:val="16"/>
          <w:szCs w:val="16"/>
        </w:rPr>
      </w:pPr>
      <w:r>
        <w:rPr>
          <w:b w:val="0"/>
          <w:i/>
          <w:sz w:val="16"/>
        </w:rPr>
        <w:t>Orrialdea</w:t>
      </w:r>
    </w:p>
    <w:bookmarkStart w:id="0" w:name="_GoBack"/>
    <w:bookmarkEnd w:id="0"/>
    <w:p w:rsidR="00D3113A" w:rsidRDefault="00D3113A">
      <w:pPr>
        <w:pStyle w:val="TDC1"/>
        <w:rPr>
          <w:rFonts w:asciiTheme="minorHAnsi" w:eastAsiaTheme="minorEastAsia" w:hAnsiTheme="minorHAnsi" w:cstheme="minorBidi"/>
          <w:smallCaps w:val="0"/>
          <w:noProof/>
          <w:szCs w:val="22"/>
          <w:lang w:val="es-ES" w:eastAsia="es-ES" w:bidi="ar-SA"/>
        </w:rPr>
      </w:pPr>
      <w:r>
        <w:fldChar w:fldCharType="begin"/>
      </w:r>
      <w:r w:rsidR="0014728F">
        <w:instrText xml:space="preserve"> TOC \o "1-3" \h \z \t "atitulo1;1;atitulo2;2" </w:instrText>
      </w:r>
      <w:r>
        <w:fldChar w:fldCharType="separate"/>
      </w:r>
      <w:hyperlink w:anchor="_Toc443996591" w:history="1">
        <w:r w:rsidRPr="00B75645">
          <w:rPr>
            <w:rStyle w:val="Hipervnculo"/>
            <w:noProof/>
          </w:rPr>
          <w:t>I. Sarrera</w:t>
        </w:r>
        <w:r>
          <w:rPr>
            <w:noProof/>
            <w:webHidden/>
          </w:rPr>
          <w:tab/>
        </w:r>
        <w:r>
          <w:rPr>
            <w:noProof/>
            <w:webHidden/>
          </w:rPr>
          <w:fldChar w:fldCharType="begin"/>
        </w:r>
        <w:r>
          <w:rPr>
            <w:noProof/>
            <w:webHidden/>
          </w:rPr>
          <w:instrText xml:space="preserve"> PAGEREF _Toc443996591 \h </w:instrText>
        </w:r>
        <w:r>
          <w:rPr>
            <w:noProof/>
            <w:webHidden/>
          </w:rPr>
        </w:r>
        <w:r>
          <w:rPr>
            <w:noProof/>
            <w:webHidden/>
          </w:rPr>
          <w:fldChar w:fldCharType="separate"/>
        </w:r>
        <w:r>
          <w:rPr>
            <w:noProof/>
            <w:webHidden/>
          </w:rPr>
          <w:t>3</w:t>
        </w:r>
        <w:r>
          <w:rPr>
            <w:noProof/>
            <w:webHidden/>
          </w:rPr>
          <w:fldChar w:fldCharType="end"/>
        </w:r>
      </w:hyperlink>
    </w:p>
    <w:p w:rsidR="00D3113A" w:rsidRDefault="00D3113A">
      <w:pPr>
        <w:pStyle w:val="TDC1"/>
        <w:rPr>
          <w:rFonts w:asciiTheme="minorHAnsi" w:eastAsiaTheme="minorEastAsia" w:hAnsiTheme="minorHAnsi" w:cstheme="minorBidi"/>
          <w:smallCaps w:val="0"/>
          <w:noProof/>
          <w:szCs w:val="22"/>
          <w:lang w:val="es-ES" w:eastAsia="es-ES" w:bidi="ar-SA"/>
        </w:rPr>
      </w:pPr>
      <w:hyperlink w:anchor="_Toc443996592" w:history="1">
        <w:r w:rsidRPr="00B75645">
          <w:rPr>
            <w:rStyle w:val="Hipervnculo"/>
            <w:noProof/>
          </w:rPr>
          <w:t>II. Helburua, norainokoa eta mugak</w:t>
        </w:r>
        <w:r>
          <w:rPr>
            <w:noProof/>
            <w:webHidden/>
          </w:rPr>
          <w:tab/>
        </w:r>
        <w:r>
          <w:rPr>
            <w:noProof/>
            <w:webHidden/>
          </w:rPr>
          <w:fldChar w:fldCharType="begin"/>
        </w:r>
        <w:r>
          <w:rPr>
            <w:noProof/>
            <w:webHidden/>
          </w:rPr>
          <w:instrText xml:space="preserve"> PAGEREF _Toc443996592 \h </w:instrText>
        </w:r>
        <w:r>
          <w:rPr>
            <w:noProof/>
            <w:webHidden/>
          </w:rPr>
        </w:r>
        <w:r>
          <w:rPr>
            <w:noProof/>
            <w:webHidden/>
          </w:rPr>
          <w:fldChar w:fldCharType="separate"/>
        </w:r>
        <w:r>
          <w:rPr>
            <w:noProof/>
            <w:webHidden/>
          </w:rPr>
          <w:t>4</w:t>
        </w:r>
        <w:r>
          <w:rPr>
            <w:noProof/>
            <w:webHidden/>
          </w:rPr>
          <w:fldChar w:fldCharType="end"/>
        </w:r>
      </w:hyperlink>
    </w:p>
    <w:p w:rsidR="00D3113A" w:rsidRDefault="00D3113A">
      <w:pPr>
        <w:pStyle w:val="TDC2"/>
        <w:rPr>
          <w:rFonts w:asciiTheme="minorHAnsi" w:eastAsiaTheme="minorEastAsia" w:hAnsiTheme="minorHAnsi" w:cstheme="minorBidi"/>
          <w:noProof/>
          <w:szCs w:val="22"/>
          <w:lang w:val="es-ES" w:eastAsia="es-ES" w:bidi="ar-SA"/>
        </w:rPr>
      </w:pPr>
      <w:hyperlink w:anchor="_Toc443996593" w:history="1">
        <w:r w:rsidRPr="00B75645">
          <w:rPr>
            <w:rStyle w:val="Hipervnculo"/>
            <w:noProof/>
          </w:rPr>
          <w:t>II.1. Helburua</w:t>
        </w:r>
        <w:r>
          <w:rPr>
            <w:noProof/>
            <w:webHidden/>
          </w:rPr>
          <w:tab/>
        </w:r>
        <w:r>
          <w:rPr>
            <w:noProof/>
            <w:webHidden/>
          </w:rPr>
          <w:fldChar w:fldCharType="begin"/>
        </w:r>
        <w:r>
          <w:rPr>
            <w:noProof/>
            <w:webHidden/>
          </w:rPr>
          <w:instrText xml:space="preserve"> PAGEREF _Toc443996593 \h </w:instrText>
        </w:r>
        <w:r>
          <w:rPr>
            <w:noProof/>
            <w:webHidden/>
          </w:rPr>
        </w:r>
        <w:r>
          <w:rPr>
            <w:noProof/>
            <w:webHidden/>
          </w:rPr>
          <w:fldChar w:fldCharType="separate"/>
        </w:r>
        <w:r>
          <w:rPr>
            <w:noProof/>
            <w:webHidden/>
          </w:rPr>
          <w:t>4</w:t>
        </w:r>
        <w:r>
          <w:rPr>
            <w:noProof/>
            <w:webHidden/>
          </w:rPr>
          <w:fldChar w:fldCharType="end"/>
        </w:r>
      </w:hyperlink>
    </w:p>
    <w:p w:rsidR="00D3113A" w:rsidRDefault="00D3113A">
      <w:pPr>
        <w:pStyle w:val="TDC2"/>
        <w:rPr>
          <w:rFonts w:asciiTheme="minorHAnsi" w:eastAsiaTheme="minorEastAsia" w:hAnsiTheme="minorHAnsi" w:cstheme="minorBidi"/>
          <w:noProof/>
          <w:szCs w:val="22"/>
          <w:lang w:val="es-ES" w:eastAsia="es-ES" w:bidi="ar-SA"/>
        </w:rPr>
      </w:pPr>
      <w:hyperlink w:anchor="_Toc443996594" w:history="1">
        <w:r w:rsidRPr="00B75645">
          <w:rPr>
            <w:rStyle w:val="Hipervnculo"/>
            <w:noProof/>
          </w:rPr>
          <w:t>II.2. Norainokoa</w:t>
        </w:r>
        <w:r>
          <w:rPr>
            <w:noProof/>
            <w:webHidden/>
          </w:rPr>
          <w:tab/>
        </w:r>
        <w:r>
          <w:rPr>
            <w:noProof/>
            <w:webHidden/>
          </w:rPr>
          <w:fldChar w:fldCharType="begin"/>
        </w:r>
        <w:r>
          <w:rPr>
            <w:noProof/>
            <w:webHidden/>
          </w:rPr>
          <w:instrText xml:space="preserve"> PAGEREF _Toc443996594 \h </w:instrText>
        </w:r>
        <w:r>
          <w:rPr>
            <w:noProof/>
            <w:webHidden/>
          </w:rPr>
        </w:r>
        <w:r>
          <w:rPr>
            <w:noProof/>
            <w:webHidden/>
          </w:rPr>
          <w:fldChar w:fldCharType="separate"/>
        </w:r>
        <w:r>
          <w:rPr>
            <w:noProof/>
            <w:webHidden/>
          </w:rPr>
          <w:t>4</w:t>
        </w:r>
        <w:r>
          <w:rPr>
            <w:noProof/>
            <w:webHidden/>
          </w:rPr>
          <w:fldChar w:fldCharType="end"/>
        </w:r>
      </w:hyperlink>
    </w:p>
    <w:p w:rsidR="00D3113A" w:rsidRDefault="00D3113A">
      <w:pPr>
        <w:pStyle w:val="TDC2"/>
        <w:rPr>
          <w:rFonts w:asciiTheme="minorHAnsi" w:eastAsiaTheme="minorEastAsia" w:hAnsiTheme="minorHAnsi" w:cstheme="minorBidi"/>
          <w:noProof/>
          <w:szCs w:val="22"/>
          <w:lang w:val="es-ES" w:eastAsia="es-ES" w:bidi="ar-SA"/>
        </w:rPr>
      </w:pPr>
      <w:hyperlink w:anchor="_Toc443996595" w:history="1">
        <w:r w:rsidRPr="00B75645">
          <w:rPr>
            <w:rStyle w:val="Hipervnculo"/>
            <w:noProof/>
          </w:rPr>
          <w:t>II.3. Mugak</w:t>
        </w:r>
        <w:r>
          <w:rPr>
            <w:noProof/>
            <w:webHidden/>
          </w:rPr>
          <w:tab/>
        </w:r>
        <w:r>
          <w:rPr>
            <w:noProof/>
            <w:webHidden/>
          </w:rPr>
          <w:fldChar w:fldCharType="begin"/>
        </w:r>
        <w:r>
          <w:rPr>
            <w:noProof/>
            <w:webHidden/>
          </w:rPr>
          <w:instrText xml:space="preserve"> PAGEREF _Toc443996595 \h </w:instrText>
        </w:r>
        <w:r>
          <w:rPr>
            <w:noProof/>
            <w:webHidden/>
          </w:rPr>
        </w:r>
        <w:r>
          <w:rPr>
            <w:noProof/>
            <w:webHidden/>
          </w:rPr>
          <w:fldChar w:fldCharType="separate"/>
        </w:r>
        <w:r>
          <w:rPr>
            <w:noProof/>
            <w:webHidden/>
          </w:rPr>
          <w:t>6</w:t>
        </w:r>
        <w:r>
          <w:rPr>
            <w:noProof/>
            <w:webHidden/>
          </w:rPr>
          <w:fldChar w:fldCharType="end"/>
        </w:r>
      </w:hyperlink>
    </w:p>
    <w:p w:rsidR="00D3113A" w:rsidRDefault="00D3113A">
      <w:pPr>
        <w:pStyle w:val="TDC1"/>
        <w:rPr>
          <w:rFonts w:asciiTheme="minorHAnsi" w:eastAsiaTheme="minorEastAsia" w:hAnsiTheme="minorHAnsi" w:cstheme="minorBidi"/>
          <w:smallCaps w:val="0"/>
          <w:noProof/>
          <w:szCs w:val="22"/>
          <w:lang w:val="es-ES" w:eastAsia="es-ES" w:bidi="ar-SA"/>
        </w:rPr>
      </w:pPr>
      <w:hyperlink w:anchor="_Toc443996596" w:history="1">
        <w:r w:rsidRPr="00B75645">
          <w:rPr>
            <w:rStyle w:val="Hipervnculo"/>
            <w:noProof/>
          </w:rPr>
          <w:t>III. Hauteskundeetako emaitzak eta gehieneko diru-laguntzak</w:t>
        </w:r>
        <w:r>
          <w:rPr>
            <w:noProof/>
            <w:webHidden/>
          </w:rPr>
          <w:tab/>
        </w:r>
        <w:r>
          <w:rPr>
            <w:noProof/>
            <w:webHidden/>
          </w:rPr>
          <w:fldChar w:fldCharType="begin"/>
        </w:r>
        <w:r>
          <w:rPr>
            <w:noProof/>
            <w:webHidden/>
          </w:rPr>
          <w:instrText xml:space="preserve"> PAGEREF _Toc443996596 \h </w:instrText>
        </w:r>
        <w:r>
          <w:rPr>
            <w:noProof/>
            <w:webHidden/>
          </w:rPr>
        </w:r>
        <w:r>
          <w:rPr>
            <w:noProof/>
            <w:webHidden/>
          </w:rPr>
          <w:fldChar w:fldCharType="separate"/>
        </w:r>
        <w:r>
          <w:rPr>
            <w:noProof/>
            <w:webHidden/>
          </w:rPr>
          <w:t>7</w:t>
        </w:r>
        <w:r>
          <w:rPr>
            <w:noProof/>
            <w:webHidden/>
          </w:rPr>
          <w:fldChar w:fldCharType="end"/>
        </w:r>
      </w:hyperlink>
    </w:p>
    <w:p w:rsidR="00D3113A" w:rsidRDefault="00D3113A">
      <w:pPr>
        <w:pStyle w:val="TDC2"/>
        <w:rPr>
          <w:rFonts w:asciiTheme="minorHAnsi" w:eastAsiaTheme="minorEastAsia" w:hAnsiTheme="minorHAnsi" w:cstheme="minorBidi"/>
          <w:noProof/>
          <w:szCs w:val="22"/>
          <w:lang w:val="es-ES" w:eastAsia="es-ES" w:bidi="ar-SA"/>
        </w:rPr>
      </w:pPr>
      <w:hyperlink w:anchor="_Toc443996597" w:history="1">
        <w:r w:rsidRPr="00B75645">
          <w:rPr>
            <w:rStyle w:val="Hipervnculo"/>
            <w:noProof/>
          </w:rPr>
          <w:t>III.1. Hauteskundeetako emaitzak</w:t>
        </w:r>
        <w:r>
          <w:rPr>
            <w:noProof/>
            <w:webHidden/>
          </w:rPr>
          <w:tab/>
        </w:r>
        <w:r>
          <w:rPr>
            <w:noProof/>
            <w:webHidden/>
          </w:rPr>
          <w:fldChar w:fldCharType="begin"/>
        </w:r>
        <w:r>
          <w:rPr>
            <w:noProof/>
            <w:webHidden/>
          </w:rPr>
          <w:instrText xml:space="preserve"> PAGEREF _Toc443996597 \h </w:instrText>
        </w:r>
        <w:r>
          <w:rPr>
            <w:noProof/>
            <w:webHidden/>
          </w:rPr>
        </w:r>
        <w:r>
          <w:rPr>
            <w:noProof/>
            <w:webHidden/>
          </w:rPr>
          <w:fldChar w:fldCharType="separate"/>
        </w:r>
        <w:r>
          <w:rPr>
            <w:noProof/>
            <w:webHidden/>
          </w:rPr>
          <w:t>7</w:t>
        </w:r>
        <w:r>
          <w:rPr>
            <w:noProof/>
            <w:webHidden/>
          </w:rPr>
          <w:fldChar w:fldCharType="end"/>
        </w:r>
      </w:hyperlink>
    </w:p>
    <w:p w:rsidR="00D3113A" w:rsidRDefault="00D3113A">
      <w:pPr>
        <w:pStyle w:val="TDC2"/>
        <w:rPr>
          <w:rFonts w:asciiTheme="minorHAnsi" w:eastAsiaTheme="minorEastAsia" w:hAnsiTheme="minorHAnsi" w:cstheme="minorBidi"/>
          <w:noProof/>
          <w:szCs w:val="22"/>
          <w:lang w:val="es-ES" w:eastAsia="es-ES" w:bidi="ar-SA"/>
        </w:rPr>
      </w:pPr>
      <w:hyperlink w:anchor="_Toc443996598" w:history="1">
        <w:r w:rsidRPr="00B75645">
          <w:rPr>
            <w:rStyle w:val="Hipervnculo"/>
            <w:noProof/>
          </w:rPr>
          <w:t>III.2. Hauteskundeetako gehieneko laguntzak</w:t>
        </w:r>
        <w:r>
          <w:rPr>
            <w:noProof/>
            <w:webHidden/>
          </w:rPr>
          <w:tab/>
        </w:r>
        <w:r>
          <w:rPr>
            <w:noProof/>
            <w:webHidden/>
          </w:rPr>
          <w:fldChar w:fldCharType="begin"/>
        </w:r>
        <w:r>
          <w:rPr>
            <w:noProof/>
            <w:webHidden/>
          </w:rPr>
          <w:instrText xml:space="preserve"> PAGEREF _Toc443996598 \h </w:instrText>
        </w:r>
        <w:r>
          <w:rPr>
            <w:noProof/>
            <w:webHidden/>
          </w:rPr>
        </w:r>
        <w:r>
          <w:rPr>
            <w:noProof/>
            <w:webHidden/>
          </w:rPr>
          <w:fldChar w:fldCharType="separate"/>
        </w:r>
        <w:r>
          <w:rPr>
            <w:noProof/>
            <w:webHidden/>
          </w:rPr>
          <w:t>7</w:t>
        </w:r>
        <w:r>
          <w:rPr>
            <w:noProof/>
            <w:webHidden/>
          </w:rPr>
          <w:fldChar w:fldCharType="end"/>
        </w:r>
      </w:hyperlink>
    </w:p>
    <w:p w:rsidR="00D3113A" w:rsidRDefault="00D3113A">
      <w:pPr>
        <w:pStyle w:val="TDC2"/>
        <w:rPr>
          <w:rFonts w:asciiTheme="minorHAnsi" w:eastAsiaTheme="minorEastAsia" w:hAnsiTheme="minorHAnsi" w:cstheme="minorBidi"/>
          <w:noProof/>
          <w:szCs w:val="22"/>
          <w:lang w:val="es-ES" w:eastAsia="es-ES" w:bidi="ar-SA"/>
        </w:rPr>
      </w:pPr>
      <w:hyperlink w:anchor="_Toc443996599" w:history="1">
        <w:r w:rsidRPr="00B75645">
          <w:rPr>
            <w:rStyle w:val="Hipervnculo"/>
            <w:noProof/>
          </w:rPr>
          <w:t>III.3. Diru-laguntzen aurrerapena</w:t>
        </w:r>
        <w:r>
          <w:rPr>
            <w:noProof/>
            <w:webHidden/>
          </w:rPr>
          <w:tab/>
        </w:r>
        <w:r>
          <w:rPr>
            <w:noProof/>
            <w:webHidden/>
          </w:rPr>
          <w:fldChar w:fldCharType="begin"/>
        </w:r>
        <w:r>
          <w:rPr>
            <w:noProof/>
            <w:webHidden/>
          </w:rPr>
          <w:instrText xml:space="preserve"> PAGEREF _Toc443996599 \h </w:instrText>
        </w:r>
        <w:r>
          <w:rPr>
            <w:noProof/>
            <w:webHidden/>
          </w:rPr>
        </w:r>
        <w:r>
          <w:rPr>
            <w:noProof/>
            <w:webHidden/>
          </w:rPr>
          <w:fldChar w:fldCharType="separate"/>
        </w:r>
        <w:r>
          <w:rPr>
            <w:noProof/>
            <w:webHidden/>
          </w:rPr>
          <w:t>8</w:t>
        </w:r>
        <w:r>
          <w:rPr>
            <w:noProof/>
            <w:webHidden/>
          </w:rPr>
          <w:fldChar w:fldCharType="end"/>
        </w:r>
      </w:hyperlink>
    </w:p>
    <w:p w:rsidR="00D3113A" w:rsidRDefault="00D3113A">
      <w:pPr>
        <w:pStyle w:val="TDC1"/>
        <w:rPr>
          <w:rFonts w:asciiTheme="minorHAnsi" w:eastAsiaTheme="minorEastAsia" w:hAnsiTheme="minorHAnsi" w:cstheme="minorBidi"/>
          <w:smallCaps w:val="0"/>
          <w:noProof/>
          <w:szCs w:val="22"/>
          <w:lang w:val="es-ES" w:eastAsia="es-ES" w:bidi="ar-SA"/>
        </w:rPr>
      </w:pPr>
      <w:hyperlink w:anchor="_Toc443996600" w:history="1">
        <w:r w:rsidRPr="00B75645">
          <w:rPr>
            <w:rStyle w:val="Hipervnculo"/>
            <w:noProof/>
          </w:rPr>
          <w:t>IV. Ondorioak</w:t>
        </w:r>
        <w:r>
          <w:rPr>
            <w:noProof/>
            <w:webHidden/>
          </w:rPr>
          <w:tab/>
        </w:r>
        <w:r>
          <w:rPr>
            <w:noProof/>
            <w:webHidden/>
          </w:rPr>
          <w:fldChar w:fldCharType="begin"/>
        </w:r>
        <w:r>
          <w:rPr>
            <w:noProof/>
            <w:webHidden/>
          </w:rPr>
          <w:instrText xml:space="preserve"> PAGEREF _Toc443996600 \h </w:instrText>
        </w:r>
        <w:r>
          <w:rPr>
            <w:noProof/>
            <w:webHidden/>
          </w:rPr>
        </w:r>
        <w:r>
          <w:rPr>
            <w:noProof/>
            <w:webHidden/>
          </w:rPr>
          <w:fldChar w:fldCharType="separate"/>
        </w:r>
        <w:r>
          <w:rPr>
            <w:noProof/>
            <w:webHidden/>
          </w:rPr>
          <w:t>9</w:t>
        </w:r>
        <w:r>
          <w:rPr>
            <w:noProof/>
            <w:webHidden/>
          </w:rPr>
          <w:fldChar w:fldCharType="end"/>
        </w:r>
      </w:hyperlink>
    </w:p>
    <w:p w:rsidR="00D3113A" w:rsidRDefault="00D3113A">
      <w:pPr>
        <w:pStyle w:val="TDC2"/>
        <w:rPr>
          <w:rFonts w:asciiTheme="minorHAnsi" w:eastAsiaTheme="minorEastAsia" w:hAnsiTheme="minorHAnsi" w:cstheme="minorBidi"/>
          <w:noProof/>
          <w:szCs w:val="22"/>
          <w:lang w:val="es-ES" w:eastAsia="es-ES" w:bidi="ar-SA"/>
        </w:rPr>
      </w:pPr>
      <w:hyperlink w:anchor="_Toc443996601" w:history="1">
        <w:r w:rsidRPr="00B75645">
          <w:rPr>
            <w:rStyle w:val="Hipervnculo"/>
            <w:noProof/>
          </w:rPr>
          <w:t>IV.1. Ondorio orokorra</w:t>
        </w:r>
        <w:r>
          <w:rPr>
            <w:noProof/>
            <w:webHidden/>
          </w:rPr>
          <w:tab/>
        </w:r>
        <w:r>
          <w:rPr>
            <w:noProof/>
            <w:webHidden/>
          </w:rPr>
          <w:fldChar w:fldCharType="begin"/>
        </w:r>
        <w:r>
          <w:rPr>
            <w:noProof/>
            <w:webHidden/>
          </w:rPr>
          <w:instrText xml:space="preserve"> PAGEREF _Toc443996601 \h </w:instrText>
        </w:r>
        <w:r>
          <w:rPr>
            <w:noProof/>
            <w:webHidden/>
          </w:rPr>
        </w:r>
        <w:r>
          <w:rPr>
            <w:noProof/>
            <w:webHidden/>
          </w:rPr>
          <w:fldChar w:fldCharType="separate"/>
        </w:r>
        <w:r>
          <w:rPr>
            <w:noProof/>
            <w:webHidden/>
          </w:rPr>
          <w:t>9</w:t>
        </w:r>
        <w:r>
          <w:rPr>
            <w:noProof/>
            <w:webHidden/>
          </w:rPr>
          <w:fldChar w:fldCharType="end"/>
        </w:r>
      </w:hyperlink>
    </w:p>
    <w:p w:rsidR="00D3113A" w:rsidRDefault="00D3113A">
      <w:pPr>
        <w:pStyle w:val="TDC2"/>
        <w:rPr>
          <w:rFonts w:asciiTheme="minorHAnsi" w:eastAsiaTheme="minorEastAsia" w:hAnsiTheme="minorHAnsi" w:cstheme="minorBidi"/>
          <w:noProof/>
          <w:szCs w:val="22"/>
          <w:lang w:val="es-ES" w:eastAsia="es-ES" w:bidi="ar-SA"/>
        </w:rPr>
      </w:pPr>
      <w:hyperlink w:anchor="_Toc443996602" w:history="1">
        <w:r w:rsidRPr="00B75645">
          <w:rPr>
            <w:rStyle w:val="Hipervnculo"/>
            <w:noProof/>
          </w:rPr>
          <w:t>IV.2. Alderdi politikoek aurkeztutako dokumentazioari buruzko ondorioak</w:t>
        </w:r>
        <w:r>
          <w:rPr>
            <w:noProof/>
            <w:webHidden/>
          </w:rPr>
          <w:tab/>
        </w:r>
        <w:r>
          <w:rPr>
            <w:noProof/>
            <w:webHidden/>
          </w:rPr>
          <w:fldChar w:fldCharType="begin"/>
        </w:r>
        <w:r>
          <w:rPr>
            <w:noProof/>
            <w:webHidden/>
          </w:rPr>
          <w:instrText xml:space="preserve"> PAGEREF _Toc443996602 \h </w:instrText>
        </w:r>
        <w:r>
          <w:rPr>
            <w:noProof/>
            <w:webHidden/>
          </w:rPr>
        </w:r>
        <w:r>
          <w:rPr>
            <w:noProof/>
            <w:webHidden/>
          </w:rPr>
          <w:fldChar w:fldCharType="separate"/>
        </w:r>
        <w:r>
          <w:rPr>
            <w:noProof/>
            <w:webHidden/>
          </w:rPr>
          <w:t>9</w:t>
        </w:r>
        <w:r>
          <w:rPr>
            <w:noProof/>
            <w:webHidden/>
          </w:rPr>
          <w:fldChar w:fldCharType="end"/>
        </w:r>
      </w:hyperlink>
    </w:p>
    <w:p w:rsidR="00D3113A" w:rsidRDefault="00D3113A">
      <w:pPr>
        <w:pStyle w:val="TDC2"/>
        <w:rPr>
          <w:rFonts w:asciiTheme="minorHAnsi" w:eastAsiaTheme="minorEastAsia" w:hAnsiTheme="minorHAnsi" w:cstheme="minorBidi"/>
          <w:noProof/>
          <w:szCs w:val="22"/>
          <w:lang w:val="es-ES" w:eastAsia="es-ES" w:bidi="ar-SA"/>
        </w:rPr>
      </w:pPr>
      <w:hyperlink w:anchor="_Toc443996603" w:history="1">
        <w:r w:rsidRPr="00B75645">
          <w:rPr>
            <w:rStyle w:val="Hipervnculo"/>
            <w:noProof/>
          </w:rPr>
          <w:t>IV.3. Formazio politikoek egindako gastuen eta jasotako diru-laguntzen laburpena</w:t>
        </w:r>
        <w:r>
          <w:rPr>
            <w:noProof/>
            <w:webHidden/>
          </w:rPr>
          <w:tab/>
        </w:r>
        <w:r>
          <w:rPr>
            <w:noProof/>
            <w:webHidden/>
          </w:rPr>
          <w:fldChar w:fldCharType="begin"/>
        </w:r>
        <w:r>
          <w:rPr>
            <w:noProof/>
            <w:webHidden/>
          </w:rPr>
          <w:instrText xml:space="preserve"> PAGEREF _Toc443996603 \h </w:instrText>
        </w:r>
        <w:r>
          <w:rPr>
            <w:noProof/>
            <w:webHidden/>
          </w:rPr>
        </w:r>
        <w:r>
          <w:rPr>
            <w:noProof/>
            <w:webHidden/>
          </w:rPr>
          <w:fldChar w:fldCharType="separate"/>
        </w:r>
        <w:r>
          <w:rPr>
            <w:noProof/>
            <w:webHidden/>
          </w:rPr>
          <w:t>10</w:t>
        </w:r>
        <w:r>
          <w:rPr>
            <w:noProof/>
            <w:webHidden/>
          </w:rPr>
          <w:fldChar w:fldCharType="end"/>
        </w:r>
      </w:hyperlink>
    </w:p>
    <w:p w:rsidR="00D3113A" w:rsidRDefault="00D3113A">
      <w:pPr>
        <w:pStyle w:val="TDC1"/>
        <w:rPr>
          <w:rFonts w:asciiTheme="minorHAnsi" w:eastAsiaTheme="minorEastAsia" w:hAnsiTheme="minorHAnsi" w:cstheme="minorBidi"/>
          <w:smallCaps w:val="0"/>
          <w:noProof/>
          <w:szCs w:val="22"/>
          <w:lang w:val="es-ES" w:eastAsia="es-ES" w:bidi="ar-SA"/>
        </w:rPr>
      </w:pPr>
      <w:hyperlink w:anchor="_Toc443996604" w:history="1">
        <w:r w:rsidRPr="00B75645">
          <w:rPr>
            <w:rStyle w:val="Hipervnculo"/>
            <w:noProof/>
          </w:rPr>
          <w:t>V. Aurkeztutako hauteskunde-kontabilitateen erregulartasuna</w:t>
        </w:r>
        <w:r>
          <w:rPr>
            <w:noProof/>
            <w:webHidden/>
          </w:rPr>
          <w:tab/>
        </w:r>
        <w:r>
          <w:rPr>
            <w:noProof/>
            <w:webHidden/>
          </w:rPr>
          <w:fldChar w:fldCharType="begin"/>
        </w:r>
        <w:r>
          <w:rPr>
            <w:noProof/>
            <w:webHidden/>
          </w:rPr>
          <w:instrText xml:space="preserve"> PAGEREF _Toc443996604 \h </w:instrText>
        </w:r>
        <w:r>
          <w:rPr>
            <w:noProof/>
            <w:webHidden/>
          </w:rPr>
        </w:r>
        <w:r>
          <w:rPr>
            <w:noProof/>
            <w:webHidden/>
          </w:rPr>
          <w:fldChar w:fldCharType="separate"/>
        </w:r>
        <w:r>
          <w:rPr>
            <w:noProof/>
            <w:webHidden/>
          </w:rPr>
          <w:t>11</w:t>
        </w:r>
        <w:r>
          <w:rPr>
            <w:noProof/>
            <w:webHidden/>
          </w:rPr>
          <w:fldChar w:fldCharType="end"/>
        </w:r>
      </w:hyperlink>
    </w:p>
    <w:p w:rsidR="00D3113A" w:rsidRDefault="00D3113A">
      <w:pPr>
        <w:pStyle w:val="TDC2"/>
        <w:rPr>
          <w:rFonts w:asciiTheme="minorHAnsi" w:eastAsiaTheme="minorEastAsia" w:hAnsiTheme="minorHAnsi" w:cstheme="minorBidi"/>
          <w:noProof/>
          <w:szCs w:val="22"/>
          <w:lang w:val="es-ES" w:eastAsia="es-ES" w:bidi="ar-SA"/>
        </w:rPr>
      </w:pPr>
      <w:hyperlink w:anchor="_Toc443996605" w:history="1">
        <w:r w:rsidRPr="00B75645">
          <w:rPr>
            <w:rStyle w:val="Hipervnculo"/>
            <w:noProof/>
          </w:rPr>
          <w:t>V.1. Unión del Pueblo Navarro</w:t>
        </w:r>
        <w:r>
          <w:rPr>
            <w:noProof/>
            <w:webHidden/>
          </w:rPr>
          <w:tab/>
        </w:r>
        <w:r>
          <w:rPr>
            <w:noProof/>
            <w:webHidden/>
          </w:rPr>
          <w:fldChar w:fldCharType="begin"/>
        </w:r>
        <w:r>
          <w:rPr>
            <w:noProof/>
            <w:webHidden/>
          </w:rPr>
          <w:instrText xml:space="preserve"> PAGEREF _Toc443996605 \h </w:instrText>
        </w:r>
        <w:r>
          <w:rPr>
            <w:noProof/>
            <w:webHidden/>
          </w:rPr>
        </w:r>
        <w:r>
          <w:rPr>
            <w:noProof/>
            <w:webHidden/>
          </w:rPr>
          <w:fldChar w:fldCharType="separate"/>
        </w:r>
        <w:r>
          <w:rPr>
            <w:noProof/>
            <w:webHidden/>
          </w:rPr>
          <w:t>11</w:t>
        </w:r>
        <w:r>
          <w:rPr>
            <w:noProof/>
            <w:webHidden/>
          </w:rPr>
          <w:fldChar w:fldCharType="end"/>
        </w:r>
      </w:hyperlink>
    </w:p>
    <w:p w:rsidR="00D3113A" w:rsidRDefault="00D3113A">
      <w:pPr>
        <w:pStyle w:val="TDC2"/>
        <w:rPr>
          <w:rFonts w:asciiTheme="minorHAnsi" w:eastAsiaTheme="minorEastAsia" w:hAnsiTheme="minorHAnsi" w:cstheme="minorBidi"/>
          <w:noProof/>
          <w:szCs w:val="22"/>
          <w:lang w:val="es-ES" w:eastAsia="es-ES" w:bidi="ar-SA"/>
        </w:rPr>
      </w:pPr>
      <w:hyperlink w:anchor="_Toc443996606" w:history="1">
        <w:r w:rsidRPr="00B75645">
          <w:rPr>
            <w:rStyle w:val="Hipervnculo"/>
            <w:noProof/>
          </w:rPr>
          <w:t>V.2. Geroa Bai</w:t>
        </w:r>
        <w:r>
          <w:rPr>
            <w:noProof/>
            <w:webHidden/>
          </w:rPr>
          <w:tab/>
        </w:r>
        <w:r>
          <w:rPr>
            <w:noProof/>
            <w:webHidden/>
          </w:rPr>
          <w:fldChar w:fldCharType="begin"/>
        </w:r>
        <w:r>
          <w:rPr>
            <w:noProof/>
            <w:webHidden/>
          </w:rPr>
          <w:instrText xml:space="preserve"> PAGEREF _Toc443996606 \h </w:instrText>
        </w:r>
        <w:r>
          <w:rPr>
            <w:noProof/>
            <w:webHidden/>
          </w:rPr>
        </w:r>
        <w:r>
          <w:rPr>
            <w:noProof/>
            <w:webHidden/>
          </w:rPr>
          <w:fldChar w:fldCharType="separate"/>
        </w:r>
        <w:r>
          <w:rPr>
            <w:noProof/>
            <w:webHidden/>
          </w:rPr>
          <w:t>13</w:t>
        </w:r>
        <w:r>
          <w:rPr>
            <w:noProof/>
            <w:webHidden/>
          </w:rPr>
          <w:fldChar w:fldCharType="end"/>
        </w:r>
      </w:hyperlink>
    </w:p>
    <w:p w:rsidR="00D3113A" w:rsidRDefault="00D3113A">
      <w:pPr>
        <w:pStyle w:val="TDC2"/>
        <w:rPr>
          <w:rFonts w:asciiTheme="minorHAnsi" w:eastAsiaTheme="minorEastAsia" w:hAnsiTheme="minorHAnsi" w:cstheme="minorBidi"/>
          <w:noProof/>
          <w:szCs w:val="22"/>
          <w:lang w:val="es-ES" w:eastAsia="es-ES" w:bidi="ar-SA"/>
        </w:rPr>
      </w:pPr>
      <w:hyperlink w:anchor="_Toc443996607" w:history="1">
        <w:r w:rsidRPr="00B75645">
          <w:rPr>
            <w:rStyle w:val="Hipervnculo"/>
            <w:noProof/>
          </w:rPr>
          <w:t>V.3. EH Bildu Nafarroa</w:t>
        </w:r>
        <w:r>
          <w:rPr>
            <w:noProof/>
            <w:webHidden/>
          </w:rPr>
          <w:tab/>
        </w:r>
        <w:r>
          <w:rPr>
            <w:noProof/>
            <w:webHidden/>
          </w:rPr>
          <w:fldChar w:fldCharType="begin"/>
        </w:r>
        <w:r>
          <w:rPr>
            <w:noProof/>
            <w:webHidden/>
          </w:rPr>
          <w:instrText xml:space="preserve"> PAGEREF _Toc443996607 \h </w:instrText>
        </w:r>
        <w:r>
          <w:rPr>
            <w:noProof/>
            <w:webHidden/>
          </w:rPr>
        </w:r>
        <w:r>
          <w:rPr>
            <w:noProof/>
            <w:webHidden/>
          </w:rPr>
          <w:fldChar w:fldCharType="separate"/>
        </w:r>
        <w:r>
          <w:rPr>
            <w:noProof/>
            <w:webHidden/>
          </w:rPr>
          <w:t>15</w:t>
        </w:r>
        <w:r>
          <w:rPr>
            <w:noProof/>
            <w:webHidden/>
          </w:rPr>
          <w:fldChar w:fldCharType="end"/>
        </w:r>
      </w:hyperlink>
    </w:p>
    <w:p w:rsidR="00D3113A" w:rsidRDefault="00D3113A">
      <w:pPr>
        <w:pStyle w:val="TDC2"/>
        <w:rPr>
          <w:rFonts w:asciiTheme="minorHAnsi" w:eastAsiaTheme="minorEastAsia" w:hAnsiTheme="minorHAnsi" w:cstheme="minorBidi"/>
          <w:noProof/>
          <w:szCs w:val="22"/>
          <w:lang w:val="es-ES" w:eastAsia="es-ES" w:bidi="ar-SA"/>
        </w:rPr>
      </w:pPr>
      <w:hyperlink w:anchor="_Toc443996608" w:history="1">
        <w:r w:rsidRPr="00B75645">
          <w:rPr>
            <w:rStyle w:val="Hipervnculo"/>
            <w:noProof/>
          </w:rPr>
          <w:t>V.4. Podemos-Ahal Dugu</w:t>
        </w:r>
        <w:r>
          <w:rPr>
            <w:noProof/>
            <w:webHidden/>
          </w:rPr>
          <w:tab/>
        </w:r>
        <w:r>
          <w:rPr>
            <w:noProof/>
            <w:webHidden/>
          </w:rPr>
          <w:fldChar w:fldCharType="begin"/>
        </w:r>
        <w:r>
          <w:rPr>
            <w:noProof/>
            <w:webHidden/>
          </w:rPr>
          <w:instrText xml:space="preserve"> PAGEREF _Toc443996608 \h </w:instrText>
        </w:r>
        <w:r>
          <w:rPr>
            <w:noProof/>
            <w:webHidden/>
          </w:rPr>
        </w:r>
        <w:r>
          <w:rPr>
            <w:noProof/>
            <w:webHidden/>
          </w:rPr>
          <w:fldChar w:fldCharType="separate"/>
        </w:r>
        <w:r>
          <w:rPr>
            <w:noProof/>
            <w:webHidden/>
          </w:rPr>
          <w:t>17</w:t>
        </w:r>
        <w:r>
          <w:rPr>
            <w:noProof/>
            <w:webHidden/>
          </w:rPr>
          <w:fldChar w:fldCharType="end"/>
        </w:r>
      </w:hyperlink>
    </w:p>
    <w:p w:rsidR="00D3113A" w:rsidRDefault="00D3113A">
      <w:pPr>
        <w:pStyle w:val="TDC2"/>
        <w:rPr>
          <w:rFonts w:asciiTheme="minorHAnsi" w:eastAsiaTheme="minorEastAsia" w:hAnsiTheme="minorHAnsi" w:cstheme="minorBidi"/>
          <w:noProof/>
          <w:szCs w:val="22"/>
          <w:lang w:val="es-ES" w:eastAsia="es-ES" w:bidi="ar-SA"/>
        </w:rPr>
      </w:pPr>
      <w:hyperlink w:anchor="_Toc443996609" w:history="1">
        <w:r w:rsidRPr="00B75645">
          <w:rPr>
            <w:rStyle w:val="Hipervnculo"/>
            <w:noProof/>
          </w:rPr>
          <w:t>V.5. Nafarroako Alderdi Sozialista</w:t>
        </w:r>
        <w:r>
          <w:rPr>
            <w:noProof/>
            <w:webHidden/>
          </w:rPr>
          <w:tab/>
        </w:r>
        <w:r>
          <w:rPr>
            <w:noProof/>
            <w:webHidden/>
          </w:rPr>
          <w:fldChar w:fldCharType="begin"/>
        </w:r>
        <w:r>
          <w:rPr>
            <w:noProof/>
            <w:webHidden/>
          </w:rPr>
          <w:instrText xml:space="preserve"> PAGEREF _Toc443996609 \h </w:instrText>
        </w:r>
        <w:r>
          <w:rPr>
            <w:noProof/>
            <w:webHidden/>
          </w:rPr>
        </w:r>
        <w:r>
          <w:rPr>
            <w:noProof/>
            <w:webHidden/>
          </w:rPr>
          <w:fldChar w:fldCharType="separate"/>
        </w:r>
        <w:r>
          <w:rPr>
            <w:noProof/>
            <w:webHidden/>
          </w:rPr>
          <w:t>21</w:t>
        </w:r>
        <w:r>
          <w:rPr>
            <w:noProof/>
            <w:webHidden/>
          </w:rPr>
          <w:fldChar w:fldCharType="end"/>
        </w:r>
      </w:hyperlink>
    </w:p>
    <w:p w:rsidR="00D3113A" w:rsidRDefault="00D3113A">
      <w:pPr>
        <w:pStyle w:val="TDC2"/>
        <w:rPr>
          <w:rFonts w:asciiTheme="minorHAnsi" w:eastAsiaTheme="minorEastAsia" w:hAnsiTheme="minorHAnsi" w:cstheme="minorBidi"/>
          <w:noProof/>
          <w:szCs w:val="22"/>
          <w:lang w:val="es-ES" w:eastAsia="es-ES" w:bidi="ar-SA"/>
        </w:rPr>
      </w:pPr>
      <w:hyperlink w:anchor="_Toc443996610" w:history="1">
        <w:r w:rsidRPr="00B75645">
          <w:rPr>
            <w:rStyle w:val="Hipervnculo"/>
            <w:noProof/>
          </w:rPr>
          <w:t>V.6. Alderdi Popularra</w:t>
        </w:r>
        <w:r>
          <w:rPr>
            <w:noProof/>
            <w:webHidden/>
          </w:rPr>
          <w:tab/>
        </w:r>
        <w:r>
          <w:rPr>
            <w:noProof/>
            <w:webHidden/>
          </w:rPr>
          <w:fldChar w:fldCharType="begin"/>
        </w:r>
        <w:r>
          <w:rPr>
            <w:noProof/>
            <w:webHidden/>
          </w:rPr>
          <w:instrText xml:space="preserve"> PAGEREF _Toc443996610 \h </w:instrText>
        </w:r>
        <w:r>
          <w:rPr>
            <w:noProof/>
            <w:webHidden/>
          </w:rPr>
        </w:r>
        <w:r>
          <w:rPr>
            <w:noProof/>
            <w:webHidden/>
          </w:rPr>
          <w:fldChar w:fldCharType="separate"/>
        </w:r>
        <w:r>
          <w:rPr>
            <w:noProof/>
            <w:webHidden/>
          </w:rPr>
          <w:t>23</w:t>
        </w:r>
        <w:r>
          <w:rPr>
            <w:noProof/>
            <w:webHidden/>
          </w:rPr>
          <w:fldChar w:fldCharType="end"/>
        </w:r>
      </w:hyperlink>
    </w:p>
    <w:p w:rsidR="00D3113A" w:rsidRDefault="00D3113A">
      <w:pPr>
        <w:pStyle w:val="TDC2"/>
        <w:rPr>
          <w:rFonts w:asciiTheme="minorHAnsi" w:eastAsiaTheme="minorEastAsia" w:hAnsiTheme="minorHAnsi" w:cstheme="minorBidi"/>
          <w:noProof/>
          <w:szCs w:val="22"/>
          <w:lang w:val="es-ES" w:eastAsia="es-ES" w:bidi="ar-SA"/>
        </w:rPr>
      </w:pPr>
      <w:hyperlink w:anchor="_Toc443996611" w:history="1">
        <w:r w:rsidRPr="00B75645">
          <w:rPr>
            <w:rStyle w:val="Hipervnculo"/>
            <w:noProof/>
          </w:rPr>
          <w:t>V.7. Izquierda-Ezkerra</w:t>
        </w:r>
        <w:r>
          <w:rPr>
            <w:noProof/>
            <w:webHidden/>
          </w:rPr>
          <w:tab/>
        </w:r>
        <w:r>
          <w:rPr>
            <w:noProof/>
            <w:webHidden/>
          </w:rPr>
          <w:fldChar w:fldCharType="begin"/>
        </w:r>
        <w:r>
          <w:rPr>
            <w:noProof/>
            <w:webHidden/>
          </w:rPr>
          <w:instrText xml:space="preserve"> PAGEREF _Toc443996611 \h </w:instrText>
        </w:r>
        <w:r>
          <w:rPr>
            <w:noProof/>
            <w:webHidden/>
          </w:rPr>
        </w:r>
        <w:r>
          <w:rPr>
            <w:noProof/>
            <w:webHidden/>
          </w:rPr>
          <w:fldChar w:fldCharType="separate"/>
        </w:r>
        <w:r>
          <w:rPr>
            <w:noProof/>
            <w:webHidden/>
          </w:rPr>
          <w:t>24</w:t>
        </w:r>
        <w:r>
          <w:rPr>
            <w:noProof/>
            <w:webHidden/>
          </w:rPr>
          <w:fldChar w:fldCharType="end"/>
        </w:r>
      </w:hyperlink>
    </w:p>
    <w:p w:rsidR="00D3113A" w:rsidRDefault="00D3113A">
      <w:pPr>
        <w:pStyle w:val="TDC1"/>
        <w:rPr>
          <w:rFonts w:asciiTheme="minorHAnsi" w:eastAsiaTheme="minorEastAsia" w:hAnsiTheme="minorHAnsi" w:cstheme="minorBidi"/>
          <w:smallCaps w:val="0"/>
          <w:noProof/>
          <w:szCs w:val="22"/>
          <w:lang w:val="es-ES" w:eastAsia="es-ES" w:bidi="ar-SA"/>
        </w:rPr>
      </w:pPr>
      <w:hyperlink w:anchor="_Toc443996612" w:history="1">
        <w:r w:rsidRPr="00B75645">
          <w:rPr>
            <w:rStyle w:val="Hipervnculo"/>
            <w:noProof/>
          </w:rPr>
          <w:t>Eranskina</w:t>
        </w:r>
        <w:r>
          <w:rPr>
            <w:noProof/>
            <w:webHidden/>
          </w:rPr>
          <w:tab/>
        </w:r>
        <w:r>
          <w:rPr>
            <w:noProof/>
            <w:webHidden/>
          </w:rPr>
          <w:fldChar w:fldCharType="begin"/>
        </w:r>
        <w:r>
          <w:rPr>
            <w:noProof/>
            <w:webHidden/>
          </w:rPr>
          <w:instrText xml:space="preserve"> PAGEREF _Toc443996612 \h </w:instrText>
        </w:r>
        <w:r>
          <w:rPr>
            <w:noProof/>
            <w:webHidden/>
          </w:rPr>
        </w:r>
        <w:r>
          <w:rPr>
            <w:noProof/>
            <w:webHidden/>
          </w:rPr>
          <w:fldChar w:fldCharType="separate"/>
        </w:r>
        <w:r>
          <w:rPr>
            <w:noProof/>
            <w:webHidden/>
          </w:rPr>
          <w:t>29</w:t>
        </w:r>
        <w:r>
          <w:rPr>
            <w:noProof/>
            <w:webHidden/>
          </w:rPr>
          <w:fldChar w:fldCharType="end"/>
        </w:r>
      </w:hyperlink>
    </w:p>
    <w:p w:rsidR="00D3113A" w:rsidRDefault="00D3113A">
      <w:pPr>
        <w:pStyle w:val="TDC2"/>
        <w:rPr>
          <w:rFonts w:asciiTheme="minorHAnsi" w:eastAsiaTheme="minorEastAsia" w:hAnsiTheme="minorHAnsi" w:cstheme="minorBidi"/>
          <w:noProof/>
          <w:szCs w:val="22"/>
          <w:lang w:val="es-ES" w:eastAsia="es-ES" w:bidi="ar-SA"/>
        </w:rPr>
      </w:pPr>
      <w:hyperlink w:anchor="_Toc443996613" w:history="1">
        <w:r w:rsidRPr="00B75645">
          <w:rPr>
            <w:rStyle w:val="Hipervnculo"/>
            <w:noProof/>
          </w:rPr>
          <w:t>Egindako lanari buruzko amaierako laburpen-taula</w:t>
        </w:r>
        <w:r>
          <w:rPr>
            <w:noProof/>
            <w:webHidden/>
          </w:rPr>
          <w:tab/>
        </w:r>
        <w:r>
          <w:rPr>
            <w:noProof/>
            <w:webHidden/>
          </w:rPr>
          <w:fldChar w:fldCharType="begin"/>
        </w:r>
        <w:r>
          <w:rPr>
            <w:noProof/>
            <w:webHidden/>
          </w:rPr>
          <w:instrText xml:space="preserve"> PAGEREF _Toc443996613 \h </w:instrText>
        </w:r>
        <w:r>
          <w:rPr>
            <w:noProof/>
            <w:webHidden/>
          </w:rPr>
        </w:r>
        <w:r>
          <w:rPr>
            <w:noProof/>
            <w:webHidden/>
          </w:rPr>
          <w:fldChar w:fldCharType="separate"/>
        </w:r>
        <w:r>
          <w:rPr>
            <w:noProof/>
            <w:webHidden/>
          </w:rPr>
          <w:t>31</w:t>
        </w:r>
        <w:r>
          <w:rPr>
            <w:noProof/>
            <w:webHidden/>
          </w:rPr>
          <w:fldChar w:fldCharType="end"/>
        </w:r>
      </w:hyperlink>
    </w:p>
    <w:p w:rsidR="00D3113A" w:rsidRDefault="00D3113A">
      <w:pPr>
        <w:pStyle w:val="TDC1"/>
        <w:rPr>
          <w:rFonts w:asciiTheme="minorHAnsi" w:eastAsiaTheme="minorEastAsia" w:hAnsiTheme="minorHAnsi" w:cstheme="minorBidi"/>
          <w:smallCaps w:val="0"/>
          <w:noProof/>
          <w:szCs w:val="22"/>
          <w:lang w:val="es-ES" w:eastAsia="es-ES" w:bidi="ar-SA"/>
        </w:rPr>
      </w:pPr>
      <w:hyperlink w:anchor="_Toc443996614" w:history="1">
        <w:r w:rsidRPr="00B75645">
          <w:rPr>
            <w:rStyle w:val="Hipervnculo"/>
            <w:noProof/>
          </w:rPr>
          <w:t>Behin-behineko txostenari aurkeztutako alegazioak</w:t>
        </w:r>
        <w:r>
          <w:rPr>
            <w:noProof/>
            <w:webHidden/>
          </w:rPr>
          <w:tab/>
        </w:r>
        <w:r>
          <w:rPr>
            <w:noProof/>
            <w:webHidden/>
          </w:rPr>
          <w:fldChar w:fldCharType="begin"/>
        </w:r>
        <w:r>
          <w:rPr>
            <w:noProof/>
            <w:webHidden/>
          </w:rPr>
          <w:instrText xml:space="preserve"> PAGEREF _Toc443996614 \h </w:instrText>
        </w:r>
        <w:r>
          <w:rPr>
            <w:noProof/>
            <w:webHidden/>
          </w:rPr>
        </w:r>
        <w:r>
          <w:rPr>
            <w:noProof/>
            <w:webHidden/>
          </w:rPr>
          <w:fldChar w:fldCharType="separate"/>
        </w:r>
        <w:r>
          <w:rPr>
            <w:noProof/>
            <w:webHidden/>
          </w:rPr>
          <w:t>33</w:t>
        </w:r>
        <w:r>
          <w:rPr>
            <w:noProof/>
            <w:webHidden/>
          </w:rPr>
          <w:fldChar w:fldCharType="end"/>
        </w:r>
      </w:hyperlink>
    </w:p>
    <w:p w:rsidR="00D3113A" w:rsidRDefault="00D3113A">
      <w:pPr>
        <w:pStyle w:val="TDC1"/>
        <w:rPr>
          <w:rFonts w:asciiTheme="minorHAnsi" w:eastAsiaTheme="minorEastAsia" w:hAnsiTheme="minorHAnsi" w:cstheme="minorBidi"/>
          <w:smallCaps w:val="0"/>
          <w:noProof/>
          <w:szCs w:val="22"/>
          <w:lang w:val="es-ES" w:eastAsia="es-ES" w:bidi="ar-SA"/>
        </w:rPr>
      </w:pPr>
      <w:hyperlink w:anchor="_Toc443996615" w:history="1">
        <w:r w:rsidRPr="00B75645">
          <w:rPr>
            <w:rStyle w:val="Hipervnculo"/>
            <w:noProof/>
          </w:rPr>
          <w:t>EH Bilduk aurkeztutako alegazioen erantzuna</w:t>
        </w:r>
        <w:r>
          <w:rPr>
            <w:noProof/>
            <w:webHidden/>
          </w:rPr>
          <w:tab/>
        </w:r>
        <w:r>
          <w:rPr>
            <w:noProof/>
            <w:webHidden/>
          </w:rPr>
          <w:fldChar w:fldCharType="begin"/>
        </w:r>
        <w:r>
          <w:rPr>
            <w:noProof/>
            <w:webHidden/>
          </w:rPr>
          <w:instrText xml:space="preserve"> PAGEREF _Toc443996615 \h </w:instrText>
        </w:r>
        <w:r>
          <w:rPr>
            <w:noProof/>
            <w:webHidden/>
          </w:rPr>
        </w:r>
        <w:r>
          <w:rPr>
            <w:noProof/>
            <w:webHidden/>
          </w:rPr>
          <w:fldChar w:fldCharType="separate"/>
        </w:r>
        <w:r>
          <w:rPr>
            <w:noProof/>
            <w:webHidden/>
          </w:rPr>
          <w:t>37</w:t>
        </w:r>
        <w:r>
          <w:rPr>
            <w:noProof/>
            <w:webHidden/>
          </w:rPr>
          <w:fldChar w:fldCharType="end"/>
        </w:r>
      </w:hyperlink>
    </w:p>
    <w:p w:rsidR="004521F4" w:rsidRDefault="00D3113A">
      <w:pPr>
        <w:pStyle w:val="texto"/>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920310">
          <w:type w:val="oddPage"/>
          <w:pgSz w:w="11907" w:h="16840" w:code="9"/>
          <w:pgMar w:top="2109" w:right="1559" w:bottom="1644" w:left="1559" w:header="369" w:footer="402" w:gutter="0"/>
          <w:pgNumType w:start="3"/>
          <w:cols w:space="720"/>
          <w:docGrid w:linePitch="360"/>
        </w:sectPr>
      </w:pPr>
    </w:p>
    <w:p w:rsidR="00507077" w:rsidRPr="00507077" w:rsidRDefault="00507077" w:rsidP="001A6003">
      <w:pPr>
        <w:pStyle w:val="atitulo1"/>
      </w:pPr>
      <w:bookmarkStart w:id="1" w:name="_Toc353352906"/>
      <w:bookmarkStart w:id="2" w:name="_Toc354139909"/>
      <w:bookmarkStart w:id="3" w:name="_Toc428515142"/>
      <w:bookmarkStart w:id="4" w:name="_Toc430260143"/>
      <w:bookmarkStart w:id="5" w:name="_Toc443996591"/>
      <w:r>
        <w:lastRenderedPageBreak/>
        <w:t>I. Sarrera</w:t>
      </w:r>
      <w:bookmarkEnd w:id="1"/>
      <w:bookmarkEnd w:id="2"/>
      <w:bookmarkEnd w:id="3"/>
      <w:bookmarkEnd w:id="4"/>
      <w:bookmarkEnd w:id="5"/>
    </w:p>
    <w:p w:rsidR="00507077" w:rsidRPr="00507077" w:rsidRDefault="00507077" w:rsidP="00507077">
      <w:pPr>
        <w:tabs>
          <w:tab w:val="center" w:pos="2835"/>
          <w:tab w:val="center" w:pos="3969"/>
          <w:tab w:val="center" w:pos="5103"/>
          <w:tab w:val="center" w:pos="6237"/>
          <w:tab w:val="center" w:pos="7371"/>
        </w:tabs>
        <w:suppressAutoHyphens/>
        <w:ind w:firstLine="284"/>
        <w:rPr>
          <w:spacing w:val="6"/>
          <w:sz w:val="26"/>
          <w:szCs w:val="24"/>
        </w:rPr>
      </w:pPr>
      <w:r>
        <w:rPr>
          <w:spacing w:val="6"/>
          <w:sz w:val="26"/>
        </w:rPr>
        <w:t xml:space="preserve">Nafarroako Kontuen Ganbera arautzen duen abenduaren 20ko 19/1984 Foru Legeko 12. artikuluarekin bat eta Nafarroako Parlamenturako hauteskundeak arautzen dituen azaroaren 17ko 16/1986 Foru Legeko 47. artikuluan ezarritakoa betez, Kontuen Ganberak 2015eko maiatzaren 24ko hauteskundeetan Parlamentuan ordezkaritza lortu zuten alderdien hauteskunde-kontabilitateen zuzentasunari buruzko txostena egin du. </w:t>
      </w:r>
    </w:p>
    <w:p w:rsidR="00507077" w:rsidRPr="00507077" w:rsidRDefault="00507077" w:rsidP="00507077">
      <w:pPr>
        <w:tabs>
          <w:tab w:val="center" w:pos="2835"/>
          <w:tab w:val="center" w:pos="3969"/>
          <w:tab w:val="center" w:pos="5103"/>
          <w:tab w:val="center" w:pos="6237"/>
          <w:tab w:val="center" w:pos="7371"/>
        </w:tabs>
        <w:ind w:firstLine="284"/>
        <w:rPr>
          <w:spacing w:val="6"/>
          <w:sz w:val="26"/>
          <w:szCs w:val="24"/>
        </w:rPr>
      </w:pPr>
      <w:r>
        <w:rPr>
          <w:spacing w:val="6"/>
          <w:sz w:val="26"/>
        </w:rPr>
        <w:t>Fiskalizazio-lan hau Kontuen Ganberak 2015erako onetsitako jarduera-programan jaso zen, eta auditoriako teknikari batek eta auditore batek osat</w:t>
      </w:r>
      <w:r>
        <w:rPr>
          <w:spacing w:val="6"/>
          <w:sz w:val="26"/>
        </w:rPr>
        <w:t>u</w:t>
      </w:r>
      <w:r>
        <w:rPr>
          <w:spacing w:val="6"/>
          <w:sz w:val="26"/>
        </w:rPr>
        <w:t>tako talde batek egin zuen 2015eko abuztuan, Kontuen Ganberako zerbitzu j</w:t>
      </w:r>
      <w:r>
        <w:rPr>
          <w:spacing w:val="6"/>
          <w:sz w:val="26"/>
        </w:rPr>
        <w:t>u</w:t>
      </w:r>
      <w:r>
        <w:rPr>
          <w:spacing w:val="6"/>
          <w:sz w:val="26"/>
        </w:rPr>
        <w:t>ridiko, informatiko eta administratiboen laguntzarekin.</w:t>
      </w:r>
    </w:p>
    <w:p w:rsidR="00507077" w:rsidRPr="00507077" w:rsidRDefault="00507077" w:rsidP="00507077">
      <w:pPr>
        <w:tabs>
          <w:tab w:val="center" w:pos="2835"/>
          <w:tab w:val="center" w:pos="3969"/>
          <w:tab w:val="center" w:pos="5103"/>
          <w:tab w:val="center" w:pos="6237"/>
          <w:tab w:val="center" w:pos="7371"/>
        </w:tabs>
        <w:ind w:firstLine="284"/>
        <w:rPr>
          <w:spacing w:val="6"/>
          <w:sz w:val="26"/>
          <w:szCs w:val="24"/>
        </w:rPr>
      </w:pPr>
      <w:r>
        <w:rPr>
          <w:spacing w:val="6"/>
          <w:sz w:val="26"/>
        </w:rPr>
        <w:t>Eman diguten laguntzarengatik, eskerrak eman nahi dizkiegu lan honetan esku hartu duten formazio politikoetako langileei.</w:t>
      </w:r>
    </w:p>
    <w:p w:rsidR="00507077" w:rsidRPr="00507077" w:rsidRDefault="00507077" w:rsidP="00507077">
      <w:pPr>
        <w:tabs>
          <w:tab w:val="center" w:pos="2835"/>
          <w:tab w:val="center" w:pos="3969"/>
          <w:tab w:val="center" w:pos="5103"/>
          <w:tab w:val="center" w:pos="6237"/>
          <w:tab w:val="center" w:pos="7371"/>
        </w:tabs>
        <w:suppressAutoHyphens/>
        <w:ind w:firstLine="284"/>
        <w:rPr>
          <w:spacing w:val="6"/>
          <w:sz w:val="26"/>
          <w:szCs w:val="24"/>
        </w:rPr>
      </w:pPr>
    </w:p>
    <w:p w:rsidR="00507077" w:rsidRPr="00507077" w:rsidRDefault="00507077" w:rsidP="00507077">
      <w:pPr>
        <w:tabs>
          <w:tab w:val="center" w:pos="2835"/>
          <w:tab w:val="center" w:pos="3969"/>
          <w:tab w:val="center" w:pos="5103"/>
          <w:tab w:val="center" w:pos="6237"/>
          <w:tab w:val="center" w:pos="7371"/>
        </w:tabs>
        <w:suppressAutoHyphens/>
        <w:ind w:firstLine="0"/>
        <w:rPr>
          <w:spacing w:val="6"/>
          <w:sz w:val="26"/>
          <w:szCs w:val="24"/>
        </w:rPr>
      </w:pPr>
    </w:p>
    <w:p w:rsidR="00477C53" w:rsidRDefault="00507077" w:rsidP="00507077">
      <w:pPr>
        <w:pStyle w:val="atitulo3"/>
      </w:pPr>
      <w:r>
        <w:br w:type="page"/>
      </w:r>
    </w:p>
    <w:p w:rsidR="00AC203B" w:rsidRPr="00AC203B" w:rsidRDefault="00AC203B" w:rsidP="001A6003">
      <w:pPr>
        <w:pStyle w:val="atitulo1"/>
      </w:pPr>
      <w:bookmarkStart w:id="6" w:name="_Toc353352907"/>
      <w:bookmarkStart w:id="7" w:name="_Toc354139910"/>
      <w:bookmarkStart w:id="8" w:name="_Toc428515143"/>
      <w:bookmarkStart w:id="9" w:name="_Toc430260144"/>
      <w:bookmarkStart w:id="10" w:name="_Toc443996592"/>
      <w:r>
        <w:lastRenderedPageBreak/>
        <w:t>II. Helburua, norainokoa eta mugak</w:t>
      </w:r>
      <w:bookmarkEnd w:id="6"/>
      <w:bookmarkEnd w:id="7"/>
      <w:bookmarkEnd w:id="8"/>
      <w:bookmarkEnd w:id="9"/>
      <w:bookmarkEnd w:id="10"/>
    </w:p>
    <w:p w:rsidR="003B78B2" w:rsidRPr="00214A61" w:rsidRDefault="003B78B2" w:rsidP="003B78B2">
      <w:pPr>
        <w:pStyle w:val="atitulo2"/>
      </w:pPr>
      <w:bookmarkStart w:id="11" w:name="_Toc430260145"/>
      <w:bookmarkStart w:id="12" w:name="_Toc443996593"/>
      <w:r>
        <w:t>II.1. Helburua</w:t>
      </w:r>
      <w:bookmarkEnd w:id="11"/>
      <w:bookmarkEnd w:id="12"/>
    </w:p>
    <w:p w:rsidR="00AC203B" w:rsidRPr="00AC203B" w:rsidRDefault="00AC203B" w:rsidP="00AC203B">
      <w:pPr>
        <w:ind w:firstLine="284"/>
        <w:rPr>
          <w:spacing w:val="6"/>
          <w:sz w:val="26"/>
          <w:szCs w:val="24"/>
        </w:rPr>
      </w:pPr>
      <w:r>
        <w:rPr>
          <w:spacing w:val="6"/>
          <w:sz w:val="26"/>
        </w:rPr>
        <w:t>Lan honen helburua da iritzia ematea 2015eko maiatzaren 24an egindako hauteskundeetan Parlamentuan ordezkaritza lortu duten alderdiek aurkeztutako hauteskunde-kontabilitateei buruz, eta iritzi horren emaitza gisa Nafarroako Parlamentuari proposatzea dagokien diru-laguntza, kasua bada, ukatu edo m</w:t>
      </w:r>
      <w:r>
        <w:rPr>
          <w:spacing w:val="6"/>
          <w:sz w:val="26"/>
        </w:rPr>
        <w:t>u</w:t>
      </w:r>
      <w:r>
        <w:rPr>
          <w:spacing w:val="6"/>
          <w:sz w:val="26"/>
        </w:rPr>
        <w:t>rritz dezan. Helburu orokor hori, ondoko berariazko helburuetan zehazten da:</w:t>
      </w:r>
    </w:p>
    <w:p w:rsidR="00AC203B" w:rsidRPr="00AC203B" w:rsidRDefault="00AC203B" w:rsidP="00AC203B">
      <w:pPr>
        <w:numPr>
          <w:ilvl w:val="0"/>
          <w:numId w:val="10"/>
        </w:numPr>
        <w:tabs>
          <w:tab w:val="left" w:pos="480"/>
          <w:tab w:val="num" w:pos="600"/>
          <w:tab w:val="num" w:pos="720"/>
          <w:tab w:val="num" w:pos="5040"/>
        </w:tabs>
        <w:ind w:left="0" w:firstLine="290"/>
        <w:rPr>
          <w:rFonts w:cs="Arial"/>
          <w:spacing w:val="6"/>
          <w:sz w:val="26"/>
          <w:szCs w:val="24"/>
        </w:rPr>
      </w:pPr>
      <w:r>
        <w:rPr>
          <w:spacing w:val="6"/>
          <w:sz w:val="26"/>
        </w:rPr>
        <w:t>Hauteskunde-araudiaren eta Nafarroako Parlamentuko hauteskundeetako gastu eta diru-sarrerei aplikatzekoa zaiena berrikustea, bai eta oro har aplik</w:t>
      </w:r>
      <w:r>
        <w:rPr>
          <w:spacing w:val="6"/>
          <w:sz w:val="26"/>
        </w:rPr>
        <w:t>a</w:t>
      </w:r>
      <w:r>
        <w:rPr>
          <w:spacing w:val="6"/>
          <w:sz w:val="26"/>
        </w:rPr>
        <w:t>tzekoa dena ere.</w:t>
      </w:r>
    </w:p>
    <w:p w:rsidR="00AC203B" w:rsidRPr="00AC203B" w:rsidRDefault="00AC203B" w:rsidP="00AC203B">
      <w:pPr>
        <w:numPr>
          <w:ilvl w:val="0"/>
          <w:numId w:val="10"/>
        </w:numPr>
        <w:tabs>
          <w:tab w:val="left" w:pos="480"/>
          <w:tab w:val="num" w:pos="600"/>
          <w:tab w:val="num" w:pos="720"/>
          <w:tab w:val="num" w:pos="5040"/>
        </w:tabs>
        <w:ind w:left="0" w:firstLine="290"/>
        <w:rPr>
          <w:rFonts w:cs="Arial"/>
          <w:spacing w:val="6"/>
          <w:sz w:val="26"/>
          <w:szCs w:val="24"/>
        </w:rPr>
      </w:pPr>
      <w:r>
        <w:rPr>
          <w:spacing w:val="6"/>
          <w:sz w:val="26"/>
        </w:rPr>
        <w:t>Aurkeztutako hauteskunde-kontabilitatearen adierazgarritasunari buruzko azterketa.</w:t>
      </w:r>
    </w:p>
    <w:p w:rsidR="00AC203B" w:rsidRPr="00AC203B" w:rsidRDefault="00AC203B" w:rsidP="00AC203B">
      <w:pPr>
        <w:numPr>
          <w:ilvl w:val="0"/>
          <w:numId w:val="10"/>
        </w:numPr>
        <w:tabs>
          <w:tab w:val="left" w:pos="480"/>
          <w:tab w:val="num" w:pos="600"/>
          <w:tab w:val="num" w:pos="720"/>
          <w:tab w:val="num" w:pos="5040"/>
        </w:tabs>
        <w:ind w:left="0" w:firstLine="290"/>
        <w:rPr>
          <w:rFonts w:cs="Arial"/>
          <w:spacing w:val="6"/>
          <w:sz w:val="26"/>
          <w:szCs w:val="24"/>
        </w:rPr>
      </w:pPr>
      <w:r>
        <w:rPr>
          <w:spacing w:val="6"/>
          <w:sz w:val="26"/>
        </w:rPr>
        <w:t>Kontabilitate-erregistroen dokumentu bidezko justifikazioaren berriku</w:t>
      </w:r>
      <w:r>
        <w:rPr>
          <w:spacing w:val="6"/>
          <w:sz w:val="26"/>
        </w:rPr>
        <w:t>s</w:t>
      </w:r>
      <w:r>
        <w:rPr>
          <w:spacing w:val="6"/>
          <w:sz w:val="26"/>
        </w:rPr>
        <w:t>pena.</w:t>
      </w:r>
    </w:p>
    <w:p w:rsidR="00AC203B" w:rsidRDefault="00AC203B" w:rsidP="00AC203B">
      <w:pPr>
        <w:tabs>
          <w:tab w:val="center" w:pos="2835"/>
          <w:tab w:val="center" w:pos="3969"/>
          <w:tab w:val="center" w:pos="5103"/>
          <w:tab w:val="center" w:pos="6237"/>
          <w:tab w:val="center" w:pos="7371"/>
        </w:tabs>
        <w:suppressAutoHyphens/>
        <w:ind w:firstLine="284"/>
        <w:rPr>
          <w:spacing w:val="6"/>
          <w:sz w:val="26"/>
          <w:szCs w:val="24"/>
        </w:rPr>
      </w:pPr>
      <w:r>
        <w:rPr>
          <w:spacing w:val="6"/>
          <w:sz w:val="26"/>
        </w:rPr>
        <w:t>Fiskalizazioa Nafarroako Parlamenturako hauteskunde prozesura mugatu da. Ez da, horrenbestez, kontabilitateen fiskalizazio bat, ez eta alderdi politikoen finantziazioarena ere; izan ere, azken horren ardura Kontuen Epaitegiarena da.</w:t>
      </w:r>
    </w:p>
    <w:p w:rsidR="003B78B2" w:rsidRPr="00214A61" w:rsidRDefault="003B78B2" w:rsidP="003B78B2">
      <w:pPr>
        <w:pStyle w:val="atitulo2"/>
      </w:pPr>
      <w:bookmarkStart w:id="13" w:name="_Toc430260146"/>
      <w:bookmarkStart w:id="14" w:name="_Toc443996594"/>
      <w:r>
        <w:t>II.2. Norainokoa</w:t>
      </w:r>
      <w:bookmarkEnd w:id="13"/>
      <w:bookmarkEnd w:id="14"/>
    </w:p>
    <w:p w:rsidR="00AC203B" w:rsidRPr="00AC203B" w:rsidRDefault="00AC203B" w:rsidP="003B78B2">
      <w:pPr>
        <w:ind w:firstLine="284"/>
        <w:rPr>
          <w:spacing w:val="6"/>
          <w:sz w:val="26"/>
          <w:szCs w:val="24"/>
        </w:rPr>
      </w:pPr>
      <w:r>
        <w:rPr>
          <w:spacing w:val="6"/>
          <w:sz w:val="26"/>
        </w:rPr>
        <w:t>Zehazki, Nafarroako Parlamenturako hauteskundeei buruzko azaroaren 17ko 16/1986 Foru Legeak –eta, hark aurreikusten ez duen orotan, Nafarroan eza</w:t>
      </w:r>
      <w:r>
        <w:rPr>
          <w:spacing w:val="6"/>
          <w:sz w:val="26"/>
        </w:rPr>
        <w:t>r</w:t>
      </w:r>
      <w:r>
        <w:rPr>
          <w:spacing w:val="6"/>
          <w:sz w:val="26"/>
        </w:rPr>
        <w:t>tzekoa den 5/1985 Lege Organikoak, Hauteskunde Araubide Orokorrarenak– agindutakoa betetzeko, lanaren funtsa izan da nagusiki honako alderdi hauek fiskalizatzea:</w:t>
      </w:r>
    </w:p>
    <w:p w:rsidR="00AC203B" w:rsidRPr="00AC203B" w:rsidRDefault="00AC203B" w:rsidP="00AC203B">
      <w:pPr>
        <w:numPr>
          <w:ilvl w:val="0"/>
          <w:numId w:val="10"/>
        </w:numPr>
        <w:tabs>
          <w:tab w:val="left" w:pos="480"/>
          <w:tab w:val="num" w:pos="600"/>
          <w:tab w:val="num" w:pos="720"/>
          <w:tab w:val="num" w:pos="5040"/>
        </w:tabs>
        <w:ind w:left="0" w:firstLine="290"/>
        <w:rPr>
          <w:rFonts w:cs="Arial"/>
          <w:spacing w:val="6"/>
          <w:sz w:val="26"/>
          <w:szCs w:val="24"/>
        </w:rPr>
      </w:pPr>
      <w:r>
        <w:rPr>
          <w:spacing w:val="6"/>
          <w:sz w:val="26"/>
        </w:rPr>
        <w:t>Hauteskunde-kontabilitate bereizia –eskatutako justifikazioa eta kontabil</w:t>
      </w:r>
      <w:r>
        <w:rPr>
          <w:spacing w:val="6"/>
          <w:sz w:val="26"/>
        </w:rPr>
        <w:t>i</w:t>
      </w:r>
      <w:r>
        <w:rPr>
          <w:spacing w:val="6"/>
          <w:sz w:val="26"/>
        </w:rPr>
        <w:t>tateko agiriak barne– epe barruan aurkeztu dela.</w:t>
      </w:r>
    </w:p>
    <w:p w:rsidR="00AC203B" w:rsidRPr="00AC203B" w:rsidRDefault="00AC203B" w:rsidP="00AC203B">
      <w:pPr>
        <w:numPr>
          <w:ilvl w:val="0"/>
          <w:numId w:val="10"/>
        </w:numPr>
        <w:tabs>
          <w:tab w:val="left" w:pos="480"/>
          <w:tab w:val="num" w:pos="600"/>
          <w:tab w:val="num" w:pos="720"/>
          <w:tab w:val="num" w:pos="5040"/>
        </w:tabs>
        <w:ind w:left="0" w:firstLine="290"/>
        <w:rPr>
          <w:rFonts w:cs="Arial"/>
          <w:spacing w:val="6"/>
          <w:sz w:val="26"/>
          <w:szCs w:val="24"/>
        </w:rPr>
      </w:pPr>
      <w:r>
        <w:rPr>
          <w:spacing w:val="6"/>
          <w:sz w:val="26"/>
        </w:rPr>
        <w:t>Administratzaile nagusiek hauteskunde-funtsak biltzeko banku-kontuak ireki dituzten egiaztatzea, eta diru-sarrera eta ordainketa guztiak hauteskunde</w:t>
      </w:r>
      <w:r>
        <w:rPr>
          <w:spacing w:val="6"/>
          <w:sz w:val="26"/>
        </w:rPr>
        <w:t>e</w:t>
      </w:r>
      <w:r>
        <w:rPr>
          <w:spacing w:val="6"/>
          <w:sz w:val="26"/>
        </w:rPr>
        <w:t>tarako kontu korrontearen bidez egin direla.</w:t>
      </w:r>
    </w:p>
    <w:p w:rsidR="00AC203B" w:rsidRPr="00AC203B" w:rsidRDefault="00AC203B" w:rsidP="00AC203B">
      <w:pPr>
        <w:numPr>
          <w:ilvl w:val="0"/>
          <w:numId w:val="10"/>
        </w:numPr>
        <w:tabs>
          <w:tab w:val="left" w:pos="480"/>
          <w:tab w:val="num" w:pos="600"/>
          <w:tab w:val="num" w:pos="720"/>
          <w:tab w:val="num" w:pos="5040"/>
        </w:tabs>
        <w:ind w:left="0" w:firstLine="290"/>
        <w:rPr>
          <w:rFonts w:cs="Arial"/>
          <w:spacing w:val="6"/>
          <w:sz w:val="26"/>
          <w:szCs w:val="24"/>
        </w:rPr>
      </w:pPr>
      <w:r>
        <w:rPr>
          <w:spacing w:val="6"/>
          <w:sz w:val="26"/>
        </w:rPr>
        <w:t>Hauteskunde prozesua finantzatzeko erabili diren baliabide guztien jatorria identifikatzea, oro har, eta hauteskunde-gastuei aurre egiteko funtsak jartzen dituztenei araudiak ezartzen dizkien betebeharrak betetzea.</w:t>
      </w:r>
    </w:p>
    <w:p w:rsidR="00AC203B" w:rsidRPr="00AC203B" w:rsidRDefault="00AC203B" w:rsidP="00AC203B">
      <w:pPr>
        <w:numPr>
          <w:ilvl w:val="0"/>
          <w:numId w:val="10"/>
        </w:numPr>
        <w:tabs>
          <w:tab w:val="left" w:pos="480"/>
          <w:tab w:val="num" w:pos="600"/>
          <w:tab w:val="num" w:pos="720"/>
          <w:tab w:val="num" w:pos="5040"/>
        </w:tabs>
        <w:ind w:left="0" w:firstLine="290"/>
        <w:rPr>
          <w:rFonts w:cs="Arial"/>
          <w:spacing w:val="6"/>
          <w:sz w:val="26"/>
          <w:szCs w:val="24"/>
        </w:rPr>
      </w:pPr>
      <w:r>
        <w:rPr>
          <w:spacing w:val="6"/>
          <w:sz w:val="26"/>
        </w:rPr>
        <w:t>Pertsona fisiko zein juridikoei ezarritako muga, alegia, alderdi, federazio, koalizio edo elkarte jakin bati gehienez 10.000 euro eman ahal izatea.</w:t>
      </w:r>
    </w:p>
    <w:p w:rsidR="00477C53" w:rsidRPr="00AC203B" w:rsidRDefault="00AC203B" w:rsidP="00AC203B">
      <w:pPr>
        <w:numPr>
          <w:ilvl w:val="0"/>
          <w:numId w:val="10"/>
        </w:numPr>
        <w:tabs>
          <w:tab w:val="left" w:pos="480"/>
          <w:tab w:val="num" w:pos="600"/>
          <w:tab w:val="num" w:pos="720"/>
          <w:tab w:val="num" w:pos="5040"/>
        </w:tabs>
        <w:ind w:left="0" w:firstLine="290"/>
        <w:rPr>
          <w:rFonts w:cs="Arial"/>
          <w:spacing w:val="6"/>
          <w:sz w:val="26"/>
          <w:szCs w:val="24"/>
        </w:rPr>
      </w:pPr>
      <w:r>
        <w:rPr>
          <w:spacing w:val="6"/>
          <w:sz w:val="26"/>
        </w:rPr>
        <w:t>Hauteskunde-funtsak emateko debekuak, baldin eta funts horiek ondoko hauetakoren batetik heldu badira: edozein administraziotatik edo entitate p</w:t>
      </w:r>
      <w:r>
        <w:rPr>
          <w:spacing w:val="6"/>
          <w:sz w:val="26"/>
        </w:rPr>
        <w:t>u</w:t>
      </w:r>
      <w:r>
        <w:rPr>
          <w:spacing w:val="6"/>
          <w:sz w:val="26"/>
        </w:rPr>
        <w:t>bliko nahiz paraestataletatik, bai eta, kontratu indardunen baten bidez, admini</w:t>
      </w:r>
      <w:r>
        <w:rPr>
          <w:spacing w:val="6"/>
          <w:sz w:val="26"/>
        </w:rPr>
        <w:t>s</w:t>
      </w:r>
      <w:r>
        <w:rPr>
          <w:spacing w:val="6"/>
          <w:sz w:val="26"/>
        </w:rPr>
        <w:lastRenderedPageBreak/>
        <w:t>trazio publikoren bati zerbitzuak edo hornidurak eman edo obrak egiten dizki</w:t>
      </w:r>
      <w:r>
        <w:rPr>
          <w:spacing w:val="6"/>
          <w:sz w:val="26"/>
        </w:rPr>
        <w:t>o</w:t>
      </w:r>
      <w:r>
        <w:rPr>
          <w:spacing w:val="6"/>
          <w:sz w:val="26"/>
        </w:rPr>
        <w:t>ten enpresetatik. Debeku bera ezartzen zaie atzerriko erakunde edo pertsonei.</w:t>
      </w:r>
    </w:p>
    <w:p w:rsidR="00AC203B" w:rsidRPr="00AC203B" w:rsidRDefault="00AC203B" w:rsidP="00AC203B">
      <w:pPr>
        <w:numPr>
          <w:ilvl w:val="0"/>
          <w:numId w:val="10"/>
        </w:numPr>
        <w:tabs>
          <w:tab w:val="left" w:pos="480"/>
          <w:tab w:val="num" w:pos="600"/>
          <w:tab w:val="num" w:pos="720"/>
          <w:tab w:val="num" w:pos="5040"/>
        </w:tabs>
        <w:ind w:left="0" w:firstLine="290"/>
        <w:rPr>
          <w:rFonts w:cs="Arial"/>
          <w:spacing w:val="6"/>
          <w:sz w:val="26"/>
          <w:szCs w:val="24"/>
        </w:rPr>
      </w:pPr>
      <w:r>
        <w:rPr>
          <w:spacing w:val="6"/>
          <w:sz w:val="26"/>
        </w:rPr>
        <w:t>Egiaztatzea ezen hauteskunde-gastuak hauteskundeetarako deia egin zen</w:t>
      </w:r>
      <w:r>
        <w:rPr>
          <w:spacing w:val="6"/>
          <w:sz w:val="26"/>
        </w:rPr>
        <w:t>e</w:t>
      </w:r>
      <w:r>
        <w:rPr>
          <w:spacing w:val="6"/>
          <w:sz w:val="26"/>
        </w:rPr>
        <w:t>tik hautetsiak aldarrikatu direnera egin direla.</w:t>
      </w:r>
    </w:p>
    <w:p w:rsidR="00AC203B" w:rsidRPr="00AC203B" w:rsidRDefault="00AC203B" w:rsidP="00AC203B">
      <w:pPr>
        <w:numPr>
          <w:ilvl w:val="0"/>
          <w:numId w:val="10"/>
        </w:numPr>
        <w:tabs>
          <w:tab w:val="left" w:pos="480"/>
          <w:tab w:val="num" w:pos="600"/>
          <w:tab w:val="num" w:pos="720"/>
          <w:tab w:val="num" w:pos="5040"/>
        </w:tabs>
        <w:ind w:left="0" w:firstLine="290"/>
        <w:rPr>
          <w:rFonts w:cs="Arial"/>
          <w:spacing w:val="6"/>
          <w:sz w:val="26"/>
          <w:szCs w:val="24"/>
        </w:rPr>
      </w:pPr>
      <w:r>
        <w:rPr>
          <w:spacing w:val="6"/>
          <w:sz w:val="26"/>
        </w:rPr>
        <w:t>Fiskalizatu diren talde politikoek aitortu dituzten gastuak araudian ezarr</w:t>
      </w:r>
      <w:r>
        <w:rPr>
          <w:spacing w:val="6"/>
          <w:sz w:val="26"/>
        </w:rPr>
        <w:t>i</w:t>
      </w:r>
      <w:r>
        <w:rPr>
          <w:spacing w:val="6"/>
          <w:sz w:val="26"/>
        </w:rPr>
        <w:t>takoaren barruan direla egiaztatzea. Hona gastuak nola sailkatzen dituen ara</w:t>
      </w:r>
      <w:r>
        <w:rPr>
          <w:spacing w:val="6"/>
          <w:sz w:val="26"/>
        </w:rPr>
        <w:t>u</w:t>
      </w:r>
      <w:r>
        <w:rPr>
          <w:spacing w:val="6"/>
          <w:sz w:val="26"/>
        </w:rPr>
        <w:t>diak:</w:t>
      </w:r>
    </w:p>
    <w:p w:rsidR="00AC203B" w:rsidRPr="00AC203B" w:rsidRDefault="00AC203B" w:rsidP="00FD3499">
      <w:pPr>
        <w:tabs>
          <w:tab w:val="center" w:pos="2835"/>
          <w:tab w:val="center" w:pos="3969"/>
          <w:tab w:val="center" w:pos="5103"/>
          <w:tab w:val="center" w:pos="6237"/>
          <w:tab w:val="center" w:pos="7371"/>
        </w:tabs>
        <w:ind w:firstLine="284"/>
        <w:rPr>
          <w:spacing w:val="6"/>
          <w:sz w:val="26"/>
          <w:szCs w:val="24"/>
        </w:rPr>
      </w:pPr>
      <w:r>
        <w:rPr>
          <w:spacing w:val="6"/>
          <w:sz w:val="26"/>
        </w:rPr>
        <w:t>a) Hauteskundeetako gutun-azalak eta boto-paperak egitea.</w:t>
      </w:r>
    </w:p>
    <w:p w:rsidR="00AC203B" w:rsidRPr="00AC203B" w:rsidRDefault="00AC203B" w:rsidP="00FD3499">
      <w:pPr>
        <w:tabs>
          <w:tab w:val="center" w:pos="2835"/>
          <w:tab w:val="center" w:pos="3969"/>
          <w:tab w:val="center" w:pos="5103"/>
          <w:tab w:val="center" w:pos="6237"/>
          <w:tab w:val="center" w:pos="7371"/>
        </w:tabs>
        <w:ind w:firstLine="284"/>
        <w:rPr>
          <w:spacing w:val="6"/>
          <w:sz w:val="26"/>
          <w:szCs w:val="24"/>
        </w:rPr>
      </w:pPr>
      <w:r>
        <w:rPr>
          <w:spacing w:val="6"/>
          <w:sz w:val="26"/>
        </w:rPr>
        <w:t>b) Norbere hautagaien aldeko botoa sustatzeko zabalkunde eta publizitate zuzena edo zeharkakoa, edozein direla erabilitako modua eta bitartekoak.</w:t>
      </w:r>
    </w:p>
    <w:p w:rsidR="00AC203B" w:rsidRPr="00AC203B" w:rsidRDefault="00AC203B" w:rsidP="00FD3499">
      <w:pPr>
        <w:tabs>
          <w:tab w:val="center" w:pos="2835"/>
          <w:tab w:val="center" w:pos="3969"/>
          <w:tab w:val="center" w:pos="5103"/>
          <w:tab w:val="center" w:pos="6237"/>
          <w:tab w:val="center" w:pos="7371"/>
        </w:tabs>
        <w:ind w:firstLine="284"/>
        <w:rPr>
          <w:spacing w:val="6"/>
          <w:sz w:val="26"/>
          <w:szCs w:val="24"/>
        </w:rPr>
      </w:pPr>
      <w:r>
        <w:rPr>
          <w:spacing w:val="6"/>
          <w:sz w:val="26"/>
        </w:rPr>
        <w:t>c) Hauteskunde kanpainako ekintzak burutzeko lokalak alokatzea.</w:t>
      </w:r>
    </w:p>
    <w:p w:rsidR="00AC203B" w:rsidRPr="00AC203B" w:rsidRDefault="00AC203B" w:rsidP="00FD3499">
      <w:pPr>
        <w:tabs>
          <w:tab w:val="center" w:pos="2835"/>
          <w:tab w:val="center" w:pos="3969"/>
          <w:tab w:val="center" w:pos="5103"/>
          <w:tab w:val="center" w:pos="6237"/>
          <w:tab w:val="center" w:pos="7371"/>
        </w:tabs>
        <w:ind w:firstLine="284"/>
        <w:rPr>
          <w:spacing w:val="6"/>
          <w:sz w:val="26"/>
          <w:szCs w:val="24"/>
        </w:rPr>
      </w:pPr>
      <w:r>
        <w:rPr>
          <w:spacing w:val="6"/>
          <w:sz w:val="26"/>
        </w:rPr>
        <w:t>d) Hautagaiei zerbitzuak ematen dizkieten aldi baterako langileentzako o</w:t>
      </w:r>
      <w:r>
        <w:rPr>
          <w:spacing w:val="6"/>
          <w:sz w:val="26"/>
        </w:rPr>
        <w:t>r</w:t>
      </w:r>
      <w:r>
        <w:rPr>
          <w:spacing w:val="6"/>
          <w:sz w:val="26"/>
        </w:rPr>
        <w:t>dainketak edo sariak.</w:t>
      </w:r>
    </w:p>
    <w:p w:rsidR="00AC203B" w:rsidRPr="00AC203B" w:rsidRDefault="00AC203B" w:rsidP="00FD3499">
      <w:pPr>
        <w:tabs>
          <w:tab w:val="center" w:pos="2835"/>
          <w:tab w:val="center" w:pos="3969"/>
          <w:tab w:val="center" w:pos="5103"/>
          <w:tab w:val="center" w:pos="6237"/>
          <w:tab w:val="center" w:pos="7371"/>
        </w:tabs>
        <w:ind w:firstLine="284"/>
        <w:rPr>
          <w:spacing w:val="6"/>
          <w:sz w:val="26"/>
          <w:szCs w:val="24"/>
        </w:rPr>
      </w:pPr>
      <w:r>
        <w:rPr>
          <w:spacing w:val="6"/>
          <w:sz w:val="26"/>
        </w:rPr>
        <w:t>e) Hautagaien, alderdi, elkarte, federazio edo koalizioetako zuzendarien, eta hautagaiaren zerbitzuko langileen garraiobideak eta joan-etorrien gastuak.</w:t>
      </w:r>
    </w:p>
    <w:p w:rsidR="00AC203B" w:rsidRPr="00AC203B" w:rsidRDefault="00AC203B" w:rsidP="00FD3499">
      <w:pPr>
        <w:tabs>
          <w:tab w:val="center" w:pos="2835"/>
          <w:tab w:val="center" w:pos="3969"/>
          <w:tab w:val="center" w:pos="5103"/>
          <w:tab w:val="center" w:pos="6237"/>
          <w:tab w:val="center" w:pos="7371"/>
        </w:tabs>
        <w:ind w:firstLine="284"/>
        <w:rPr>
          <w:spacing w:val="6"/>
          <w:sz w:val="26"/>
          <w:szCs w:val="24"/>
        </w:rPr>
      </w:pPr>
      <w:r>
        <w:rPr>
          <w:spacing w:val="6"/>
          <w:sz w:val="26"/>
        </w:rPr>
        <w:t>f) Posta eta zigiluak.</w:t>
      </w:r>
    </w:p>
    <w:p w:rsidR="00AC203B" w:rsidRPr="00AC203B" w:rsidRDefault="00AC203B" w:rsidP="00FD3499">
      <w:pPr>
        <w:tabs>
          <w:tab w:val="center" w:pos="2835"/>
          <w:tab w:val="center" w:pos="3969"/>
          <w:tab w:val="center" w:pos="5103"/>
          <w:tab w:val="center" w:pos="6237"/>
          <w:tab w:val="center" w:pos="7371"/>
        </w:tabs>
        <w:ind w:firstLine="284"/>
        <w:rPr>
          <w:spacing w:val="6"/>
          <w:sz w:val="26"/>
          <w:szCs w:val="24"/>
        </w:rPr>
      </w:pPr>
      <w:r>
        <w:rPr>
          <w:spacing w:val="6"/>
          <w:sz w:val="26"/>
        </w:rPr>
        <w:t>g) Hauteskunde kanpainarako hartu diren kredituen interesak, dagokion diru-laguntza jaso arte sortuak.</w:t>
      </w:r>
    </w:p>
    <w:p w:rsidR="00AC203B" w:rsidRPr="00AC203B" w:rsidRDefault="00AC203B" w:rsidP="00FD3499">
      <w:pPr>
        <w:tabs>
          <w:tab w:val="center" w:pos="2835"/>
          <w:tab w:val="center" w:pos="3969"/>
          <w:tab w:val="center" w:pos="5103"/>
          <w:tab w:val="center" w:pos="6237"/>
          <w:tab w:val="center" w:pos="7371"/>
        </w:tabs>
        <w:ind w:firstLine="284"/>
        <w:rPr>
          <w:spacing w:val="6"/>
          <w:sz w:val="26"/>
          <w:szCs w:val="24"/>
        </w:rPr>
      </w:pPr>
      <w:r>
        <w:rPr>
          <w:spacing w:val="6"/>
          <w:sz w:val="26"/>
        </w:rPr>
        <w:t>h) Hauteskundeetarako behar diren bulego eta zerbitzuen antolamendu eta jardunerako behar diren guztiak.</w:t>
      </w:r>
    </w:p>
    <w:p w:rsidR="00AC203B" w:rsidRPr="00AC203B" w:rsidRDefault="00AC203B" w:rsidP="00AC203B">
      <w:pPr>
        <w:numPr>
          <w:ilvl w:val="0"/>
          <w:numId w:val="10"/>
        </w:numPr>
        <w:tabs>
          <w:tab w:val="left" w:pos="480"/>
          <w:tab w:val="num" w:pos="600"/>
          <w:tab w:val="num" w:pos="720"/>
          <w:tab w:val="num" w:pos="5040"/>
        </w:tabs>
        <w:ind w:left="0" w:firstLine="290"/>
        <w:rPr>
          <w:rFonts w:cs="Arial"/>
          <w:spacing w:val="6"/>
          <w:sz w:val="26"/>
          <w:szCs w:val="24"/>
        </w:rPr>
      </w:pPr>
      <w:r>
        <w:rPr>
          <w:spacing w:val="6"/>
          <w:sz w:val="26"/>
        </w:rPr>
        <w:t>Hauteskunde gastutzat deklaratutakoak eta behar den epean sortuak direnak aztertzea, ziurtatu ahal izateko kontabilitate, merkataritza eta zerga-arauek e</w:t>
      </w:r>
      <w:r>
        <w:rPr>
          <w:spacing w:val="6"/>
          <w:sz w:val="26"/>
        </w:rPr>
        <w:t>s</w:t>
      </w:r>
      <w:r>
        <w:rPr>
          <w:spacing w:val="6"/>
          <w:sz w:val="26"/>
        </w:rPr>
        <w:t>katuriko funtsezko betebeharrak betetzen dituzten dokumentuen bidez egiaztatu direla.</w:t>
      </w:r>
    </w:p>
    <w:p w:rsidR="00AC203B" w:rsidRPr="00AC203B" w:rsidRDefault="00AC203B" w:rsidP="00AC203B">
      <w:pPr>
        <w:numPr>
          <w:ilvl w:val="0"/>
          <w:numId w:val="10"/>
        </w:numPr>
        <w:tabs>
          <w:tab w:val="left" w:pos="480"/>
          <w:tab w:val="num" w:pos="600"/>
          <w:tab w:val="num" w:pos="720"/>
          <w:tab w:val="num" w:pos="5040"/>
        </w:tabs>
        <w:ind w:left="0" w:firstLine="290"/>
        <w:rPr>
          <w:rFonts w:cs="Arial"/>
          <w:spacing w:val="6"/>
          <w:sz w:val="26"/>
          <w:szCs w:val="24"/>
        </w:rPr>
      </w:pPr>
      <w:r>
        <w:rPr>
          <w:spacing w:val="6"/>
          <w:sz w:val="26"/>
        </w:rPr>
        <w:t>Kontrolatzea ezein alderdik ez dituela honako muga hauek gainditu:</w:t>
      </w:r>
    </w:p>
    <w:p w:rsidR="00AC203B" w:rsidRPr="00AC203B" w:rsidRDefault="00AC203B" w:rsidP="00FD3499">
      <w:pPr>
        <w:tabs>
          <w:tab w:val="center" w:pos="2835"/>
          <w:tab w:val="center" w:pos="3969"/>
          <w:tab w:val="center" w:pos="5103"/>
          <w:tab w:val="center" w:pos="6237"/>
          <w:tab w:val="center" w:pos="7371"/>
        </w:tabs>
        <w:ind w:firstLine="284"/>
        <w:rPr>
          <w:spacing w:val="6"/>
          <w:sz w:val="26"/>
          <w:szCs w:val="24"/>
        </w:rPr>
      </w:pPr>
      <w:r>
        <w:rPr>
          <w:spacing w:val="6"/>
          <w:sz w:val="26"/>
        </w:rPr>
        <w:t>a) Foru Legeko 43.1 artikuluak ezarririko hauteskunde-gastuen gehienezko muga. Zenbateko hori Ekonomia, Ogasun, Industria eta Enpleguko kontseil</w:t>
      </w:r>
      <w:r>
        <w:rPr>
          <w:spacing w:val="6"/>
          <w:sz w:val="26"/>
        </w:rPr>
        <w:t>a</w:t>
      </w:r>
      <w:r>
        <w:rPr>
          <w:spacing w:val="6"/>
          <w:sz w:val="26"/>
        </w:rPr>
        <w:t>riak emandako 87/2015 Foru Aginduak eguneratu eta finkatu zuen: 405.000 e</w:t>
      </w:r>
      <w:r>
        <w:rPr>
          <w:spacing w:val="6"/>
          <w:sz w:val="26"/>
        </w:rPr>
        <w:t>u</w:t>
      </w:r>
      <w:r>
        <w:rPr>
          <w:spacing w:val="6"/>
          <w:sz w:val="26"/>
        </w:rPr>
        <w:t>rokoa da.</w:t>
      </w:r>
    </w:p>
    <w:p w:rsidR="00AC203B" w:rsidRPr="00AC203B" w:rsidRDefault="00AC203B" w:rsidP="00FD3499">
      <w:pPr>
        <w:tabs>
          <w:tab w:val="center" w:pos="2835"/>
          <w:tab w:val="center" w:pos="3969"/>
          <w:tab w:val="center" w:pos="5103"/>
          <w:tab w:val="center" w:pos="6237"/>
          <w:tab w:val="center" w:pos="7371"/>
        </w:tabs>
        <w:ind w:firstLine="284"/>
        <w:rPr>
          <w:spacing w:val="6"/>
          <w:sz w:val="26"/>
          <w:szCs w:val="24"/>
        </w:rPr>
      </w:pPr>
      <w:r>
        <w:rPr>
          <w:spacing w:val="6"/>
          <w:sz w:val="26"/>
        </w:rPr>
        <w:t>b) Aurreko Foru Aginduan ezarritako muga, hautesleei propaganda, gutun-azalak eta boto-paperak bidaltzeko gastuetarakoa. Muga horrek 0,24 euro ha</w:t>
      </w:r>
      <w:r>
        <w:rPr>
          <w:spacing w:val="6"/>
          <w:sz w:val="26"/>
        </w:rPr>
        <w:t>u</w:t>
      </w:r>
      <w:r>
        <w:rPr>
          <w:spacing w:val="6"/>
          <w:sz w:val="26"/>
        </w:rPr>
        <w:t xml:space="preserve">tesleko egiten du. </w:t>
      </w:r>
    </w:p>
    <w:p w:rsidR="00FD3499" w:rsidRPr="00FD3499" w:rsidRDefault="00FD3499" w:rsidP="00FD3499">
      <w:pPr>
        <w:tabs>
          <w:tab w:val="center" w:pos="2835"/>
          <w:tab w:val="center" w:pos="3969"/>
          <w:tab w:val="center" w:pos="5103"/>
          <w:tab w:val="center" w:pos="6237"/>
          <w:tab w:val="center" w:pos="7371"/>
        </w:tabs>
        <w:ind w:firstLine="284"/>
        <w:rPr>
          <w:spacing w:val="6"/>
          <w:sz w:val="26"/>
          <w:szCs w:val="24"/>
        </w:rPr>
      </w:pPr>
      <w:r>
        <w:rPr>
          <w:spacing w:val="6"/>
          <w:sz w:val="26"/>
        </w:rPr>
        <w:t>c) Hauteskunde Araubide Orokorraren Lege Organikoak ezarritako muga, egunkarietako eta titularitate pribatuko irratietako publizitate-gastuak direla eta, hauteskunde-gastuen mugaren ehuneko 20 dena; hau da, 81.000 euro.</w:t>
      </w:r>
    </w:p>
    <w:p w:rsidR="00FD3499" w:rsidRPr="00FD3499" w:rsidRDefault="00FD3499" w:rsidP="00FD3499">
      <w:pPr>
        <w:tabs>
          <w:tab w:val="center" w:pos="2835"/>
          <w:tab w:val="center" w:pos="3969"/>
          <w:tab w:val="center" w:pos="5103"/>
          <w:tab w:val="center" w:pos="6237"/>
          <w:tab w:val="center" w:pos="7371"/>
        </w:tabs>
        <w:ind w:firstLine="284"/>
        <w:rPr>
          <w:spacing w:val="6"/>
          <w:sz w:val="26"/>
          <w:szCs w:val="24"/>
        </w:rPr>
      </w:pPr>
      <w:r>
        <w:rPr>
          <w:spacing w:val="6"/>
          <w:sz w:val="26"/>
        </w:rPr>
        <w:lastRenderedPageBreak/>
        <w:t>d) Hauteskunde Araubide Orokorraren Lege Organikoaren arabera, bi ha</w:t>
      </w:r>
      <w:r>
        <w:rPr>
          <w:spacing w:val="6"/>
          <w:sz w:val="26"/>
        </w:rPr>
        <w:t>u</w:t>
      </w:r>
      <w:r>
        <w:rPr>
          <w:spacing w:val="6"/>
          <w:sz w:val="26"/>
        </w:rPr>
        <w:t>teskunde-prozesutara –foru hauteskundeak eta udal hauteskundeak– aurkezten diren alderdietarako, aplikatzekoa den gastu-muga izanen da haietatik aldek</w:t>
      </w:r>
      <w:r>
        <w:rPr>
          <w:spacing w:val="6"/>
          <w:sz w:val="26"/>
        </w:rPr>
        <w:t>o</w:t>
      </w:r>
      <w:r>
        <w:rPr>
          <w:spacing w:val="6"/>
          <w:sz w:val="26"/>
        </w:rPr>
        <w:t>ena dena gehi Gorte Nagusietarako hauteskundeetarako ezarritako mugaren ehuneko 25. Hala eta guztiez ere, muga hori betetzen ote den berrikustea Ko</w:t>
      </w:r>
      <w:r>
        <w:rPr>
          <w:spacing w:val="6"/>
          <w:sz w:val="26"/>
        </w:rPr>
        <w:t>n</w:t>
      </w:r>
      <w:r>
        <w:rPr>
          <w:spacing w:val="6"/>
          <w:sz w:val="26"/>
        </w:rPr>
        <w:t>tuen Epaitegiari dagokio.</w:t>
      </w:r>
    </w:p>
    <w:p w:rsidR="00FD3499" w:rsidRPr="00FD3499" w:rsidRDefault="00FD3499" w:rsidP="00FD3499">
      <w:pPr>
        <w:numPr>
          <w:ilvl w:val="0"/>
          <w:numId w:val="10"/>
        </w:numPr>
        <w:tabs>
          <w:tab w:val="left" w:pos="480"/>
          <w:tab w:val="num" w:pos="600"/>
          <w:tab w:val="num" w:pos="720"/>
          <w:tab w:val="num" w:pos="5040"/>
        </w:tabs>
        <w:ind w:left="0" w:firstLine="290"/>
        <w:rPr>
          <w:rFonts w:cs="Arial"/>
          <w:spacing w:val="6"/>
          <w:sz w:val="26"/>
          <w:szCs w:val="24"/>
        </w:rPr>
      </w:pPr>
      <w:r>
        <w:rPr>
          <w:spacing w:val="6"/>
          <w:sz w:val="26"/>
        </w:rPr>
        <w:t>Jaso beharreko diru-laguntzek, guztira, hauteskunde-gastu justifikatuak ez dituztela gainditzen egiaztatzea; zehazki 87/2015 Foru Aginduak diru-laguntzetarako ondoko zenbatekoak ezartzen ditu:</w:t>
      </w:r>
    </w:p>
    <w:p w:rsidR="00FD3499" w:rsidRPr="00FD3499" w:rsidRDefault="00FD3499" w:rsidP="00FD3499">
      <w:pPr>
        <w:tabs>
          <w:tab w:val="center" w:pos="2835"/>
          <w:tab w:val="center" w:pos="3969"/>
          <w:tab w:val="center" w:pos="5103"/>
          <w:tab w:val="center" w:pos="6237"/>
          <w:tab w:val="center" w:pos="7371"/>
        </w:tabs>
        <w:ind w:firstLine="284"/>
        <w:rPr>
          <w:spacing w:val="6"/>
          <w:sz w:val="26"/>
          <w:szCs w:val="24"/>
        </w:rPr>
      </w:pPr>
      <w:r>
        <w:rPr>
          <w:spacing w:val="6"/>
          <w:sz w:val="26"/>
        </w:rPr>
        <w:t>a) Lortutako eserleku bakoitzeko, 11.850 euro.</w:t>
      </w:r>
    </w:p>
    <w:p w:rsidR="00FD3499" w:rsidRPr="00FD3499" w:rsidRDefault="00FD3499" w:rsidP="00FD3499">
      <w:pPr>
        <w:tabs>
          <w:tab w:val="center" w:pos="2835"/>
          <w:tab w:val="center" w:pos="3969"/>
          <w:tab w:val="center" w:pos="5103"/>
          <w:tab w:val="center" w:pos="6237"/>
          <w:tab w:val="center" w:pos="7371"/>
        </w:tabs>
        <w:ind w:firstLine="284"/>
        <w:rPr>
          <w:spacing w:val="6"/>
          <w:sz w:val="26"/>
          <w:szCs w:val="24"/>
        </w:rPr>
      </w:pPr>
      <w:r>
        <w:rPr>
          <w:spacing w:val="6"/>
          <w:sz w:val="26"/>
        </w:rPr>
        <w:t>b) Lortutako boto bakoitzeko, 0,95 euro, gutxienez ere eserleku bat lortzen baldin bada.</w:t>
      </w:r>
    </w:p>
    <w:p w:rsidR="00FD3499" w:rsidRPr="00FD3499" w:rsidRDefault="00FD3499" w:rsidP="00FD3499">
      <w:pPr>
        <w:tabs>
          <w:tab w:val="center" w:pos="2835"/>
          <w:tab w:val="center" w:pos="3969"/>
          <w:tab w:val="center" w:pos="5103"/>
          <w:tab w:val="center" w:pos="6237"/>
          <w:tab w:val="center" w:pos="7371"/>
        </w:tabs>
        <w:ind w:firstLine="284"/>
        <w:rPr>
          <w:spacing w:val="6"/>
          <w:sz w:val="26"/>
          <w:szCs w:val="24"/>
        </w:rPr>
      </w:pPr>
      <w:r>
        <w:rPr>
          <w:spacing w:val="6"/>
          <w:sz w:val="26"/>
        </w:rPr>
        <w:t>c) Zuzeneko bidalketarengatik, 0,24 euro hautesle bakoitzeko.</w:t>
      </w:r>
    </w:p>
    <w:p w:rsidR="00FD3499" w:rsidRDefault="00FD3499" w:rsidP="00FD3499">
      <w:pPr>
        <w:numPr>
          <w:ilvl w:val="0"/>
          <w:numId w:val="10"/>
        </w:numPr>
        <w:tabs>
          <w:tab w:val="left" w:pos="480"/>
          <w:tab w:val="num" w:pos="600"/>
          <w:tab w:val="num" w:pos="720"/>
          <w:tab w:val="num" w:pos="5040"/>
        </w:tabs>
        <w:ind w:left="0" w:firstLine="290"/>
        <w:rPr>
          <w:rFonts w:cs="Arial"/>
          <w:spacing w:val="6"/>
          <w:sz w:val="26"/>
          <w:szCs w:val="24"/>
        </w:rPr>
      </w:pPr>
      <w:r>
        <w:rPr>
          <w:spacing w:val="6"/>
          <w:sz w:val="26"/>
        </w:rPr>
        <w:t>Urtarrilaren 28ko 2/2011 Hauteskunde Araubide Orokorraren Lege Org</w:t>
      </w:r>
      <w:r>
        <w:rPr>
          <w:spacing w:val="6"/>
          <w:sz w:val="26"/>
        </w:rPr>
        <w:t>a</w:t>
      </w:r>
      <w:r>
        <w:rPr>
          <w:spacing w:val="6"/>
          <w:sz w:val="26"/>
        </w:rPr>
        <w:t>nikoaren bidez aldatutako 1985eko ekainaren 19ko Lege Organikoko 133.3 eta 133.5 artikuluak betetzen diren egiaztatzea, Nafarroako hauteskundeei aplik</w:t>
      </w:r>
      <w:r>
        <w:rPr>
          <w:spacing w:val="6"/>
          <w:sz w:val="26"/>
        </w:rPr>
        <w:t>a</w:t>
      </w:r>
      <w:r>
        <w:rPr>
          <w:spacing w:val="6"/>
          <w:sz w:val="26"/>
        </w:rPr>
        <w:t>tzekoak zaizkien moduan. Ondoko betebeharrak ezartzen dituzte: finantza-erakundeek Kontuen Auzitegiari/Kontuen Ganberari jakinarazi behar dizkiote elkarte politikoei hauteskunde-gastuetarako ematen dizkieten maileguak, eta orobat ondasunak eta zerbitzuak eskaintzen dituzten enpresek ere, zenbatekoa 10.000 euro baino handiagoa denean.</w:t>
      </w:r>
    </w:p>
    <w:p w:rsidR="003B78B2" w:rsidRPr="003B78B2" w:rsidRDefault="003B78B2" w:rsidP="003B78B2">
      <w:pPr>
        <w:pStyle w:val="atitulo2"/>
      </w:pPr>
      <w:bookmarkStart w:id="15" w:name="_Toc430260147"/>
      <w:bookmarkStart w:id="16" w:name="_Toc443996595"/>
      <w:r>
        <w:t>II.3. Mugak</w:t>
      </w:r>
      <w:bookmarkEnd w:id="15"/>
      <w:bookmarkEnd w:id="16"/>
    </w:p>
    <w:p w:rsidR="00FD3499" w:rsidRPr="00FD3499" w:rsidRDefault="00FD3499" w:rsidP="00FD3499">
      <w:pPr>
        <w:tabs>
          <w:tab w:val="center" w:pos="2835"/>
          <w:tab w:val="center" w:pos="3969"/>
          <w:tab w:val="center" w:pos="5103"/>
          <w:tab w:val="center" w:pos="6237"/>
          <w:tab w:val="center" w:pos="7371"/>
        </w:tabs>
        <w:suppressAutoHyphens/>
        <w:spacing w:before="360"/>
        <w:ind w:firstLine="284"/>
        <w:rPr>
          <w:spacing w:val="6"/>
          <w:sz w:val="26"/>
          <w:szCs w:val="24"/>
        </w:rPr>
      </w:pPr>
      <w:r>
        <w:rPr>
          <w:spacing w:val="6"/>
          <w:sz w:val="26"/>
        </w:rPr>
        <w:t>Gure lanean eragina izan duten mugak honako hauek dira:</w:t>
      </w:r>
    </w:p>
    <w:p w:rsidR="00FD3499" w:rsidRPr="00FD3499" w:rsidRDefault="00FD3499" w:rsidP="00FD3499">
      <w:pPr>
        <w:numPr>
          <w:ilvl w:val="0"/>
          <w:numId w:val="10"/>
        </w:numPr>
        <w:tabs>
          <w:tab w:val="left" w:pos="480"/>
          <w:tab w:val="num" w:pos="600"/>
          <w:tab w:val="num" w:pos="720"/>
          <w:tab w:val="num" w:pos="5040"/>
        </w:tabs>
        <w:ind w:left="0" w:firstLine="290"/>
        <w:rPr>
          <w:rFonts w:cs="Arial"/>
          <w:spacing w:val="6"/>
          <w:sz w:val="26"/>
          <w:szCs w:val="24"/>
        </w:rPr>
      </w:pPr>
      <w:r>
        <w:rPr>
          <w:spacing w:val="6"/>
          <w:sz w:val="26"/>
        </w:rPr>
        <w:t>Hauteskundeetako gastuen eta diru-sarreren fiskalizazio osoa egiteak esk</w:t>
      </w:r>
      <w:r>
        <w:rPr>
          <w:spacing w:val="6"/>
          <w:sz w:val="26"/>
        </w:rPr>
        <w:t>a</w:t>
      </w:r>
      <w:r>
        <w:rPr>
          <w:spacing w:val="6"/>
          <w:sz w:val="26"/>
        </w:rPr>
        <w:t>tuko luke alderdi politikoen ekonomi eta finantza jardun guztia aztertzea, eta aplikagarria den legeriak Kontuen Epaitegiari ematen dio ahalmen hori.</w:t>
      </w:r>
    </w:p>
    <w:p w:rsidR="00FD3499" w:rsidRPr="00FD3499" w:rsidRDefault="00FD3499" w:rsidP="00FD3499">
      <w:pPr>
        <w:numPr>
          <w:ilvl w:val="0"/>
          <w:numId w:val="10"/>
        </w:numPr>
        <w:tabs>
          <w:tab w:val="left" w:pos="480"/>
          <w:tab w:val="num" w:pos="600"/>
          <w:tab w:val="num" w:pos="720"/>
          <w:tab w:val="num" w:pos="5040"/>
        </w:tabs>
        <w:ind w:left="0" w:firstLine="290"/>
        <w:rPr>
          <w:rFonts w:cs="Arial"/>
          <w:spacing w:val="6"/>
          <w:sz w:val="26"/>
          <w:szCs w:val="24"/>
        </w:rPr>
      </w:pPr>
      <w:r>
        <w:rPr>
          <w:spacing w:val="6"/>
          <w:sz w:val="26"/>
        </w:rPr>
        <w:t>Nafarroako Parlamenturako hauteskundeak eta udaletarako hauteskundeak batera egitea –azken horien gaineko eskumena Kontuen Epaitegiarena da– b</w:t>
      </w:r>
      <w:r>
        <w:rPr>
          <w:spacing w:val="6"/>
          <w:sz w:val="26"/>
        </w:rPr>
        <w:t>e</w:t>
      </w:r>
      <w:r>
        <w:rPr>
          <w:spacing w:val="6"/>
          <w:sz w:val="26"/>
        </w:rPr>
        <w:t>netako muga bat izan daiteke. Muga horrek zekarren arriskua gutxitzeko, fo</w:t>
      </w:r>
      <w:r>
        <w:rPr>
          <w:spacing w:val="6"/>
          <w:sz w:val="26"/>
        </w:rPr>
        <w:t>r</w:t>
      </w:r>
      <w:r>
        <w:rPr>
          <w:spacing w:val="6"/>
          <w:sz w:val="26"/>
        </w:rPr>
        <w:t>mazio politikoei egindako informazio-eskarian eskatzen zen hauteskunde aut</w:t>
      </w:r>
      <w:r>
        <w:rPr>
          <w:spacing w:val="6"/>
          <w:sz w:val="26"/>
        </w:rPr>
        <w:t>o</w:t>
      </w:r>
      <w:r>
        <w:rPr>
          <w:spacing w:val="6"/>
          <w:sz w:val="26"/>
        </w:rPr>
        <w:t>nomikoei buruzko gastuak igortzeko, eta udal hauteskundeetako prozesuarekin partekatutako gasturen bat egotekotan, kasuko fakturan zehatz zezaten haute</w:t>
      </w:r>
      <w:r>
        <w:rPr>
          <w:spacing w:val="6"/>
          <w:sz w:val="26"/>
        </w:rPr>
        <w:t>s</w:t>
      </w:r>
      <w:r>
        <w:rPr>
          <w:spacing w:val="6"/>
          <w:sz w:val="26"/>
        </w:rPr>
        <w:t xml:space="preserve">kunde-prozesu bakoitzari egotzitako gastuaren ehunekoa. </w:t>
      </w:r>
    </w:p>
    <w:p w:rsidR="00477C53" w:rsidRPr="004B2F01" w:rsidRDefault="00FD3499" w:rsidP="00FD3499">
      <w:pPr>
        <w:pStyle w:val="atitulo3"/>
      </w:pPr>
      <w:r>
        <w:br w:type="page"/>
      </w:r>
    </w:p>
    <w:p w:rsidR="001A6003" w:rsidRPr="001A6003" w:rsidRDefault="001A6003" w:rsidP="001A6003">
      <w:pPr>
        <w:pStyle w:val="atitulo1"/>
      </w:pPr>
      <w:bookmarkStart w:id="17" w:name="_Toc353352908"/>
      <w:bookmarkStart w:id="18" w:name="_Toc354139911"/>
      <w:bookmarkStart w:id="19" w:name="_Toc428515144"/>
      <w:bookmarkStart w:id="20" w:name="_Toc430260148"/>
      <w:bookmarkStart w:id="21" w:name="_Toc443996596"/>
      <w:r>
        <w:lastRenderedPageBreak/>
        <w:t xml:space="preserve">III. </w:t>
      </w:r>
      <w:bookmarkEnd w:id="17"/>
      <w:bookmarkEnd w:id="18"/>
      <w:r>
        <w:t>Hauteskundeetako emaitzak eta gehieneko diru-laguntzak</w:t>
      </w:r>
      <w:bookmarkEnd w:id="19"/>
      <w:bookmarkEnd w:id="20"/>
      <w:bookmarkEnd w:id="21"/>
    </w:p>
    <w:p w:rsidR="001A6003" w:rsidRPr="001A6003" w:rsidRDefault="001A6003" w:rsidP="001A6003">
      <w:pPr>
        <w:pStyle w:val="atitulo2"/>
      </w:pPr>
      <w:bookmarkStart w:id="22" w:name="_Toc353352909"/>
      <w:bookmarkStart w:id="23" w:name="_Toc354139912"/>
      <w:bookmarkStart w:id="24" w:name="_Toc428515145"/>
      <w:bookmarkStart w:id="25" w:name="_Toc430260149"/>
      <w:bookmarkStart w:id="26" w:name="_Toc443996597"/>
      <w:r>
        <w:t xml:space="preserve">III.1. </w:t>
      </w:r>
      <w:bookmarkEnd w:id="22"/>
      <w:bookmarkEnd w:id="23"/>
      <w:r>
        <w:t>Hauteskundeetako emaitzak</w:t>
      </w:r>
      <w:bookmarkEnd w:id="24"/>
      <w:bookmarkEnd w:id="25"/>
      <w:bookmarkEnd w:id="26"/>
    </w:p>
    <w:p w:rsidR="001A6003" w:rsidRPr="001A6003" w:rsidRDefault="001A6003" w:rsidP="0031393F">
      <w:pPr>
        <w:tabs>
          <w:tab w:val="center" w:pos="2835"/>
          <w:tab w:val="center" w:pos="3969"/>
          <w:tab w:val="center" w:pos="5103"/>
          <w:tab w:val="center" w:pos="6237"/>
          <w:tab w:val="center" w:pos="7371"/>
        </w:tabs>
        <w:suppressAutoHyphens/>
        <w:spacing w:after="240"/>
        <w:ind w:firstLine="284"/>
        <w:rPr>
          <w:spacing w:val="6"/>
          <w:sz w:val="26"/>
          <w:szCs w:val="24"/>
        </w:rPr>
      </w:pPr>
      <w:r>
        <w:rPr>
          <w:spacing w:val="6"/>
          <w:sz w:val="26"/>
        </w:rPr>
        <w:t>2015eko maiatzaren 24ko hauteskundeak egin ondoren, hona eserlekua lortu duten talde politikoek eskuratutako botoak eta eserleku kopurua, Nafarroako Hauteskunde Batzar Probintzialaren 2015eko ekainaren 1eko Aldarrikapen Aktaren arabera:</w:t>
      </w:r>
    </w:p>
    <w:tbl>
      <w:tblPr>
        <w:tblW w:w="8855" w:type="dxa"/>
        <w:jc w:val="center"/>
        <w:tblLayout w:type="fixed"/>
        <w:tblCellMar>
          <w:left w:w="30" w:type="dxa"/>
          <w:right w:w="30" w:type="dxa"/>
        </w:tblCellMar>
        <w:tblLook w:val="0000" w:firstRow="0" w:lastRow="0" w:firstColumn="0" w:lastColumn="0" w:noHBand="0" w:noVBand="0"/>
      </w:tblPr>
      <w:tblGrid>
        <w:gridCol w:w="4253"/>
        <w:gridCol w:w="1534"/>
        <w:gridCol w:w="1534"/>
        <w:gridCol w:w="1534"/>
      </w:tblGrid>
      <w:tr w:rsidR="001A6003" w:rsidRPr="005205D6" w:rsidTr="004D61AA">
        <w:trPr>
          <w:trHeight w:val="255"/>
          <w:jc w:val="center"/>
        </w:trPr>
        <w:tc>
          <w:tcPr>
            <w:tcW w:w="4253" w:type="dxa"/>
            <w:tcBorders>
              <w:top w:val="single" w:sz="4" w:space="0" w:color="auto"/>
              <w:bottom w:val="single" w:sz="4" w:space="0" w:color="auto"/>
            </w:tcBorders>
            <w:shd w:val="clear" w:color="auto" w:fill="8DB3E2" w:themeFill="text2" w:themeFillTint="66"/>
            <w:vAlign w:val="center"/>
          </w:tcPr>
          <w:p w:rsidR="001A6003" w:rsidRPr="005205D6" w:rsidRDefault="001A6003" w:rsidP="00036DC3">
            <w:pPr>
              <w:pStyle w:val="cuadroCabe"/>
              <w:jc w:val="left"/>
              <w:rPr>
                <w:rFonts w:cs="Arial"/>
                <w:szCs w:val="18"/>
              </w:rPr>
            </w:pPr>
            <w:r>
              <w:t>Alderdia</w:t>
            </w:r>
          </w:p>
        </w:tc>
        <w:tc>
          <w:tcPr>
            <w:tcW w:w="1534" w:type="dxa"/>
            <w:tcBorders>
              <w:top w:val="single" w:sz="4" w:space="0" w:color="auto"/>
              <w:bottom w:val="single" w:sz="4" w:space="0" w:color="auto"/>
            </w:tcBorders>
            <w:shd w:val="clear" w:color="auto" w:fill="8DB3E2" w:themeFill="text2" w:themeFillTint="66"/>
            <w:vAlign w:val="center"/>
          </w:tcPr>
          <w:p w:rsidR="001A6003" w:rsidRPr="005205D6" w:rsidRDefault="001A6003" w:rsidP="004D61AA">
            <w:pPr>
              <w:pStyle w:val="cuadroCabe"/>
              <w:jc w:val="right"/>
              <w:rPr>
                <w:rFonts w:cs="Arial"/>
                <w:szCs w:val="18"/>
              </w:rPr>
            </w:pPr>
            <w:r>
              <w:t>Eserlekuak</w:t>
            </w:r>
          </w:p>
        </w:tc>
        <w:tc>
          <w:tcPr>
            <w:tcW w:w="1534" w:type="dxa"/>
            <w:tcBorders>
              <w:top w:val="single" w:sz="4" w:space="0" w:color="auto"/>
              <w:bottom w:val="single" w:sz="4" w:space="0" w:color="auto"/>
            </w:tcBorders>
            <w:shd w:val="clear" w:color="auto" w:fill="8DB3E2" w:themeFill="text2" w:themeFillTint="66"/>
            <w:vAlign w:val="center"/>
          </w:tcPr>
          <w:p w:rsidR="001A6003" w:rsidRPr="005205D6" w:rsidRDefault="001A6003" w:rsidP="004D61AA">
            <w:pPr>
              <w:pStyle w:val="cuadroCabe"/>
              <w:jc w:val="right"/>
              <w:rPr>
                <w:rFonts w:cs="Arial"/>
                <w:szCs w:val="18"/>
              </w:rPr>
            </w:pPr>
            <w:r>
              <w:t>Botoak</w:t>
            </w:r>
          </w:p>
        </w:tc>
        <w:tc>
          <w:tcPr>
            <w:tcW w:w="1534" w:type="dxa"/>
            <w:tcBorders>
              <w:top w:val="single" w:sz="4" w:space="0" w:color="auto"/>
              <w:bottom w:val="single" w:sz="4" w:space="0" w:color="auto"/>
            </w:tcBorders>
            <w:shd w:val="clear" w:color="auto" w:fill="8DB3E2" w:themeFill="text2" w:themeFillTint="66"/>
            <w:vAlign w:val="center"/>
          </w:tcPr>
          <w:p w:rsidR="001A6003" w:rsidRPr="005205D6" w:rsidRDefault="001A6003" w:rsidP="00D94787">
            <w:pPr>
              <w:pStyle w:val="cuadroCabe"/>
              <w:ind w:right="57"/>
              <w:jc w:val="right"/>
              <w:rPr>
                <w:rFonts w:cs="Arial"/>
                <w:szCs w:val="18"/>
              </w:rPr>
            </w:pPr>
            <w:r>
              <w:t>Hautesleak</w:t>
            </w:r>
          </w:p>
        </w:tc>
      </w:tr>
      <w:tr w:rsidR="001A6003" w:rsidRPr="001A6003" w:rsidTr="004D61AA">
        <w:trPr>
          <w:trHeight w:val="198"/>
          <w:jc w:val="center"/>
        </w:trPr>
        <w:tc>
          <w:tcPr>
            <w:tcW w:w="4253" w:type="dxa"/>
            <w:tcBorders>
              <w:top w:val="single" w:sz="4" w:space="0" w:color="auto"/>
              <w:bottom w:val="single" w:sz="2" w:space="0" w:color="auto"/>
            </w:tcBorders>
            <w:vAlign w:val="center"/>
          </w:tcPr>
          <w:p w:rsidR="001A6003" w:rsidRPr="001A6003" w:rsidRDefault="001A6003"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bookmarkStart w:id="27" w:name="_Hlk303079267"/>
            <w:r>
              <w:rPr>
                <w:rFonts w:ascii="Arial Narrow" w:hAnsi="Arial Narrow"/>
                <w:spacing w:val="6"/>
              </w:rPr>
              <w:t xml:space="preserve">Unión del Pueblo Navarro </w:t>
            </w:r>
          </w:p>
        </w:tc>
        <w:tc>
          <w:tcPr>
            <w:tcW w:w="1534" w:type="dxa"/>
            <w:tcBorders>
              <w:top w:val="single" w:sz="4" w:space="0" w:color="auto"/>
              <w:bottom w:val="single" w:sz="2" w:space="0" w:color="auto"/>
            </w:tcBorders>
            <w:vAlign w:val="center"/>
          </w:tcPr>
          <w:p w:rsidR="001A6003" w:rsidRPr="001A6003" w:rsidRDefault="001A6003" w:rsidP="004D61AA">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15</w:t>
            </w:r>
          </w:p>
        </w:tc>
        <w:tc>
          <w:tcPr>
            <w:tcW w:w="1534" w:type="dxa"/>
            <w:tcBorders>
              <w:top w:val="single" w:sz="4" w:space="0" w:color="auto"/>
              <w:bottom w:val="single" w:sz="2" w:space="0" w:color="auto"/>
            </w:tcBorders>
            <w:vAlign w:val="center"/>
          </w:tcPr>
          <w:p w:rsidR="001A6003" w:rsidRPr="001A6003" w:rsidRDefault="001A6003" w:rsidP="004D61AA">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92.705</w:t>
            </w:r>
          </w:p>
        </w:tc>
        <w:tc>
          <w:tcPr>
            <w:tcW w:w="1534" w:type="dxa"/>
            <w:tcBorders>
              <w:top w:val="single" w:sz="4" w:space="0" w:color="auto"/>
              <w:bottom w:val="single" w:sz="2" w:space="0" w:color="auto"/>
            </w:tcBorders>
            <w:vAlign w:val="center"/>
          </w:tcPr>
          <w:p w:rsidR="001A6003" w:rsidRPr="001A6003" w:rsidRDefault="001A6003" w:rsidP="00D94787">
            <w:pPr>
              <w:keepLines/>
              <w:tabs>
                <w:tab w:val="right" w:pos="2835"/>
                <w:tab w:val="right" w:pos="3969"/>
                <w:tab w:val="right" w:pos="5103"/>
                <w:tab w:val="right" w:pos="6237"/>
                <w:tab w:val="right" w:pos="7371"/>
              </w:tabs>
              <w:suppressAutoHyphens/>
              <w:spacing w:after="0"/>
              <w:ind w:right="57" w:firstLine="0"/>
              <w:jc w:val="right"/>
              <w:rPr>
                <w:rFonts w:ascii="Arial Narrow" w:hAnsi="Arial Narrow"/>
                <w:spacing w:val="6"/>
                <w:szCs w:val="24"/>
              </w:rPr>
            </w:pPr>
          </w:p>
        </w:tc>
      </w:tr>
      <w:tr w:rsidR="001A6003" w:rsidRPr="001A6003" w:rsidTr="004D61AA">
        <w:trPr>
          <w:trHeight w:val="198"/>
          <w:jc w:val="center"/>
        </w:trPr>
        <w:tc>
          <w:tcPr>
            <w:tcW w:w="4253" w:type="dxa"/>
            <w:tcBorders>
              <w:top w:val="single" w:sz="2" w:space="0" w:color="auto"/>
              <w:bottom w:val="single" w:sz="2" w:space="0" w:color="auto"/>
            </w:tcBorders>
            <w:vAlign w:val="center"/>
          </w:tcPr>
          <w:p w:rsidR="001A6003" w:rsidRPr="001A6003" w:rsidRDefault="001A6003"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Geroa Bai</w:t>
            </w:r>
          </w:p>
        </w:tc>
        <w:tc>
          <w:tcPr>
            <w:tcW w:w="1534" w:type="dxa"/>
            <w:tcBorders>
              <w:top w:val="single" w:sz="2" w:space="0" w:color="auto"/>
              <w:bottom w:val="single" w:sz="2" w:space="0" w:color="auto"/>
            </w:tcBorders>
            <w:vAlign w:val="center"/>
          </w:tcPr>
          <w:p w:rsidR="001A6003" w:rsidRPr="001A6003" w:rsidRDefault="001A6003" w:rsidP="004D61AA">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9</w:t>
            </w:r>
          </w:p>
        </w:tc>
        <w:tc>
          <w:tcPr>
            <w:tcW w:w="1534" w:type="dxa"/>
            <w:tcBorders>
              <w:top w:val="single" w:sz="2" w:space="0" w:color="auto"/>
              <w:bottom w:val="single" w:sz="2" w:space="0" w:color="auto"/>
            </w:tcBorders>
            <w:vAlign w:val="center"/>
          </w:tcPr>
          <w:p w:rsidR="001A6003" w:rsidRPr="001A6003" w:rsidRDefault="001A6003" w:rsidP="004D61AA">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53.497</w:t>
            </w:r>
          </w:p>
        </w:tc>
        <w:tc>
          <w:tcPr>
            <w:tcW w:w="1534" w:type="dxa"/>
            <w:tcBorders>
              <w:top w:val="single" w:sz="2" w:space="0" w:color="auto"/>
              <w:bottom w:val="single" w:sz="2" w:space="0" w:color="auto"/>
            </w:tcBorders>
            <w:vAlign w:val="center"/>
          </w:tcPr>
          <w:p w:rsidR="001A6003" w:rsidRPr="001A6003" w:rsidRDefault="001A6003" w:rsidP="00D94787">
            <w:pPr>
              <w:keepLines/>
              <w:tabs>
                <w:tab w:val="right" w:pos="2835"/>
                <w:tab w:val="right" w:pos="3969"/>
                <w:tab w:val="right" w:pos="5103"/>
                <w:tab w:val="right" w:pos="6237"/>
                <w:tab w:val="right" w:pos="7371"/>
              </w:tabs>
              <w:suppressAutoHyphens/>
              <w:spacing w:after="0"/>
              <w:ind w:right="57" w:firstLine="0"/>
              <w:jc w:val="right"/>
              <w:rPr>
                <w:rFonts w:ascii="Arial Narrow" w:hAnsi="Arial Narrow"/>
                <w:spacing w:val="6"/>
                <w:szCs w:val="24"/>
              </w:rPr>
            </w:pPr>
          </w:p>
        </w:tc>
      </w:tr>
      <w:tr w:rsidR="001A6003" w:rsidRPr="001A6003" w:rsidTr="004D61AA">
        <w:trPr>
          <w:trHeight w:val="198"/>
          <w:jc w:val="center"/>
        </w:trPr>
        <w:tc>
          <w:tcPr>
            <w:tcW w:w="4253" w:type="dxa"/>
            <w:tcBorders>
              <w:top w:val="single" w:sz="2" w:space="0" w:color="auto"/>
              <w:bottom w:val="single" w:sz="2" w:space="0" w:color="auto"/>
            </w:tcBorders>
            <w:vAlign w:val="center"/>
          </w:tcPr>
          <w:p w:rsidR="001A6003" w:rsidRPr="001A6003" w:rsidRDefault="001A6003"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EH Bildu Nafarroa</w:t>
            </w:r>
          </w:p>
        </w:tc>
        <w:tc>
          <w:tcPr>
            <w:tcW w:w="1534" w:type="dxa"/>
            <w:tcBorders>
              <w:top w:val="single" w:sz="2" w:space="0" w:color="auto"/>
              <w:bottom w:val="single" w:sz="2" w:space="0" w:color="auto"/>
            </w:tcBorders>
            <w:vAlign w:val="center"/>
          </w:tcPr>
          <w:p w:rsidR="001A6003" w:rsidRPr="001A6003" w:rsidRDefault="001A6003" w:rsidP="004D61AA">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8</w:t>
            </w:r>
          </w:p>
        </w:tc>
        <w:tc>
          <w:tcPr>
            <w:tcW w:w="1534" w:type="dxa"/>
            <w:tcBorders>
              <w:top w:val="single" w:sz="2" w:space="0" w:color="auto"/>
              <w:bottom w:val="single" w:sz="2" w:space="0" w:color="auto"/>
            </w:tcBorders>
            <w:vAlign w:val="center"/>
          </w:tcPr>
          <w:p w:rsidR="001A6003" w:rsidRPr="001A6003" w:rsidRDefault="001A6003" w:rsidP="004D61AA">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48.166</w:t>
            </w:r>
          </w:p>
        </w:tc>
        <w:tc>
          <w:tcPr>
            <w:tcW w:w="1534" w:type="dxa"/>
            <w:tcBorders>
              <w:top w:val="single" w:sz="2" w:space="0" w:color="auto"/>
              <w:bottom w:val="single" w:sz="2" w:space="0" w:color="auto"/>
            </w:tcBorders>
            <w:vAlign w:val="center"/>
          </w:tcPr>
          <w:p w:rsidR="001A6003" w:rsidRPr="001A6003" w:rsidRDefault="001A6003" w:rsidP="00D94787">
            <w:pPr>
              <w:keepLines/>
              <w:tabs>
                <w:tab w:val="right" w:pos="2835"/>
                <w:tab w:val="right" w:pos="3969"/>
                <w:tab w:val="right" w:pos="5103"/>
                <w:tab w:val="right" w:pos="6237"/>
                <w:tab w:val="right" w:pos="7371"/>
              </w:tabs>
              <w:suppressAutoHyphens/>
              <w:spacing w:after="0"/>
              <w:ind w:right="57" w:firstLine="0"/>
              <w:jc w:val="right"/>
              <w:rPr>
                <w:rFonts w:ascii="Arial Narrow" w:hAnsi="Arial Narrow"/>
                <w:spacing w:val="6"/>
                <w:szCs w:val="24"/>
              </w:rPr>
            </w:pPr>
          </w:p>
        </w:tc>
      </w:tr>
      <w:tr w:rsidR="001A6003" w:rsidRPr="001A6003" w:rsidTr="004D61AA">
        <w:trPr>
          <w:trHeight w:val="198"/>
          <w:jc w:val="center"/>
        </w:trPr>
        <w:tc>
          <w:tcPr>
            <w:tcW w:w="4253" w:type="dxa"/>
            <w:tcBorders>
              <w:top w:val="single" w:sz="2" w:space="0" w:color="auto"/>
              <w:bottom w:val="single" w:sz="2" w:space="0" w:color="auto"/>
            </w:tcBorders>
            <w:vAlign w:val="center"/>
          </w:tcPr>
          <w:p w:rsidR="001A6003" w:rsidRPr="001A6003" w:rsidRDefault="001A6003"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Podemos-Ahal Dugu</w:t>
            </w:r>
          </w:p>
        </w:tc>
        <w:tc>
          <w:tcPr>
            <w:tcW w:w="1534" w:type="dxa"/>
            <w:tcBorders>
              <w:top w:val="single" w:sz="2" w:space="0" w:color="auto"/>
              <w:bottom w:val="single" w:sz="2" w:space="0" w:color="auto"/>
            </w:tcBorders>
            <w:vAlign w:val="center"/>
          </w:tcPr>
          <w:p w:rsidR="001A6003" w:rsidRPr="001A6003" w:rsidRDefault="001A6003" w:rsidP="004D61AA">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7</w:t>
            </w:r>
          </w:p>
        </w:tc>
        <w:tc>
          <w:tcPr>
            <w:tcW w:w="1534" w:type="dxa"/>
            <w:tcBorders>
              <w:top w:val="single" w:sz="2" w:space="0" w:color="auto"/>
              <w:bottom w:val="single" w:sz="2" w:space="0" w:color="auto"/>
            </w:tcBorders>
            <w:vAlign w:val="center"/>
          </w:tcPr>
          <w:p w:rsidR="001A6003" w:rsidRPr="001A6003" w:rsidRDefault="001A6003" w:rsidP="004D61AA">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46.207</w:t>
            </w:r>
          </w:p>
        </w:tc>
        <w:tc>
          <w:tcPr>
            <w:tcW w:w="1534" w:type="dxa"/>
            <w:tcBorders>
              <w:top w:val="single" w:sz="2" w:space="0" w:color="auto"/>
              <w:bottom w:val="single" w:sz="2" w:space="0" w:color="auto"/>
            </w:tcBorders>
            <w:vAlign w:val="center"/>
          </w:tcPr>
          <w:p w:rsidR="001A6003" w:rsidRPr="001A6003" w:rsidRDefault="001A6003" w:rsidP="00D94787">
            <w:pPr>
              <w:keepLines/>
              <w:tabs>
                <w:tab w:val="right" w:pos="2835"/>
                <w:tab w:val="right" w:pos="3969"/>
                <w:tab w:val="right" w:pos="5103"/>
                <w:tab w:val="right" w:pos="6237"/>
                <w:tab w:val="right" w:pos="7371"/>
              </w:tabs>
              <w:suppressAutoHyphens/>
              <w:spacing w:after="0"/>
              <w:ind w:right="57" w:firstLine="0"/>
              <w:jc w:val="right"/>
              <w:rPr>
                <w:rFonts w:ascii="Arial Narrow" w:hAnsi="Arial Narrow"/>
                <w:spacing w:val="6"/>
                <w:szCs w:val="24"/>
              </w:rPr>
            </w:pPr>
          </w:p>
        </w:tc>
      </w:tr>
      <w:tr w:rsidR="001A6003" w:rsidRPr="001A6003" w:rsidTr="004D61AA">
        <w:trPr>
          <w:trHeight w:val="198"/>
          <w:jc w:val="center"/>
        </w:trPr>
        <w:tc>
          <w:tcPr>
            <w:tcW w:w="4253" w:type="dxa"/>
            <w:tcBorders>
              <w:top w:val="single" w:sz="2" w:space="0" w:color="auto"/>
              <w:bottom w:val="single" w:sz="2" w:space="0" w:color="auto"/>
            </w:tcBorders>
            <w:vAlign w:val="center"/>
          </w:tcPr>
          <w:p w:rsidR="001A6003" w:rsidRPr="001A6003" w:rsidRDefault="001A6003"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Nafarroako Alderdi Sozialista</w:t>
            </w:r>
          </w:p>
        </w:tc>
        <w:tc>
          <w:tcPr>
            <w:tcW w:w="1534" w:type="dxa"/>
            <w:tcBorders>
              <w:top w:val="single" w:sz="2" w:space="0" w:color="auto"/>
              <w:bottom w:val="single" w:sz="2" w:space="0" w:color="auto"/>
            </w:tcBorders>
            <w:vAlign w:val="center"/>
          </w:tcPr>
          <w:p w:rsidR="001A6003" w:rsidRPr="001A6003" w:rsidRDefault="001A6003" w:rsidP="004D61AA">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7</w:t>
            </w:r>
          </w:p>
        </w:tc>
        <w:tc>
          <w:tcPr>
            <w:tcW w:w="1534" w:type="dxa"/>
            <w:tcBorders>
              <w:top w:val="single" w:sz="2" w:space="0" w:color="auto"/>
              <w:bottom w:val="single" w:sz="2" w:space="0" w:color="auto"/>
            </w:tcBorders>
            <w:vAlign w:val="center"/>
          </w:tcPr>
          <w:p w:rsidR="001A6003" w:rsidRPr="001A6003" w:rsidRDefault="001A6003" w:rsidP="004D61AA">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45.164</w:t>
            </w:r>
          </w:p>
        </w:tc>
        <w:tc>
          <w:tcPr>
            <w:tcW w:w="1534" w:type="dxa"/>
            <w:tcBorders>
              <w:top w:val="single" w:sz="2" w:space="0" w:color="auto"/>
              <w:bottom w:val="single" w:sz="2" w:space="0" w:color="auto"/>
            </w:tcBorders>
            <w:vAlign w:val="center"/>
          </w:tcPr>
          <w:p w:rsidR="001A6003" w:rsidRPr="001A6003" w:rsidRDefault="001A6003" w:rsidP="00D94787">
            <w:pPr>
              <w:keepLines/>
              <w:tabs>
                <w:tab w:val="right" w:pos="2835"/>
                <w:tab w:val="right" w:pos="3969"/>
                <w:tab w:val="right" w:pos="5103"/>
                <w:tab w:val="right" w:pos="6237"/>
                <w:tab w:val="right" w:pos="7371"/>
              </w:tabs>
              <w:suppressAutoHyphens/>
              <w:spacing w:after="0"/>
              <w:ind w:right="57" w:firstLine="0"/>
              <w:jc w:val="right"/>
              <w:rPr>
                <w:rFonts w:ascii="Arial Narrow" w:hAnsi="Arial Narrow"/>
                <w:spacing w:val="6"/>
                <w:szCs w:val="24"/>
              </w:rPr>
            </w:pPr>
          </w:p>
        </w:tc>
      </w:tr>
      <w:tr w:rsidR="001A6003" w:rsidRPr="001A6003" w:rsidTr="004D61AA">
        <w:trPr>
          <w:trHeight w:val="198"/>
          <w:jc w:val="center"/>
        </w:trPr>
        <w:tc>
          <w:tcPr>
            <w:tcW w:w="4253" w:type="dxa"/>
            <w:tcBorders>
              <w:top w:val="single" w:sz="2" w:space="0" w:color="auto"/>
              <w:bottom w:val="single" w:sz="2" w:space="0" w:color="auto"/>
            </w:tcBorders>
            <w:vAlign w:val="center"/>
          </w:tcPr>
          <w:p w:rsidR="001A6003" w:rsidRPr="001A6003" w:rsidRDefault="001A6003"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Alderdi Popularra</w:t>
            </w:r>
          </w:p>
        </w:tc>
        <w:tc>
          <w:tcPr>
            <w:tcW w:w="1534" w:type="dxa"/>
            <w:tcBorders>
              <w:top w:val="single" w:sz="2" w:space="0" w:color="auto"/>
              <w:bottom w:val="single" w:sz="2" w:space="0" w:color="auto"/>
            </w:tcBorders>
            <w:vAlign w:val="center"/>
          </w:tcPr>
          <w:p w:rsidR="001A6003" w:rsidRPr="001A6003" w:rsidRDefault="001A6003" w:rsidP="004D61AA">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2</w:t>
            </w:r>
          </w:p>
        </w:tc>
        <w:tc>
          <w:tcPr>
            <w:tcW w:w="1534" w:type="dxa"/>
            <w:tcBorders>
              <w:top w:val="single" w:sz="2" w:space="0" w:color="auto"/>
              <w:bottom w:val="single" w:sz="2" w:space="0" w:color="auto"/>
            </w:tcBorders>
            <w:vAlign w:val="center"/>
          </w:tcPr>
          <w:p w:rsidR="001A6003" w:rsidRPr="001A6003" w:rsidRDefault="001A6003" w:rsidP="004D61AA">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13.289</w:t>
            </w:r>
          </w:p>
        </w:tc>
        <w:tc>
          <w:tcPr>
            <w:tcW w:w="1534" w:type="dxa"/>
            <w:tcBorders>
              <w:top w:val="single" w:sz="2" w:space="0" w:color="auto"/>
              <w:bottom w:val="single" w:sz="2" w:space="0" w:color="auto"/>
            </w:tcBorders>
            <w:vAlign w:val="center"/>
          </w:tcPr>
          <w:p w:rsidR="001A6003" w:rsidRPr="001A6003" w:rsidRDefault="001A6003" w:rsidP="00D94787">
            <w:pPr>
              <w:keepLines/>
              <w:tabs>
                <w:tab w:val="right" w:pos="2835"/>
                <w:tab w:val="right" w:pos="3969"/>
                <w:tab w:val="right" w:pos="5103"/>
                <w:tab w:val="right" w:pos="6237"/>
                <w:tab w:val="right" w:pos="7371"/>
              </w:tabs>
              <w:suppressAutoHyphens/>
              <w:spacing w:after="0"/>
              <w:ind w:right="57" w:firstLine="0"/>
              <w:jc w:val="right"/>
              <w:rPr>
                <w:rFonts w:ascii="Arial Narrow" w:hAnsi="Arial Narrow"/>
                <w:spacing w:val="6"/>
                <w:szCs w:val="24"/>
              </w:rPr>
            </w:pPr>
          </w:p>
        </w:tc>
      </w:tr>
      <w:tr w:rsidR="001A6003" w:rsidRPr="001A6003" w:rsidTr="004D61AA">
        <w:trPr>
          <w:trHeight w:val="198"/>
          <w:jc w:val="center"/>
        </w:trPr>
        <w:tc>
          <w:tcPr>
            <w:tcW w:w="4253" w:type="dxa"/>
            <w:tcBorders>
              <w:top w:val="single" w:sz="2" w:space="0" w:color="auto"/>
              <w:bottom w:val="single" w:sz="4" w:space="0" w:color="auto"/>
            </w:tcBorders>
            <w:vAlign w:val="center"/>
          </w:tcPr>
          <w:p w:rsidR="001A6003" w:rsidRPr="001A6003" w:rsidRDefault="001A6003"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Izquierda-Ezquerra</w:t>
            </w:r>
          </w:p>
        </w:tc>
        <w:tc>
          <w:tcPr>
            <w:tcW w:w="1534" w:type="dxa"/>
            <w:tcBorders>
              <w:top w:val="single" w:sz="2" w:space="0" w:color="auto"/>
              <w:bottom w:val="single" w:sz="4" w:space="0" w:color="auto"/>
            </w:tcBorders>
            <w:vAlign w:val="center"/>
          </w:tcPr>
          <w:p w:rsidR="001A6003" w:rsidRPr="001A6003" w:rsidRDefault="001A6003" w:rsidP="004D61AA">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2</w:t>
            </w:r>
          </w:p>
        </w:tc>
        <w:tc>
          <w:tcPr>
            <w:tcW w:w="1534" w:type="dxa"/>
            <w:tcBorders>
              <w:top w:val="single" w:sz="2" w:space="0" w:color="auto"/>
              <w:bottom w:val="single" w:sz="4" w:space="0" w:color="auto"/>
            </w:tcBorders>
            <w:vAlign w:val="center"/>
          </w:tcPr>
          <w:p w:rsidR="001A6003" w:rsidRPr="001A6003" w:rsidRDefault="001A6003" w:rsidP="004D61AA">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12.482</w:t>
            </w:r>
          </w:p>
        </w:tc>
        <w:tc>
          <w:tcPr>
            <w:tcW w:w="1534" w:type="dxa"/>
            <w:tcBorders>
              <w:top w:val="single" w:sz="2" w:space="0" w:color="auto"/>
              <w:bottom w:val="single" w:sz="4" w:space="0" w:color="auto"/>
            </w:tcBorders>
            <w:vAlign w:val="center"/>
          </w:tcPr>
          <w:p w:rsidR="001A6003" w:rsidRPr="001A6003" w:rsidRDefault="001A6003" w:rsidP="00D94787">
            <w:pPr>
              <w:keepLines/>
              <w:tabs>
                <w:tab w:val="right" w:pos="2835"/>
                <w:tab w:val="right" w:pos="3969"/>
                <w:tab w:val="right" w:pos="5103"/>
                <w:tab w:val="right" w:pos="6237"/>
                <w:tab w:val="right" w:pos="7371"/>
              </w:tabs>
              <w:suppressAutoHyphens/>
              <w:spacing w:after="0"/>
              <w:ind w:right="57" w:firstLine="0"/>
              <w:jc w:val="right"/>
              <w:rPr>
                <w:rFonts w:ascii="Arial Narrow" w:hAnsi="Arial Narrow"/>
                <w:spacing w:val="6"/>
                <w:szCs w:val="24"/>
              </w:rPr>
            </w:pPr>
          </w:p>
        </w:tc>
      </w:tr>
      <w:bookmarkEnd w:id="27"/>
      <w:tr w:rsidR="001A6003" w:rsidRPr="005205D6" w:rsidTr="004D61AA">
        <w:trPr>
          <w:trHeight w:val="255"/>
          <w:jc w:val="center"/>
        </w:trPr>
        <w:tc>
          <w:tcPr>
            <w:tcW w:w="4253" w:type="dxa"/>
            <w:tcBorders>
              <w:top w:val="single" w:sz="4" w:space="0" w:color="auto"/>
              <w:bottom w:val="single" w:sz="4" w:space="0" w:color="auto"/>
            </w:tcBorders>
            <w:shd w:val="clear" w:color="auto" w:fill="8DB3E2" w:themeFill="text2" w:themeFillTint="66"/>
            <w:vAlign w:val="center"/>
          </w:tcPr>
          <w:p w:rsidR="001A6003" w:rsidRPr="005205D6" w:rsidRDefault="001A6003" w:rsidP="001A6003">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pacing w:val="6"/>
                <w:sz w:val="18"/>
              </w:rPr>
              <w:t>Guztira</w:t>
            </w:r>
          </w:p>
        </w:tc>
        <w:tc>
          <w:tcPr>
            <w:tcW w:w="1534" w:type="dxa"/>
            <w:tcBorders>
              <w:top w:val="single" w:sz="4" w:space="0" w:color="auto"/>
              <w:bottom w:val="single" w:sz="4" w:space="0" w:color="auto"/>
            </w:tcBorders>
            <w:shd w:val="clear" w:color="auto" w:fill="8DB3E2" w:themeFill="text2" w:themeFillTint="66"/>
            <w:vAlign w:val="center"/>
          </w:tcPr>
          <w:p w:rsidR="001A6003" w:rsidRPr="005205D6" w:rsidRDefault="001A6003" w:rsidP="004D61AA">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spacing w:val="6"/>
                <w:sz w:val="18"/>
              </w:rPr>
              <w:t>50</w:t>
            </w:r>
          </w:p>
        </w:tc>
        <w:tc>
          <w:tcPr>
            <w:tcW w:w="1534" w:type="dxa"/>
            <w:tcBorders>
              <w:top w:val="single" w:sz="4" w:space="0" w:color="auto"/>
              <w:bottom w:val="single" w:sz="4" w:space="0" w:color="auto"/>
            </w:tcBorders>
            <w:shd w:val="clear" w:color="auto" w:fill="8DB3E2" w:themeFill="text2" w:themeFillTint="66"/>
            <w:vAlign w:val="center"/>
          </w:tcPr>
          <w:p w:rsidR="001A6003" w:rsidRPr="005205D6" w:rsidRDefault="001A6003" w:rsidP="004D61AA">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spacing w:val="6"/>
                <w:sz w:val="18"/>
              </w:rPr>
              <w:t>311.510</w:t>
            </w:r>
          </w:p>
        </w:tc>
        <w:tc>
          <w:tcPr>
            <w:tcW w:w="1534" w:type="dxa"/>
            <w:tcBorders>
              <w:top w:val="single" w:sz="4" w:space="0" w:color="auto"/>
              <w:bottom w:val="single" w:sz="4" w:space="0" w:color="auto"/>
            </w:tcBorders>
            <w:shd w:val="clear" w:color="auto" w:fill="8DB3E2" w:themeFill="text2" w:themeFillTint="66"/>
            <w:vAlign w:val="center"/>
          </w:tcPr>
          <w:p w:rsidR="001A6003" w:rsidRPr="005205D6" w:rsidRDefault="001A6003" w:rsidP="00D94787">
            <w:pPr>
              <w:keepLines/>
              <w:tabs>
                <w:tab w:val="right" w:pos="2835"/>
                <w:tab w:val="right" w:pos="3969"/>
                <w:tab w:val="right" w:pos="5103"/>
                <w:tab w:val="right" w:pos="6237"/>
                <w:tab w:val="right" w:pos="7371"/>
              </w:tabs>
              <w:suppressAutoHyphens/>
              <w:spacing w:after="0"/>
              <w:ind w:right="57" w:firstLine="0"/>
              <w:jc w:val="right"/>
              <w:rPr>
                <w:rFonts w:ascii="Arial" w:hAnsi="Arial" w:cs="Arial"/>
                <w:spacing w:val="6"/>
                <w:sz w:val="18"/>
                <w:szCs w:val="18"/>
              </w:rPr>
            </w:pPr>
            <w:r>
              <w:rPr>
                <w:rFonts w:ascii="Arial" w:hAnsi="Arial"/>
                <w:spacing w:val="6"/>
                <w:sz w:val="18"/>
              </w:rPr>
              <w:t>501.267</w:t>
            </w:r>
          </w:p>
        </w:tc>
      </w:tr>
    </w:tbl>
    <w:p w:rsidR="001A6003" w:rsidRPr="004D61AA" w:rsidRDefault="001A6003" w:rsidP="004D61AA">
      <w:pPr>
        <w:pStyle w:val="atitulo2"/>
        <w:spacing w:before="240"/>
      </w:pPr>
      <w:bookmarkStart w:id="28" w:name="_Toc462709671"/>
      <w:bookmarkStart w:id="29" w:name="_Toc462710284"/>
      <w:bookmarkStart w:id="30" w:name="_Toc462710345"/>
      <w:bookmarkStart w:id="31" w:name="_Toc462795418"/>
      <w:bookmarkStart w:id="32" w:name="_Toc462795857"/>
      <w:bookmarkStart w:id="33" w:name="_Toc462795883"/>
      <w:bookmarkStart w:id="34" w:name="_Toc462796019"/>
      <w:bookmarkStart w:id="35" w:name="_Toc463230040"/>
      <w:bookmarkStart w:id="36" w:name="_Toc463235597"/>
      <w:bookmarkStart w:id="37" w:name="_Toc305567660"/>
      <w:bookmarkStart w:id="38" w:name="_Toc428515146"/>
      <w:bookmarkStart w:id="39" w:name="_Toc430260150"/>
      <w:bookmarkStart w:id="40" w:name="_Toc443996598"/>
      <w:r>
        <w:t>III.2. Hauteskundeetako gehieneko laguntzak</w:t>
      </w:r>
      <w:bookmarkEnd w:id="28"/>
      <w:bookmarkEnd w:id="29"/>
      <w:bookmarkEnd w:id="30"/>
      <w:bookmarkEnd w:id="31"/>
      <w:bookmarkEnd w:id="32"/>
      <w:bookmarkEnd w:id="33"/>
      <w:bookmarkEnd w:id="34"/>
      <w:bookmarkEnd w:id="35"/>
      <w:bookmarkEnd w:id="36"/>
      <w:bookmarkEnd w:id="37"/>
      <w:bookmarkEnd w:id="38"/>
      <w:bookmarkEnd w:id="39"/>
      <w:bookmarkEnd w:id="40"/>
    </w:p>
    <w:p w:rsidR="001A6003" w:rsidRPr="001A6003" w:rsidRDefault="001A6003" w:rsidP="001A6003">
      <w:pPr>
        <w:tabs>
          <w:tab w:val="center" w:pos="2835"/>
          <w:tab w:val="center" w:pos="3969"/>
          <w:tab w:val="center" w:pos="5103"/>
          <w:tab w:val="center" w:pos="6237"/>
          <w:tab w:val="center" w:pos="7371"/>
        </w:tabs>
        <w:suppressAutoHyphens/>
        <w:spacing w:before="240"/>
        <w:ind w:firstLine="284"/>
        <w:rPr>
          <w:spacing w:val="6"/>
          <w:sz w:val="26"/>
          <w:szCs w:val="24"/>
        </w:rPr>
      </w:pPr>
      <w:r>
        <w:rPr>
          <w:spacing w:val="6"/>
          <w:sz w:val="26"/>
        </w:rPr>
        <w:t>Hauteskunde-araudiaren arabera, Nafarroako Foru Komunitateak hurrengo diru-laguntzak emanen dizkie alderdi politiko, federazio, koalizio edo hautesle-elkarteei:</w:t>
      </w:r>
    </w:p>
    <w:p w:rsidR="001A6003" w:rsidRPr="004D61AA" w:rsidRDefault="001A6003" w:rsidP="004D61AA">
      <w:pPr>
        <w:numPr>
          <w:ilvl w:val="0"/>
          <w:numId w:val="10"/>
        </w:numPr>
        <w:tabs>
          <w:tab w:val="left" w:pos="480"/>
          <w:tab w:val="num" w:pos="600"/>
          <w:tab w:val="num" w:pos="720"/>
          <w:tab w:val="num" w:pos="5040"/>
        </w:tabs>
        <w:ind w:left="0" w:firstLine="290"/>
        <w:rPr>
          <w:rFonts w:cs="Arial"/>
          <w:spacing w:val="6"/>
          <w:sz w:val="26"/>
          <w:szCs w:val="24"/>
        </w:rPr>
      </w:pPr>
      <w:r>
        <w:rPr>
          <w:spacing w:val="6"/>
          <w:sz w:val="26"/>
        </w:rPr>
        <w:t>Hauteskundeetako emaitzengatik:</w:t>
      </w:r>
    </w:p>
    <w:p w:rsidR="001A6003" w:rsidRPr="004D61AA" w:rsidRDefault="004D61AA" w:rsidP="004D61AA">
      <w:pPr>
        <w:tabs>
          <w:tab w:val="center" w:pos="2835"/>
          <w:tab w:val="center" w:pos="3969"/>
          <w:tab w:val="center" w:pos="5103"/>
          <w:tab w:val="center" w:pos="6237"/>
          <w:tab w:val="center" w:pos="7371"/>
        </w:tabs>
        <w:ind w:firstLine="284"/>
        <w:rPr>
          <w:spacing w:val="6"/>
          <w:sz w:val="26"/>
          <w:szCs w:val="24"/>
        </w:rPr>
      </w:pPr>
      <w:r>
        <w:rPr>
          <w:spacing w:val="6"/>
          <w:sz w:val="26"/>
        </w:rPr>
        <w:t>a) Lortutako eserleku bakoitzeko, 11.850 euro.</w:t>
      </w:r>
    </w:p>
    <w:p w:rsidR="001A6003" w:rsidRPr="004D61AA" w:rsidRDefault="004D61AA" w:rsidP="004D61AA">
      <w:pPr>
        <w:tabs>
          <w:tab w:val="center" w:pos="2835"/>
          <w:tab w:val="center" w:pos="3969"/>
          <w:tab w:val="center" w:pos="5103"/>
          <w:tab w:val="center" w:pos="6237"/>
          <w:tab w:val="center" w:pos="7371"/>
        </w:tabs>
        <w:ind w:firstLine="284"/>
        <w:rPr>
          <w:spacing w:val="6"/>
          <w:sz w:val="26"/>
          <w:szCs w:val="24"/>
        </w:rPr>
      </w:pPr>
      <w:r>
        <w:rPr>
          <w:spacing w:val="6"/>
          <w:sz w:val="26"/>
        </w:rPr>
        <w:t>b) Lortutako boto bakoitzeko, 0,95 euro, gutxienez ere eserleku bat lortzen baldin bada.</w:t>
      </w:r>
    </w:p>
    <w:p w:rsidR="001A6003" w:rsidRPr="004D61AA" w:rsidRDefault="001A6003" w:rsidP="004D61AA">
      <w:pPr>
        <w:numPr>
          <w:ilvl w:val="0"/>
          <w:numId w:val="10"/>
        </w:numPr>
        <w:tabs>
          <w:tab w:val="left" w:pos="480"/>
          <w:tab w:val="num" w:pos="600"/>
          <w:tab w:val="num" w:pos="720"/>
          <w:tab w:val="num" w:pos="5040"/>
        </w:tabs>
        <w:ind w:left="0" w:firstLine="290"/>
        <w:rPr>
          <w:rFonts w:cs="Arial"/>
          <w:spacing w:val="6"/>
          <w:sz w:val="26"/>
          <w:szCs w:val="24"/>
        </w:rPr>
      </w:pPr>
      <w:r>
        <w:rPr>
          <w:spacing w:val="6"/>
          <w:sz w:val="26"/>
        </w:rPr>
        <w:t>Zuzenean bidalketengatik, 0,24 euro hautesle bakoitzeko</w:t>
      </w:r>
      <w:r>
        <w:rPr>
          <w:spacing w:val="6"/>
          <w:sz w:val="26"/>
          <w:vertAlign w:val="superscript"/>
        </w:rPr>
        <w:footnoteReference w:id="1"/>
      </w:r>
      <w:r>
        <w:rPr>
          <w:spacing w:val="6"/>
          <w:sz w:val="26"/>
        </w:rPr>
        <w:t>, gutxienez ere eserleku bat lortu duten hauteskunde-zerrendei, betiere hori egin dutela justif</w:t>
      </w:r>
      <w:r>
        <w:rPr>
          <w:spacing w:val="6"/>
          <w:sz w:val="26"/>
        </w:rPr>
        <w:t>i</w:t>
      </w:r>
      <w:r>
        <w:rPr>
          <w:spacing w:val="6"/>
          <w:sz w:val="26"/>
        </w:rPr>
        <w:t>katuta.</w:t>
      </w:r>
    </w:p>
    <w:p w:rsidR="001A6003" w:rsidRPr="001A6003" w:rsidRDefault="001A6003" w:rsidP="001A6003">
      <w:pPr>
        <w:tabs>
          <w:tab w:val="center" w:pos="2835"/>
          <w:tab w:val="center" w:pos="3969"/>
          <w:tab w:val="center" w:pos="5103"/>
          <w:tab w:val="center" w:pos="6237"/>
          <w:tab w:val="center" w:pos="7371"/>
        </w:tabs>
        <w:suppressAutoHyphens/>
        <w:ind w:firstLine="284"/>
        <w:rPr>
          <w:spacing w:val="6"/>
          <w:sz w:val="26"/>
          <w:szCs w:val="24"/>
        </w:rPr>
      </w:pPr>
      <w:r>
        <w:rPr>
          <w:spacing w:val="6"/>
          <w:sz w:val="26"/>
        </w:rPr>
        <w:t>Halaber, agintzen da egiazki eginiko hauteskunde gastuen diru-kopurua gainditzen duen diru-laguntzarik ez dela behin ere emanen.</w:t>
      </w:r>
    </w:p>
    <w:p w:rsidR="001A6003" w:rsidRPr="001A6003" w:rsidRDefault="001A6003" w:rsidP="001A6003">
      <w:pPr>
        <w:tabs>
          <w:tab w:val="center" w:pos="2835"/>
          <w:tab w:val="center" w:pos="3969"/>
          <w:tab w:val="center" w:pos="5103"/>
          <w:tab w:val="center" w:pos="6237"/>
          <w:tab w:val="center" w:pos="7371"/>
        </w:tabs>
        <w:suppressAutoHyphens/>
        <w:ind w:firstLine="284"/>
        <w:rPr>
          <w:spacing w:val="6"/>
          <w:sz w:val="26"/>
          <w:szCs w:val="24"/>
        </w:rPr>
      </w:pPr>
      <w:r>
        <w:rPr>
          <w:spacing w:val="6"/>
          <w:sz w:val="26"/>
        </w:rPr>
        <w:t>Aurreko hauteskunde-emaitzak eta haien araberako diru-laguntzak kontuan izanda, ondoko taulan jaso dugu 2015eko hauteskundeetan gutxienez eserleku bat lortu duten formazioetako bakoitzari legokiokeen gehieneko diru-laguntza teorikoa.</w:t>
      </w:r>
    </w:p>
    <w:p w:rsidR="006D55F5" w:rsidRDefault="006D55F5" w:rsidP="001A6003">
      <w:pPr>
        <w:tabs>
          <w:tab w:val="left" w:pos="2268"/>
          <w:tab w:val="center" w:pos="2835"/>
          <w:tab w:val="center" w:pos="3969"/>
          <w:tab w:val="center" w:pos="5103"/>
          <w:tab w:val="center" w:pos="6237"/>
          <w:tab w:val="center" w:pos="7371"/>
        </w:tabs>
        <w:suppressAutoHyphens/>
        <w:spacing w:after="120"/>
        <w:ind w:firstLine="284"/>
        <w:rPr>
          <w:rFonts w:ascii="GillSans" w:hAnsi="GillSans"/>
          <w:spacing w:val="6"/>
          <w:sz w:val="26"/>
          <w:szCs w:val="24"/>
        </w:rPr>
      </w:pPr>
    </w:p>
    <w:p w:rsidR="0063295C" w:rsidRDefault="0063295C" w:rsidP="001A6003">
      <w:pPr>
        <w:tabs>
          <w:tab w:val="left" w:pos="2268"/>
          <w:tab w:val="center" w:pos="2835"/>
          <w:tab w:val="center" w:pos="3969"/>
          <w:tab w:val="center" w:pos="5103"/>
          <w:tab w:val="center" w:pos="6237"/>
          <w:tab w:val="center" w:pos="7371"/>
        </w:tabs>
        <w:suppressAutoHyphens/>
        <w:spacing w:after="120"/>
        <w:ind w:firstLine="284"/>
        <w:rPr>
          <w:rFonts w:ascii="GillSans" w:hAnsi="GillSans"/>
          <w:spacing w:val="6"/>
          <w:sz w:val="26"/>
          <w:szCs w:val="24"/>
        </w:rPr>
      </w:pPr>
    </w:p>
    <w:p w:rsidR="001A6003" w:rsidRPr="0063295C" w:rsidRDefault="001A6003" w:rsidP="0063295C">
      <w:pPr>
        <w:ind w:firstLine="0"/>
        <w:jc w:val="center"/>
        <w:outlineLvl w:val="0"/>
        <w:rPr>
          <w:rFonts w:ascii="Arial" w:hAnsi="Arial" w:cs="Arial"/>
        </w:rPr>
      </w:pPr>
      <w:r>
        <w:rPr>
          <w:rFonts w:ascii="Arial" w:hAnsi="Arial"/>
        </w:rPr>
        <w:t>Gehieneko diru-laguntzak (eurotan)</w:t>
      </w:r>
    </w:p>
    <w:tbl>
      <w:tblPr>
        <w:tblW w:w="8904" w:type="dxa"/>
        <w:jc w:val="center"/>
        <w:tblLayout w:type="fixed"/>
        <w:tblCellMar>
          <w:left w:w="70" w:type="dxa"/>
          <w:right w:w="70" w:type="dxa"/>
        </w:tblCellMar>
        <w:tblLook w:val="0000" w:firstRow="0" w:lastRow="0" w:firstColumn="0" w:lastColumn="0" w:noHBand="0" w:noVBand="0"/>
      </w:tblPr>
      <w:tblGrid>
        <w:gridCol w:w="2442"/>
        <w:gridCol w:w="2655"/>
        <w:gridCol w:w="2242"/>
        <w:gridCol w:w="1565"/>
      </w:tblGrid>
      <w:tr w:rsidR="00F62BB8" w:rsidRPr="002B740C" w:rsidTr="00F62BB8">
        <w:trPr>
          <w:trHeight w:val="255"/>
          <w:jc w:val="center"/>
        </w:trPr>
        <w:tc>
          <w:tcPr>
            <w:tcW w:w="2442" w:type="dxa"/>
            <w:tcBorders>
              <w:top w:val="single" w:sz="4" w:space="0" w:color="auto"/>
              <w:bottom w:val="single" w:sz="2" w:space="0" w:color="auto"/>
            </w:tcBorders>
            <w:shd w:val="clear" w:color="auto" w:fill="8DB3E2" w:themeFill="text2" w:themeFillTint="66"/>
            <w:vAlign w:val="center"/>
          </w:tcPr>
          <w:p w:rsidR="00F62BB8" w:rsidRPr="002B740C" w:rsidRDefault="00F62BB8" w:rsidP="001A6003">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pacing w:val="6"/>
                <w:sz w:val="18"/>
              </w:rPr>
              <w:lastRenderedPageBreak/>
              <w:t>Alderdia</w:t>
            </w:r>
          </w:p>
        </w:tc>
        <w:tc>
          <w:tcPr>
            <w:tcW w:w="2655" w:type="dxa"/>
            <w:tcBorders>
              <w:top w:val="single" w:sz="4" w:space="0" w:color="auto"/>
              <w:bottom w:val="single" w:sz="2" w:space="0" w:color="auto"/>
            </w:tcBorders>
            <w:shd w:val="clear" w:color="auto" w:fill="8DB3E2" w:themeFill="text2" w:themeFillTint="66"/>
            <w:vAlign w:val="center"/>
          </w:tcPr>
          <w:p w:rsidR="00F62BB8" w:rsidRPr="002B740C" w:rsidRDefault="00F62BB8" w:rsidP="009D70CD">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spacing w:val="6"/>
                <w:sz w:val="18"/>
              </w:rPr>
              <w:t>Hauteskundeetako emaitzengatik</w:t>
            </w:r>
            <w:r>
              <w:rPr>
                <w:rFonts w:ascii="Arial" w:hAnsi="Arial"/>
                <w:spacing w:val="6"/>
                <w:sz w:val="18"/>
                <w:vertAlign w:val="superscript"/>
              </w:rPr>
              <w:footnoteReference w:id="2"/>
            </w:r>
          </w:p>
        </w:tc>
        <w:tc>
          <w:tcPr>
            <w:tcW w:w="2242" w:type="dxa"/>
            <w:tcBorders>
              <w:top w:val="single" w:sz="4" w:space="0" w:color="auto"/>
              <w:bottom w:val="single" w:sz="2" w:space="0" w:color="auto"/>
            </w:tcBorders>
            <w:shd w:val="clear" w:color="auto" w:fill="8DB3E2" w:themeFill="text2" w:themeFillTint="66"/>
            <w:vAlign w:val="center"/>
          </w:tcPr>
          <w:p w:rsidR="00F62BB8" w:rsidRPr="002B740C" w:rsidRDefault="00F62BB8" w:rsidP="009D70CD">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spacing w:val="6"/>
                <w:sz w:val="18"/>
              </w:rPr>
              <w:t>Propaganda bidaltzeagatik</w:t>
            </w:r>
          </w:p>
        </w:tc>
        <w:tc>
          <w:tcPr>
            <w:tcW w:w="1565" w:type="dxa"/>
            <w:tcBorders>
              <w:top w:val="single" w:sz="4" w:space="0" w:color="auto"/>
              <w:bottom w:val="single" w:sz="2" w:space="0" w:color="auto"/>
            </w:tcBorders>
            <w:shd w:val="clear" w:color="auto" w:fill="8DB3E2" w:themeFill="text2" w:themeFillTint="66"/>
            <w:vAlign w:val="center"/>
          </w:tcPr>
          <w:p w:rsidR="00F62BB8" w:rsidRPr="002B740C" w:rsidRDefault="00F62BB8" w:rsidP="00D94787">
            <w:pPr>
              <w:keepLines/>
              <w:tabs>
                <w:tab w:val="right" w:pos="2492"/>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spacing w:val="6"/>
                <w:sz w:val="18"/>
              </w:rPr>
              <w:t>Guztira</w:t>
            </w:r>
          </w:p>
        </w:tc>
      </w:tr>
      <w:tr w:rsidR="00F62BB8" w:rsidRPr="00831F94" w:rsidTr="00F62BB8">
        <w:trPr>
          <w:jc w:val="center"/>
        </w:trPr>
        <w:tc>
          <w:tcPr>
            <w:tcW w:w="2442" w:type="dxa"/>
            <w:tcBorders>
              <w:top w:val="single" w:sz="2" w:space="0" w:color="auto"/>
              <w:bottom w:val="single" w:sz="2" w:space="0" w:color="auto"/>
            </w:tcBorders>
            <w:vAlign w:val="center"/>
          </w:tcPr>
          <w:p w:rsidR="00F62BB8" w:rsidRPr="00831F94" w:rsidRDefault="00F62BB8"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Pr>
                <w:rFonts w:ascii="Arial Narrow" w:hAnsi="Arial Narrow"/>
                <w:spacing w:val="6"/>
              </w:rPr>
              <w:t xml:space="preserve">Unión del Pueblo Navarro </w:t>
            </w:r>
          </w:p>
        </w:tc>
        <w:tc>
          <w:tcPr>
            <w:tcW w:w="2655" w:type="dxa"/>
            <w:tcBorders>
              <w:top w:val="single" w:sz="2" w:space="0" w:color="auto"/>
              <w:bottom w:val="single" w:sz="2" w:space="0" w:color="auto"/>
            </w:tcBorders>
            <w:vAlign w:val="center"/>
          </w:tcPr>
          <w:p w:rsidR="00F62BB8" w:rsidRPr="00831F94" w:rsidRDefault="00F62BB8" w:rsidP="00F62BB8">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Pr>
                <w:rFonts w:ascii="Arial Narrow" w:hAnsi="Arial Narrow"/>
                <w:spacing w:val="6"/>
              </w:rPr>
              <w:t>265.820</w:t>
            </w:r>
          </w:p>
        </w:tc>
        <w:tc>
          <w:tcPr>
            <w:tcW w:w="2242" w:type="dxa"/>
            <w:tcBorders>
              <w:top w:val="single" w:sz="2" w:space="0" w:color="auto"/>
              <w:bottom w:val="single" w:sz="2" w:space="0" w:color="auto"/>
            </w:tcBorders>
            <w:vAlign w:val="center"/>
          </w:tcPr>
          <w:p w:rsidR="00F62BB8" w:rsidRPr="00831F94" w:rsidRDefault="00F62BB8" w:rsidP="00F62BB8">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Pr>
                <w:rFonts w:ascii="Arial Narrow" w:hAnsi="Arial Narrow"/>
                <w:spacing w:val="6"/>
              </w:rPr>
              <w:t>120.304</w:t>
            </w:r>
          </w:p>
        </w:tc>
        <w:tc>
          <w:tcPr>
            <w:tcW w:w="1565" w:type="dxa"/>
            <w:tcBorders>
              <w:top w:val="single" w:sz="2" w:space="0" w:color="auto"/>
              <w:bottom w:val="single" w:sz="2" w:space="0" w:color="auto"/>
            </w:tcBorders>
            <w:vAlign w:val="center"/>
          </w:tcPr>
          <w:p w:rsidR="00F62BB8" w:rsidRPr="00831F94" w:rsidRDefault="00F62BB8"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Pr>
                <w:rFonts w:ascii="Arial Narrow" w:hAnsi="Arial Narrow"/>
                <w:spacing w:val="6"/>
              </w:rPr>
              <w:t>368.124</w:t>
            </w:r>
          </w:p>
        </w:tc>
      </w:tr>
      <w:tr w:rsidR="00F62BB8" w:rsidRPr="00831F94" w:rsidTr="00F62BB8">
        <w:trPr>
          <w:jc w:val="center"/>
        </w:trPr>
        <w:tc>
          <w:tcPr>
            <w:tcW w:w="2442" w:type="dxa"/>
            <w:tcBorders>
              <w:top w:val="single" w:sz="2" w:space="0" w:color="auto"/>
              <w:bottom w:val="single" w:sz="2" w:space="0" w:color="auto"/>
            </w:tcBorders>
            <w:vAlign w:val="center"/>
          </w:tcPr>
          <w:p w:rsidR="00F62BB8" w:rsidRPr="00831F94" w:rsidRDefault="00F62BB8"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Pr>
                <w:rFonts w:ascii="Arial Narrow" w:hAnsi="Arial Narrow"/>
                <w:spacing w:val="6"/>
              </w:rPr>
              <w:t>Geroa Bai</w:t>
            </w:r>
          </w:p>
        </w:tc>
        <w:tc>
          <w:tcPr>
            <w:tcW w:w="2655" w:type="dxa"/>
            <w:tcBorders>
              <w:top w:val="single" w:sz="2" w:space="0" w:color="auto"/>
              <w:bottom w:val="single" w:sz="2" w:space="0" w:color="auto"/>
            </w:tcBorders>
            <w:vAlign w:val="center"/>
          </w:tcPr>
          <w:p w:rsidR="00F62BB8" w:rsidRPr="00831F94" w:rsidRDefault="00F62BB8" w:rsidP="00F62BB8">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Pr>
                <w:rFonts w:ascii="Arial Narrow" w:hAnsi="Arial Narrow"/>
                <w:spacing w:val="6"/>
              </w:rPr>
              <w:t>157.472</w:t>
            </w:r>
          </w:p>
        </w:tc>
        <w:tc>
          <w:tcPr>
            <w:tcW w:w="2242" w:type="dxa"/>
            <w:tcBorders>
              <w:top w:val="single" w:sz="2" w:space="0" w:color="auto"/>
              <w:bottom w:val="single" w:sz="2" w:space="0" w:color="auto"/>
            </w:tcBorders>
            <w:vAlign w:val="center"/>
          </w:tcPr>
          <w:p w:rsidR="00F62BB8" w:rsidRPr="00831F94" w:rsidRDefault="00F62BB8" w:rsidP="00F62BB8">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Pr>
                <w:rFonts w:ascii="Arial Narrow" w:hAnsi="Arial Narrow"/>
                <w:spacing w:val="6"/>
              </w:rPr>
              <w:t>120.304</w:t>
            </w:r>
          </w:p>
        </w:tc>
        <w:tc>
          <w:tcPr>
            <w:tcW w:w="1565" w:type="dxa"/>
            <w:tcBorders>
              <w:top w:val="single" w:sz="2" w:space="0" w:color="auto"/>
              <w:bottom w:val="single" w:sz="2" w:space="0" w:color="auto"/>
            </w:tcBorders>
            <w:vAlign w:val="center"/>
          </w:tcPr>
          <w:p w:rsidR="00F62BB8" w:rsidRPr="00831F94" w:rsidRDefault="00AA32D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Pr>
                <w:rFonts w:ascii="Arial Narrow" w:hAnsi="Arial Narrow"/>
                <w:spacing w:val="6"/>
              </w:rPr>
              <w:t>277.776</w:t>
            </w:r>
          </w:p>
        </w:tc>
      </w:tr>
      <w:tr w:rsidR="00F62BB8" w:rsidRPr="00831F94" w:rsidTr="00F62BB8">
        <w:trPr>
          <w:jc w:val="center"/>
        </w:trPr>
        <w:tc>
          <w:tcPr>
            <w:tcW w:w="2442" w:type="dxa"/>
            <w:tcBorders>
              <w:top w:val="single" w:sz="2" w:space="0" w:color="auto"/>
              <w:bottom w:val="single" w:sz="2" w:space="0" w:color="auto"/>
            </w:tcBorders>
            <w:vAlign w:val="center"/>
          </w:tcPr>
          <w:p w:rsidR="00F62BB8" w:rsidRPr="00831F94" w:rsidRDefault="00F62BB8"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Pr>
                <w:rFonts w:ascii="Arial Narrow" w:hAnsi="Arial Narrow"/>
                <w:spacing w:val="6"/>
              </w:rPr>
              <w:t>EH Bildu Nafarroa</w:t>
            </w:r>
          </w:p>
        </w:tc>
        <w:tc>
          <w:tcPr>
            <w:tcW w:w="2655" w:type="dxa"/>
            <w:tcBorders>
              <w:top w:val="single" w:sz="2" w:space="0" w:color="auto"/>
              <w:bottom w:val="single" w:sz="2" w:space="0" w:color="auto"/>
            </w:tcBorders>
            <w:vAlign w:val="center"/>
          </w:tcPr>
          <w:p w:rsidR="00F62BB8" w:rsidRPr="00831F94" w:rsidRDefault="00F62BB8" w:rsidP="00F62BB8">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Pr>
                <w:rFonts w:ascii="Arial Narrow" w:hAnsi="Arial Narrow"/>
                <w:spacing w:val="6"/>
              </w:rPr>
              <w:t>140.558</w:t>
            </w:r>
          </w:p>
        </w:tc>
        <w:tc>
          <w:tcPr>
            <w:tcW w:w="2242" w:type="dxa"/>
            <w:tcBorders>
              <w:top w:val="single" w:sz="2" w:space="0" w:color="auto"/>
              <w:bottom w:val="single" w:sz="2" w:space="0" w:color="auto"/>
            </w:tcBorders>
            <w:vAlign w:val="center"/>
          </w:tcPr>
          <w:p w:rsidR="00F62BB8" w:rsidRPr="00831F94" w:rsidRDefault="00F62BB8" w:rsidP="00F62BB8">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Pr>
                <w:rFonts w:ascii="Arial Narrow" w:hAnsi="Arial Narrow"/>
                <w:spacing w:val="6"/>
              </w:rPr>
              <w:t>120.304</w:t>
            </w:r>
          </w:p>
        </w:tc>
        <w:tc>
          <w:tcPr>
            <w:tcW w:w="1565" w:type="dxa"/>
            <w:tcBorders>
              <w:top w:val="single" w:sz="2" w:space="0" w:color="auto"/>
              <w:bottom w:val="single" w:sz="2" w:space="0" w:color="auto"/>
            </w:tcBorders>
            <w:vAlign w:val="center"/>
          </w:tcPr>
          <w:p w:rsidR="00F62BB8" w:rsidRPr="00831F94" w:rsidRDefault="00AA32D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Pr>
                <w:rFonts w:ascii="Arial Narrow" w:hAnsi="Arial Narrow"/>
                <w:spacing w:val="6"/>
              </w:rPr>
              <w:t>260.862</w:t>
            </w:r>
          </w:p>
        </w:tc>
      </w:tr>
      <w:tr w:rsidR="00F62BB8" w:rsidRPr="00831F94" w:rsidTr="00F62BB8">
        <w:trPr>
          <w:jc w:val="center"/>
        </w:trPr>
        <w:tc>
          <w:tcPr>
            <w:tcW w:w="2442" w:type="dxa"/>
            <w:tcBorders>
              <w:top w:val="single" w:sz="2" w:space="0" w:color="auto"/>
              <w:bottom w:val="single" w:sz="2" w:space="0" w:color="auto"/>
            </w:tcBorders>
            <w:vAlign w:val="center"/>
          </w:tcPr>
          <w:p w:rsidR="00F62BB8" w:rsidRPr="00831F94" w:rsidRDefault="00F62BB8"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Pr>
                <w:rFonts w:ascii="Arial Narrow" w:hAnsi="Arial Narrow"/>
                <w:spacing w:val="6"/>
              </w:rPr>
              <w:t>Podemos-Ahal Dugu</w:t>
            </w:r>
          </w:p>
        </w:tc>
        <w:tc>
          <w:tcPr>
            <w:tcW w:w="2655" w:type="dxa"/>
            <w:tcBorders>
              <w:top w:val="single" w:sz="2" w:space="0" w:color="auto"/>
              <w:bottom w:val="single" w:sz="2" w:space="0" w:color="auto"/>
            </w:tcBorders>
            <w:vAlign w:val="center"/>
          </w:tcPr>
          <w:p w:rsidR="00F62BB8" w:rsidRPr="00831F94" w:rsidRDefault="00F62BB8" w:rsidP="00F62BB8">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Pr>
                <w:rFonts w:ascii="Arial Narrow" w:hAnsi="Arial Narrow"/>
                <w:spacing w:val="6"/>
              </w:rPr>
              <w:t>126.847</w:t>
            </w:r>
          </w:p>
        </w:tc>
        <w:tc>
          <w:tcPr>
            <w:tcW w:w="2242" w:type="dxa"/>
            <w:tcBorders>
              <w:top w:val="single" w:sz="2" w:space="0" w:color="auto"/>
              <w:bottom w:val="single" w:sz="2" w:space="0" w:color="auto"/>
            </w:tcBorders>
            <w:vAlign w:val="center"/>
          </w:tcPr>
          <w:p w:rsidR="00F62BB8" w:rsidRPr="00831F94" w:rsidRDefault="00F62BB8" w:rsidP="00F62BB8">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Pr>
                <w:rFonts w:ascii="Arial Narrow" w:hAnsi="Arial Narrow"/>
                <w:spacing w:val="6"/>
              </w:rPr>
              <w:t>120.304</w:t>
            </w:r>
          </w:p>
        </w:tc>
        <w:tc>
          <w:tcPr>
            <w:tcW w:w="1565" w:type="dxa"/>
            <w:tcBorders>
              <w:top w:val="single" w:sz="2" w:space="0" w:color="auto"/>
              <w:bottom w:val="single" w:sz="2" w:space="0" w:color="auto"/>
            </w:tcBorders>
            <w:vAlign w:val="center"/>
          </w:tcPr>
          <w:p w:rsidR="00F62BB8" w:rsidRPr="00831F94" w:rsidRDefault="00AA32D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Pr>
                <w:rFonts w:ascii="Arial Narrow" w:hAnsi="Arial Narrow"/>
                <w:spacing w:val="6"/>
              </w:rPr>
              <w:t>247.151</w:t>
            </w:r>
          </w:p>
        </w:tc>
      </w:tr>
      <w:tr w:rsidR="00F62BB8" w:rsidRPr="00831F94" w:rsidTr="00F62BB8">
        <w:trPr>
          <w:jc w:val="center"/>
        </w:trPr>
        <w:tc>
          <w:tcPr>
            <w:tcW w:w="2442" w:type="dxa"/>
            <w:tcBorders>
              <w:top w:val="single" w:sz="2" w:space="0" w:color="auto"/>
              <w:bottom w:val="single" w:sz="2" w:space="0" w:color="auto"/>
            </w:tcBorders>
            <w:vAlign w:val="center"/>
          </w:tcPr>
          <w:p w:rsidR="00F62BB8" w:rsidRPr="00831F94" w:rsidRDefault="00F62BB8"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Pr>
                <w:rFonts w:ascii="Arial Narrow" w:hAnsi="Arial Narrow"/>
                <w:spacing w:val="6"/>
              </w:rPr>
              <w:t>Nafarroako Alderdi Sozialista</w:t>
            </w:r>
          </w:p>
        </w:tc>
        <w:tc>
          <w:tcPr>
            <w:tcW w:w="2655" w:type="dxa"/>
            <w:tcBorders>
              <w:top w:val="single" w:sz="2" w:space="0" w:color="auto"/>
              <w:bottom w:val="single" w:sz="2" w:space="0" w:color="auto"/>
            </w:tcBorders>
            <w:vAlign w:val="center"/>
          </w:tcPr>
          <w:p w:rsidR="00F62BB8" w:rsidRPr="00831F94" w:rsidRDefault="00F62BB8" w:rsidP="00F62BB8">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Pr>
                <w:rFonts w:ascii="Arial Narrow" w:hAnsi="Arial Narrow"/>
                <w:spacing w:val="6"/>
              </w:rPr>
              <w:t>125.856</w:t>
            </w:r>
          </w:p>
        </w:tc>
        <w:tc>
          <w:tcPr>
            <w:tcW w:w="2242" w:type="dxa"/>
            <w:tcBorders>
              <w:top w:val="single" w:sz="2" w:space="0" w:color="auto"/>
              <w:bottom w:val="single" w:sz="2" w:space="0" w:color="auto"/>
            </w:tcBorders>
            <w:vAlign w:val="center"/>
          </w:tcPr>
          <w:p w:rsidR="00F62BB8" w:rsidRPr="00831F94" w:rsidRDefault="00F62BB8" w:rsidP="00F62BB8">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Pr>
                <w:rFonts w:ascii="Arial Narrow" w:hAnsi="Arial Narrow"/>
                <w:spacing w:val="6"/>
              </w:rPr>
              <w:t>120.304</w:t>
            </w:r>
          </w:p>
        </w:tc>
        <w:tc>
          <w:tcPr>
            <w:tcW w:w="1565" w:type="dxa"/>
            <w:tcBorders>
              <w:top w:val="single" w:sz="2" w:space="0" w:color="auto"/>
              <w:bottom w:val="single" w:sz="2" w:space="0" w:color="auto"/>
            </w:tcBorders>
            <w:vAlign w:val="center"/>
          </w:tcPr>
          <w:p w:rsidR="00F62BB8" w:rsidRPr="00831F94" w:rsidRDefault="00AA32D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Pr>
                <w:rFonts w:ascii="Arial Narrow" w:hAnsi="Arial Narrow"/>
                <w:spacing w:val="6"/>
              </w:rPr>
              <w:t>246.160</w:t>
            </w:r>
          </w:p>
        </w:tc>
      </w:tr>
      <w:tr w:rsidR="00F62BB8" w:rsidRPr="00831F94" w:rsidTr="00F62BB8">
        <w:trPr>
          <w:jc w:val="center"/>
        </w:trPr>
        <w:tc>
          <w:tcPr>
            <w:tcW w:w="2442" w:type="dxa"/>
            <w:tcBorders>
              <w:top w:val="single" w:sz="2" w:space="0" w:color="auto"/>
              <w:bottom w:val="single" w:sz="2" w:space="0" w:color="auto"/>
            </w:tcBorders>
            <w:vAlign w:val="center"/>
          </w:tcPr>
          <w:p w:rsidR="00F62BB8" w:rsidRPr="00831F94" w:rsidRDefault="00F62BB8"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Pr>
                <w:rFonts w:ascii="Arial Narrow" w:hAnsi="Arial Narrow"/>
                <w:spacing w:val="6"/>
              </w:rPr>
              <w:t>Alderdi Popularra</w:t>
            </w:r>
          </w:p>
        </w:tc>
        <w:tc>
          <w:tcPr>
            <w:tcW w:w="2655" w:type="dxa"/>
            <w:tcBorders>
              <w:top w:val="single" w:sz="2" w:space="0" w:color="auto"/>
              <w:bottom w:val="single" w:sz="2" w:space="0" w:color="auto"/>
            </w:tcBorders>
            <w:vAlign w:val="center"/>
          </w:tcPr>
          <w:p w:rsidR="00F62BB8" w:rsidRPr="00831F94" w:rsidRDefault="00F62BB8" w:rsidP="00F62BB8">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Pr>
                <w:rFonts w:ascii="Arial Narrow" w:hAnsi="Arial Narrow"/>
                <w:spacing w:val="6"/>
              </w:rPr>
              <w:t>36.325</w:t>
            </w:r>
          </w:p>
        </w:tc>
        <w:tc>
          <w:tcPr>
            <w:tcW w:w="2242" w:type="dxa"/>
            <w:tcBorders>
              <w:top w:val="single" w:sz="2" w:space="0" w:color="auto"/>
              <w:bottom w:val="single" w:sz="2" w:space="0" w:color="auto"/>
            </w:tcBorders>
            <w:vAlign w:val="center"/>
          </w:tcPr>
          <w:p w:rsidR="00F62BB8" w:rsidRPr="00831F94" w:rsidRDefault="00F62BB8" w:rsidP="00F62BB8">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Pr>
                <w:rFonts w:ascii="Arial Narrow" w:hAnsi="Arial Narrow"/>
                <w:spacing w:val="6"/>
              </w:rPr>
              <w:t>120.304</w:t>
            </w:r>
          </w:p>
        </w:tc>
        <w:tc>
          <w:tcPr>
            <w:tcW w:w="1565" w:type="dxa"/>
            <w:tcBorders>
              <w:top w:val="single" w:sz="2" w:space="0" w:color="auto"/>
              <w:bottom w:val="single" w:sz="2" w:space="0" w:color="auto"/>
            </w:tcBorders>
            <w:vAlign w:val="center"/>
          </w:tcPr>
          <w:p w:rsidR="00F62BB8" w:rsidRPr="00831F94" w:rsidRDefault="00AA32D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Pr>
                <w:rFonts w:ascii="Arial Narrow" w:hAnsi="Arial Narrow"/>
                <w:spacing w:val="6"/>
              </w:rPr>
              <w:t>156.629</w:t>
            </w:r>
          </w:p>
        </w:tc>
      </w:tr>
      <w:tr w:rsidR="00F62BB8" w:rsidRPr="00831F94" w:rsidTr="00F62BB8">
        <w:trPr>
          <w:jc w:val="center"/>
        </w:trPr>
        <w:tc>
          <w:tcPr>
            <w:tcW w:w="2442" w:type="dxa"/>
            <w:tcBorders>
              <w:top w:val="single" w:sz="2" w:space="0" w:color="auto"/>
              <w:bottom w:val="single" w:sz="4" w:space="0" w:color="auto"/>
            </w:tcBorders>
            <w:vAlign w:val="center"/>
          </w:tcPr>
          <w:p w:rsidR="00F62BB8" w:rsidRPr="00831F94" w:rsidRDefault="00F62BB8"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Pr>
                <w:rFonts w:ascii="Arial Narrow" w:hAnsi="Arial Narrow"/>
                <w:spacing w:val="6"/>
              </w:rPr>
              <w:t>Izquierda-Ezquerra</w:t>
            </w:r>
          </w:p>
        </w:tc>
        <w:tc>
          <w:tcPr>
            <w:tcW w:w="2655" w:type="dxa"/>
            <w:tcBorders>
              <w:top w:val="single" w:sz="2" w:space="0" w:color="auto"/>
              <w:bottom w:val="single" w:sz="4" w:space="0" w:color="auto"/>
            </w:tcBorders>
            <w:vAlign w:val="center"/>
          </w:tcPr>
          <w:p w:rsidR="00F62BB8" w:rsidRPr="00831F94" w:rsidRDefault="00F62BB8" w:rsidP="00F62BB8">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Pr>
                <w:rFonts w:ascii="Arial Narrow" w:hAnsi="Arial Narrow"/>
                <w:spacing w:val="6"/>
              </w:rPr>
              <w:t>35.558</w:t>
            </w:r>
          </w:p>
        </w:tc>
        <w:tc>
          <w:tcPr>
            <w:tcW w:w="2242" w:type="dxa"/>
            <w:tcBorders>
              <w:top w:val="single" w:sz="2" w:space="0" w:color="auto"/>
              <w:bottom w:val="single" w:sz="4" w:space="0" w:color="auto"/>
            </w:tcBorders>
            <w:vAlign w:val="center"/>
          </w:tcPr>
          <w:p w:rsidR="00F62BB8" w:rsidRPr="00831F94" w:rsidRDefault="00F62BB8" w:rsidP="00F62BB8">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Pr>
                <w:rFonts w:ascii="Arial Narrow" w:hAnsi="Arial Narrow"/>
                <w:spacing w:val="6"/>
              </w:rPr>
              <w:t>120.304</w:t>
            </w:r>
          </w:p>
        </w:tc>
        <w:tc>
          <w:tcPr>
            <w:tcW w:w="1565" w:type="dxa"/>
            <w:tcBorders>
              <w:top w:val="single" w:sz="2" w:space="0" w:color="auto"/>
              <w:bottom w:val="single" w:sz="4" w:space="0" w:color="auto"/>
            </w:tcBorders>
            <w:vAlign w:val="center"/>
          </w:tcPr>
          <w:p w:rsidR="00F62BB8" w:rsidRPr="00831F94" w:rsidRDefault="00AA32D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Pr>
                <w:rFonts w:ascii="Arial Narrow" w:hAnsi="Arial Narrow"/>
                <w:spacing w:val="6"/>
              </w:rPr>
              <w:t>155.862</w:t>
            </w:r>
          </w:p>
        </w:tc>
      </w:tr>
      <w:tr w:rsidR="00F62BB8" w:rsidRPr="002B740C" w:rsidTr="00AA32D9">
        <w:trPr>
          <w:trHeight w:val="255"/>
          <w:jc w:val="center"/>
        </w:trPr>
        <w:tc>
          <w:tcPr>
            <w:tcW w:w="2442" w:type="dxa"/>
            <w:tcBorders>
              <w:top w:val="single" w:sz="4" w:space="0" w:color="auto"/>
              <w:bottom w:val="single" w:sz="4" w:space="0" w:color="auto"/>
            </w:tcBorders>
            <w:shd w:val="clear" w:color="auto" w:fill="8DB3E2" w:themeFill="text2" w:themeFillTint="66"/>
            <w:vAlign w:val="center"/>
          </w:tcPr>
          <w:p w:rsidR="00F62BB8" w:rsidRPr="002B740C" w:rsidRDefault="00F62BB8" w:rsidP="001A6003">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pacing w:val="6"/>
                <w:sz w:val="18"/>
              </w:rPr>
              <w:t>Guztira</w:t>
            </w:r>
          </w:p>
        </w:tc>
        <w:tc>
          <w:tcPr>
            <w:tcW w:w="2655" w:type="dxa"/>
            <w:tcBorders>
              <w:top w:val="single" w:sz="4" w:space="0" w:color="auto"/>
              <w:bottom w:val="single" w:sz="4" w:space="0" w:color="auto"/>
            </w:tcBorders>
            <w:shd w:val="clear" w:color="auto" w:fill="8DB3E2" w:themeFill="text2" w:themeFillTint="66"/>
            <w:vAlign w:val="center"/>
          </w:tcPr>
          <w:p w:rsidR="00F62BB8" w:rsidRPr="002B740C" w:rsidRDefault="00F62BB8" w:rsidP="001A6003">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spacing w:val="6"/>
                <w:sz w:val="18"/>
              </w:rPr>
              <w:t>888.435</w:t>
            </w:r>
          </w:p>
        </w:tc>
        <w:tc>
          <w:tcPr>
            <w:tcW w:w="2242" w:type="dxa"/>
            <w:tcBorders>
              <w:top w:val="single" w:sz="4" w:space="0" w:color="auto"/>
              <w:bottom w:val="single" w:sz="4" w:space="0" w:color="auto"/>
            </w:tcBorders>
            <w:shd w:val="clear" w:color="auto" w:fill="8DB3E2" w:themeFill="text2" w:themeFillTint="66"/>
            <w:vAlign w:val="center"/>
          </w:tcPr>
          <w:p w:rsidR="00F62BB8" w:rsidRPr="002B740C" w:rsidRDefault="00F62BB8" w:rsidP="001A6003">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spacing w:val="6"/>
                <w:sz w:val="18"/>
              </w:rPr>
              <w:t>842.128</w:t>
            </w:r>
          </w:p>
        </w:tc>
        <w:tc>
          <w:tcPr>
            <w:tcW w:w="1565" w:type="dxa"/>
            <w:tcBorders>
              <w:top w:val="single" w:sz="4" w:space="0" w:color="auto"/>
              <w:bottom w:val="single" w:sz="4" w:space="0" w:color="auto"/>
            </w:tcBorders>
            <w:shd w:val="clear" w:color="auto" w:fill="8DB3E2" w:themeFill="text2" w:themeFillTint="66"/>
            <w:vAlign w:val="center"/>
          </w:tcPr>
          <w:p w:rsidR="00F62BB8" w:rsidRPr="002B740C" w:rsidRDefault="00AA32D9" w:rsidP="00D94787">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spacing w:val="6"/>
                <w:sz w:val="18"/>
              </w:rPr>
              <w:t>1.730.563</w:t>
            </w:r>
          </w:p>
        </w:tc>
      </w:tr>
    </w:tbl>
    <w:p w:rsidR="001A6003" w:rsidRPr="001A6003" w:rsidRDefault="003B78B2" w:rsidP="003B78B2">
      <w:pPr>
        <w:pStyle w:val="atitulo2"/>
        <w:spacing w:before="240"/>
      </w:pPr>
      <w:bookmarkStart w:id="41" w:name="_Toc462709672"/>
      <w:bookmarkStart w:id="42" w:name="_Toc462710285"/>
      <w:bookmarkStart w:id="43" w:name="_Toc462710346"/>
      <w:bookmarkStart w:id="44" w:name="_Toc462795419"/>
      <w:bookmarkStart w:id="45" w:name="_Toc430260151"/>
      <w:bookmarkStart w:id="46" w:name="_Toc443996599"/>
      <w:r>
        <w:t>III.3. Diru-laguntzen aurrerapena</w:t>
      </w:r>
      <w:bookmarkEnd w:id="41"/>
      <w:bookmarkEnd w:id="42"/>
      <w:bookmarkEnd w:id="43"/>
      <w:bookmarkEnd w:id="44"/>
      <w:bookmarkEnd w:id="45"/>
      <w:bookmarkEnd w:id="46"/>
    </w:p>
    <w:p w:rsidR="001A6003" w:rsidRPr="001A6003" w:rsidRDefault="001A6003" w:rsidP="001A6003">
      <w:pPr>
        <w:tabs>
          <w:tab w:val="center" w:pos="2835"/>
          <w:tab w:val="center" w:pos="3969"/>
          <w:tab w:val="center" w:pos="5103"/>
          <w:tab w:val="center" w:pos="6237"/>
          <w:tab w:val="center" w:pos="7371"/>
        </w:tabs>
        <w:suppressAutoHyphens/>
        <w:spacing w:after="240"/>
        <w:ind w:firstLine="284"/>
        <w:rPr>
          <w:spacing w:val="6"/>
          <w:sz w:val="26"/>
          <w:szCs w:val="24"/>
        </w:rPr>
      </w:pPr>
      <w:r>
        <w:rPr>
          <w:spacing w:val="6"/>
          <w:sz w:val="26"/>
        </w:rPr>
        <w:t>Nafarroako Gobernuak bi aurrerakin eman ditu, aurreko 2011ko foru hauteskundeetan jasotako diru-laguntzaren ehuneko 30 eta gehieneko diru-laguntzaren zenbatekoaren ehuneko 45 egiten dutenak, 2015eko apirilaren 29ko eta abuztuaren 28ko erabakien bidez. Erabaki horiek Foru hauteskundeei buruzko Foru Legearen 45.1. artikuluan eta 46. artikuluko bigarren lerrokadan oinarrituta hartu dira. Hona xehetasunak:</w:t>
      </w:r>
    </w:p>
    <w:tbl>
      <w:tblPr>
        <w:tblW w:w="8861" w:type="dxa"/>
        <w:jc w:val="center"/>
        <w:tblLayout w:type="fixed"/>
        <w:tblCellMar>
          <w:left w:w="70" w:type="dxa"/>
          <w:right w:w="70" w:type="dxa"/>
        </w:tblCellMar>
        <w:tblLook w:val="0000" w:firstRow="0" w:lastRow="0" w:firstColumn="0" w:lastColumn="0" w:noHBand="0" w:noVBand="0"/>
      </w:tblPr>
      <w:tblGrid>
        <w:gridCol w:w="3728"/>
        <w:gridCol w:w="1293"/>
        <w:gridCol w:w="1847"/>
        <w:gridCol w:w="1993"/>
      </w:tblGrid>
      <w:tr w:rsidR="00777BF4" w:rsidRPr="0063295C" w:rsidTr="00777BF4">
        <w:trPr>
          <w:trHeight w:val="255"/>
          <w:jc w:val="center"/>
        </w:trPr>
        <w:tc>
          <w:tcPr>
            <w:tcW w:w="3728" w:type="dxa"/>
            <w:tcBorders>
              <w:top w:val="single" w:sz="4" w:space="0" w:color="auto"/>
              <w:bottom w:val="single" w:sz="4" w:space="0" w:color="auto"/>
            </w:tcBorders>
            <w:shd w:val="clear" w:color="auto" w:fill="8DB3E2" w:themeFill="text2" w:themeFillTint="66"/>
            <w:vAlign w:val="center"/>
          </w:tcPr>
          <w:p w:rsidR="00777BF4" w:rsidRPr="0063295C" w:rsidRDefault="00777BF4" w:rsidP="001A6003">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pacing w:val="6"/>
                <w:sz w:val="18"/>
              </w:rPr>
              <w:t>Alderdia</w:t>
            </w:r>
          </w:p>
        </w:tc>
        <w:tc>
          <w:tcPr>
            <w:tcW w:w="1293" w:type="dxa"/>
            <w:tcBorders>
              <w:top w:val="single" w:sz="4" w:space="0" w:color="auto"/>
              <w:bottom w:val="single" w:sz="4" w:space="0" w:color="auto"/>
            </w:tcBorders>
            <w:shd w:val="clear" w:color="auto" w:fill="8DB3E2" w:themeFill="text2" w:themeFillTint="66"/>
            <w:vAlign w:val="center"/>
          </w:tcPr>
          <w:p w:rsidR="00777BF4" w:rsidRPr="0063295C" w:rsidRDefault="00777BF4" w:rsidP="0063295C">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pacing w:val="6"/>
                <w:sz w:val="18"/>
              </w:rPr>
              <w:t>% 30eko aurrerakina</w:t>
            </w:r>
          </w:p>
        </w:tc>
        <w:tc>
          <w:tcPr>
            <w:tcW w:w="1847" w:type="dxa"/>
            <w:tcBorders>
              <w:top w:val="single" w:sz="4" w:space="0" w:color="auto"/>
              <w:bottom w:val="single" w:sz="4" w:space="0" w:color="auto"/>
            </w:tcBorders>
            <w:shd w:val="clear" w:color="auto" w:fill="8DB3E2" w:themeFill="text2" w:themeFillTint="66"/>
            <w:vAlign w:val="center"/>
          </w:tcPr>
          <w:p w:rsidR="00777BF4" w:rsidRPr="0063295C" w:rsidRDefault="00777BF4" w:rsidP="0063295C">
            <w:pPr>
              <w:keepLines/>
              <w:tabs>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spacing w:val="6"/>
                <w:sz w:val="18"/>
              </w:rPr>
              <w:t>% 45eko aurrerakina</w:t>
            </w:r>
          </w:p>
        </w:tc>
        <w:tc>
          <w:tcPr>
            <w:tcW w:w="1993" w:type="dxa"/>
            <w:tcBorders>
              <w:top w:val="single" w:sz="4" w:space="0" w:color="auto"/>
              <w:bottom w:val="single" w:sz="4" w:space="0" w:color="auto"/>
            </w:tcBorders>
            <w:shd w:val="clear" w:color="auto" w:fill="8DB3E2" w:themeFill="text2" w:themeFillTint="66"/>
            <w:vAlign w:val="center"/>
          </w:tcPr>
          <w:p w:rsidR="00777BF4" w:rsidRPr="0063295C" w:rsidRDefault="00777BF4" w:rsidP="00D94787">
            <w:pPr>
              <w:keepLines/>
              <w:tabs>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spacing w:val="6"/>
                <w:sz w:val="18"/>
              </w:rPr>
              <w:t>Aurrerakinak, guztira</w:t>
            </w:r>
          </w:p>
        </w:tc>
      </w:tr>
      <w:tr w:rsidR="00777BF4" w:rsidRPr="00831F94" w:rsidTr="00777BF4">
        <w:trPr>
          <w:trHeight w:val="198"/>
          <w:jc w:val="center"/>
        </w:trPr>
        <w:tc>
          <w:tcPr>
            <w:tcW w:w="3728" w:type="dxa"/>
            <w:tcBorders>
              <w:top w:val="single" w:sz="4" w:space="0" w:color="auto"/>
              <w:bottom w:val="single" w:sz="2" w:space="0" w:color="auto"/>
            </w:tcBorders>
            <w:vAlign w:val="center"/>
          </w:tcPr>
          <w:p w:rsidR="00777BF4" w:rsidRPr="00831F94" w:rsidRDefault="00777BF4"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rPr>
            </w:pPr>
            <w:r>
              <w:rPr>
                <w:rFonts w:ascii="Arial Narrow" w:hAnsi="Arial Narrow"/>
                <w:spacing w:val="6"/>
              </w:rPr>
              <w:t xml:space="preserve">Unión del Pueblo Navarro </w:t>
            </w:r>
          </w:p>
        </w:tc>
        <w:tc>
          <w:tcPr>
            <w:tcW w:w="1293" w:type="dxa"/>
            <w:tcBorders>
              <w:top w:val="single" w:sz="4" w:space="0" w:color="auto"/>
              <w:bottom w:val="single" w:sz="2" w:space="0" w:color="auto"/>
            </w:tcBorders>
            <w:vAlign w:val="center"/>
          </w:tcPr>
          <w:p w:rsidR="00777BF4" w:rsidRPr="00831F94" w:rsidRDefault="00777BF4" w:rsidP="001A6003">
            <w:pPr>
              <w:keepLines/>
              <w:tabs>
                <w:tab w:val="right" w:pos="2835"/>
                <w:tab w:val="right" w:pos="3969"/>
                <w:tab w:val="right" w:pos="5103"/>
                <w:tab w:val="right" w:pos="6237"/>
                <w:tab w:val="right" w:pos="7371"/>
              </w:tabs>
              <w:suppressAutoHyphens/>
              <w:spacing w:after="0"/>
              <w:ind w:right="71" w:firstLine="0"/>
              <w:jc w:val="right"/>
              <w:rPr>
                <w:rFonts w:ascii="Arial Narrow" w:hAnsi="Arial Narrow"/>
                <w:spacing w:val="6"/>
              </w:rPr>
            </w:pPr>
            <w:r>
              <w:rPr>
                <w:rFonts w:ascii="Arial Narrow" w:hAnsi="Arial Narrow"/>
                <w:spacing w:val="6"/>
              </w:rPr>
              <w:t>122.955</w:t>
            </w:r>
          </w:p>
        </w:tc>
        <w:tc>
          <w:tcPr>
            <w:tcW w:w="1847" w:type="dxa"/>
            <w:tcBorders>
              <w:top w:val="single" w:sz="4" w:space="0" w:color="auto"/>
              <w:bottom w:val="single" w:sz="2" w:space="0" w:color="auto"/>
            </w:tcBorders>
            <w:vAlign w:val="center"/>
          </w:tcPr>
          <w:p w:rsidR="00777BF4" w:rsidRPr="00831F94" w:rsidRDefault="00777BF4" w:rsidP="0063295C">
            <w:pPr>
              <w:keepLines/>
              <w:tabs>
                <w:tab w:val="right" w:pos="3969"/>
                <w:tab w:val="right" w:pos="5103"/>
                <w:tab w:val="right" w:pos="6237"/>
                <w:tab w:val="right" w:pos="7371"/>
              </w:tabs>
              <w:suppressAutoHyphens/>
              <w:spacing w:after="0"/>
              <w:ind w:right="43" w:firstLine="0"/>
              <w:jc w:val="right"/>
              <w:rPr>
                <w:rFonts w:ascii="Arial Narrow" w:hAnsi="Arial Narrow"/>
                <w:spacing w:val="6"/>
              </w:rPr>
            </w:pPr>
            <w:r>
              <w:rPr>
                <w:rFonts w:ascii="Arial Narrow" w:hAnsi="Arial Narrow"/>
                <w:spacing w:val="6"/>
              </w:rPr>
              <w:t>119.619</w:t>
            </w:r>
          </w:p>
        </w:tc>
        <w:tc>
          <w:tcPr>
            <w:tcW w:w="1993" w:type="dxa"/>
            <w:tcBorders>
              <w:top w:val="single" w:sz="4" w:space="0" w:color="auto"/>
              <w:bottom w:val="single" w:sz="2" w:space="0" w:color="auto"/>
            </w:tcBorders>
            <w:vAlign w:val="center"/>
          </w:tcPr>
          <w:p w:rsidR="00777BF4" w:rsidRPr="00831F94" w:rsidRDefault="00777BF4" w:rsidP="00D94787">
            <w:pPr>
              <w:keepLines/>
              <w:tabs>
                <w:tab w:val="right" w:pos="3969"/>
                <w:tab w:val="right" w:pos="5103"/>
                <w:tab w:val="right" w:pos="6237"/>
                <w:tab w:val="right" w:pos="7371"/>
              </w:tabs>
              <w:suppressAutoHyphens/>
              <w:spacing w:after="0"/>
              <w:ind w:firstLine="0"/>
              <w:jc w:val="right"/>
              <w:rPr>
                <w:rFonts w:ascii="Arial Narrow" w:hAnsi="Arial Narrow"/>
                <w:spacing w:val="6"/>
              </w:rPr>
            </w:pPr>
            <w:r>
              <w:rPr>
                <w:rFonts w:ascii="Arial Narrow" w:hAnsi="Arial Narrow"/>
                <w:spacing w:val="6"/>
              </w:rPr>
              <w:t>242.574</w:t>
            </w:r>
          </w:p>
        </w:tc>
      </w:tr>
      <w:tr w:rsidR="00777BF4" w:rsidRPr="00831F94" w:rsidTr="00777BF4">
        <w:trPr>
          <w:trHeight w:val="198"/>
          <w:jc w:val="center"/>
        </w:trPr>
        <w:tc>
          <w:tcPr>
            <w:tcW w:w="3728" w:type="dxa"/>
            <w:tcBorders>
              <w:top w:val="single" w:sz="2" w:space="0" w:color="auto"/>
              <w:bottom w:val="single" w:sz="2" w:space="0" w:color="auto"/>
            </w:tcBorders>
            <w:vAlign w:val="center"/>
          </w:tcPr>
          <w:p w:rsidR="00777BF4" w:rsidRPr="00831F94" w:rsidRDefault="00777BF4"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rPr>
            </w:pPr>
            <w:r>
              <w:rPr>
                <w:rFonts w:ascii="Arial Narrow" w:hAnsi="Arial Narrow"/>
                <w:spacing w:val="6"/>
              </w:rPr>
              <w:t>Geroa Bai</w:t>
            </w:r>
          </w:p>
        </w:tc>
        <w:tc>
          <w:tcPr>
            <w:tcW w:w="1293" w:type="dxa"/>
            <w:tcBorders>
              <w:top w:val="single" w:sz="2" w:space="0" w:color="auto"/>
              <w:bottom w:val="single" w:sz="2" w:space="0" w:color="auto"/>
            </w:tcBorders>
            <w:vAlign w:val="center"/>
          </w:tcPr>
          <w:p w:rsidR="00777BF4" w:rsidRPr="00831F94" w:rsidRDefault="00777BF4" w:rsidP="001A6003">
            <w:pPr>
              <w:keepLines/>
              <w:tabs>
                <w:tab w:val="right" w:pos="2835"/>
                <w:tab w:val="right" w:pos="3969"/>
                <w:tab w:val="right" w:pos="5103"/>
                <w:tab w:val="right" w:pos="6237"/>
                <w:tab w:val="right" w:pos="7371"/>
              </w:tabs>
              <w:suppressAutoHyphens/>
              <w:spacing w:after="0"/>
              <w:ind w:right="71" w:firstLine="0"/>
              <w:jc w:val="right"/>
              <w:rPr>
                <w:rFonts w:ascii="Arial Narrow" w:hAnsi="Arial Narrow"/>
                <w:spacing w:val="6"/>
              </w:rPr>
            </w:pPr>
            <w:r>
              <w:rPr>
                <w:rFonts w:ascii="Arial Narrow" w:hAnsi="Arial Narrow"/>
                <w:spacing w:val="6"/>
              </w:rPr>
              <w:t>-</w:t>
            </w:r>
          </w:p>
        </w:tc>
        <w:tc>
          <w:tcPr>
            <w:tcW w:w="1847" w:type="dxa"/>
            <w:tcBorders>
              <w:top w:val="single" w:sz="2" w:space="0" w:color="auto"/>
              <w:bottom w:val="single" w:sz="2" w:space="0" w:color="auto"/>
            </w:tcBorders>
            <w:vAlign w:val="center"/>
          </w:tcPr>
          <w:p w:rsidR="00777BF4" w:rsidRPr="00831F94" w:rsidRDefault="00777BF4" w:rsidP="0063295C">
            <w:pPr>
              <w:keepLines/>
              <w:tabs>
                <w:tab w:val="right" w:pos="3969"/>
                <w:tab w:val="right" w:pos="5103"/>
                <w:tab w:val="right" w:pos="6237"/>
                <w:tab w:val="right" w:pos="7371"/>
              </w:tabs>
              <w:suppressAutoHyphens/>
              <w:spacing w:after="0"/>
              <w:ind w:right="43" w:firstLine="0"/>
              <w:jc w:val="right"/>
              <w:rPr>
                <w:rFonts w:ascii="Arial Narrow" w:hAnsi="Arial Narrow"/>
                <w:spacing w:val="6"/>
              </w:rPr>
            </w:pPr>
            <w:r>
              <w:rPr>
                <w:rFonts w:ascii="Arial Narrow" w:hAnsi="Arial Narrow"/>
                <w:spacing w:val="6"/>
              </w:rPr>
              <w:t>70.862</w:t>
            </w:r>
          </w:p>
        </w:tc>
        <w:tc>
          <w:tcPr>
            <w:tcW w:w="1993" w:type="dxa"/>
            <w:tcBorders>
              <w:top w:val="single" w:sz="2" w:space="0" w:color="auto"/>
              <w:bottom w:val="single" w:sz="2" w:space="0" w:color="auto"/>
            </w:tcBorders>
            <w:vAlign w:val="center"/>
          </w:tcPr>
          <w:p w:rsidR="00777BF4" w:rsidRPr="00831F94" w:rsidRDefault="00777BF4" w:rsidP="00D94787">
            <w:pPr>
              <w:keepLines/>
              <w:tabs>
                <w:tab w:val="right" w:pos="3969"/>
                <w:tab w:val="right" w:pos="5103"/>
                <w:tab w:val="right" w:pos="6237"/>
                <w:tab w:val="right" w:pos="7371"/>
              </w:tabs>
              <w:suppressAutoHyphens/>
              <w:spacing w:after="0"/>
              <w:ind w:firstLine="0"/>
              <w:jc w:val="right"/>
              <w:rPr>
                <w:rFonts w:ascii="Arial Narrow" w:hAnsi="Arial Narrow"/>
                <w:spacing w:val="6"/>
              </w:rPr>
            </w:pPr>
            <w:r>
              <w:rPr>
                <w:rFonts w:ascii="Arial Narrow" w:hAnsi="Arial Narrow"/>
                <w:spacing w:val="6"/>
              </w:rPr>
              <w:t>70.862</w:t>
            </w:r>
          </w:p>
        </w:tc>
      </w:tr>
      <w:tr w:rsidR="00777BF4" w:rsidRPr="00831F94" w:rsidTr="00777BF4">
        <w:trPr>
          <w:trHeight w:val="198"/>
          <w:jc w:val="center"/>
        </w:trPr>
        <w:tc>
          <w:tcPr>
            <w:tcW w:w="3728" w:type="dxa"/>
            <w:tcBorders>
              <w:top w:val="single" w:sz="2" w:space="0" w:color="auto"/>
              <w:bottom w:val="single" w:sz="2" w:space="0" w:color="auto"/>
            </w:tcBorders>
            <w:vAlign w:val="center"/>
          </w:tcPr>
          <w:p w:rsidR="00777BF4" w:rsidRPr="00831F94" w:rsidRDefault="00777BF4"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rPr>
            </w:pPr>
            <w:r>
              <w:rPr>
                <w:rFonts w:ascii="Arial Narrow" w:hAnsi="Arial Narrow"/>
                <w:spacing w:val="6"/>
              </w:rPr>
              <w:t>EH Bildu Nafarroa</w:t>
            </w:r>
          </w:p>
        </w:tc>
        <w:tc>
          <w:tcPr>
            <w:tcW w:w="1293" w:type="dxa"/>
            <w:tcBorders>
              <w:top w:val="single" w:sz="2" w:space="0" w:color="auto"/>
              <w:bottom w:val="single" w:sz="2" w:space="0" w:color="auto"/>
            </w:tcBorders>
            <w:vAlign w:val="center"/>
          </w:tcPr>
          <w:p w:rsidR="00777BF4" w:rsidRPr="00831F94" w:rsidRDefault="00777BF4" w:rsidP="001A6003">
            <w:pPr>
              <w:keepLines/>
              <w:tabs>
                <w:tab w:val="right" w:pos="2835"/>
                <w:tab w:val="right" w:pos="3969"/>
                <w:tab w:val="right" w:pos="5103"/>
                <w:tab w:val="right" w:pos="6237"/>
                <w:tab w:val="right" w:pos="7371"/>
              </w:tabs>
              <w:suppressAutoHyphens/>
              <w:spacing w:after="0"/>
              <w:ind w:right="71" w:firstLine="0"/>
              <w:jc w:val="right"/>
              <w:rPr>
                <w:rFonts w:ascii="Arial Narrow" w:hAnsi="Arial Narrow"/>
                <w:spacing w:val="6"/>
              </w:rPr>
            </w:pPr>
            <w:r>
              <w:rPr>
                <w:rFonts w:ascii="Arial Narrow" w:hAnsi="Arial Narrow"/>
                <w:spacing w:val="6"/>
              </w:rPr>
              <w:t>67.553</w:t>
            </w:r>
          </w:p>
        </w:tc>
        <w:tc>
          <w:tcPr>
            <w:tcW w:w="1847" w:type="dxa"/>
            <w:tcBorders>
              <w:top w:val="single" w:sz="2" w:space="0" w:color="auto"/>
              <w:bottom w:val="single" w:sz="2" w:space="0" w:color="auto"/>
            </w:tcBorders>
            <w:vAlign w:val="center"/>
          </w:tcPr>
          <w:p w:rsidR="00777BF4" w:rsidRPr="00831F94" w:rsidRDefault="00777BF4" w:rsidP="0063295C">
            <w:pPr>
              <w:keepLines/>
              <w:tabs>
                <w:tab w:val="right" w:pos="3969"/>
                <w:tab w:val="right" w:pos="5103"/>
                <w:tab w:val="right" w:pos="6237"/>
                <w:tab w:val="right" w:pos="7371"/>
              </w:tabs>
              <w:suppressAutoHyphens/>
              <w:spacing w:after="0"/>
              <w:ind w:right="43" w:firstLine="0"/>
              <w:jc w:val="right"/>
              <w:rPr>
                <w:rFonts w:ascii="Arial Narrow" w:hAnsi="Arial Narrow"/>
                <w:spacing w:val="6"/>
              </w:rPr>
            </w:pPr>
            <w:r>
              <w:rPr>
                <w:rFonts w:ascii="Arial Narrow" w:hAnsi="Arial Narrow"/>
                <w:spacing w:val="6"/>
              </w:rPr>
              <w:t>63.251</w:t>
            </w:r>
          </w:p>
        </w:tc>
        <w:tc>
          <w:tcPr>
            <w:tcW w:w="1993" w:type="dxa"/>
            <w:tcBorders>
              <w:top w:val="single" w:sz="2" w:space="0" w:color="auto"/>
              <w:bottom w:val="single" w:sz="2" w:space="0" w:color="auto"/>
            </w:tcBorders>
            <w:vAlign w:val="center"/>
          </w:tcPr>
          <w:p w:rsidR="00777BF4" w:rsidRPr="00831F94" w:rsidRDefault="00777BF4" w:rsidP="00D94787">
            <w:pPr>
              <w:keepLines/>
              <w:tabs>
                <w:tab w:val="right" w:pos="3969"/>
                <w:tab w:val="right" w:pos="5103"/>
                <w:tab w:val="right" w:pos="6237"/>
                <w:tab w:val="right" w:pos="7371"/>
              </w:tabs>
              <w:suppressAutoHyphens/>
              <w:spacing w:after="0"/>
              <w:ind w:firstLine="0"/>
              <w:jc w:val="right"/>
              <w:rPr>
                <w:rFonts w:ascii="Arial Narrow" w:hAnsi="Arial Narrow"/>
                <w:spacing w:val="6"/>
              </w:rPr>
            </w:pPr>
            <w:r>
              <w:rPr>
                <w:rFonts w:ascii="Arial Narrow" w:hAnsi="Arial Narrow"/>
                <w:spacing w:val="6"/>
              </w:rPr>
              <w:t>130.804</w:t>
            </w:r>
          </w:p>
        </w:tc>
      </w:tr>
      <w:tr w:rsidR="00777BF4" w:rsidRPr="00831F94" w:rsidTr="00777BF4">
        <w:trPr>
          <w:trHeight w:val="198"/>
          <w:jc w:val="center"/>
        </w:trPr>
        <w:tc>
          <w:tcPr>
            <w:tcW w:w="3728" w:type="dxa"/>
            <w:tcBorders>
              <w:top w:val="single" w:sz="2" w:space="0" w:color="auto"/>
              <w:bottom w:val="single" w:sz="2" w:space="0" w:color="auto"/>
            </w:tcBorders>
            <w:vAlign w:val="center"/>
          </w:tcPr>
          <w:p w:rsidR="00777BF4" w:rsidRPr="00831F94" w:rsidRDefault="00777BF4"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rPr>
            </w:pPr>
            <w:r>
              <w:rPr>
                <w:rFonts w:ascii="Arial Narrow" w:hAnsi="Arial Narrow"/>
                <w:spacing w:val="6"/>
              </w:rPr>
              <w:t>Podemos-Ahal Dugu</w:t>
            </w:r>
          </w:p>
        </w:tc>
        <w:tc>
          <w:tcPr>
            <w:tcW w:w="1293" w:type="dxa"/>
            <w:tcBorders>
              <w:top w:val="single" w:sz="2" w:space="0" w:color="auto"/>
              <w:bottom w:val="single" w:sz="2" w:space="0" w:color="auto"/>
            </w:tcBorders>
            <w:vAlign w:val="center"/>
          </w:tcPr>
          <w:p w:rsidR="00777BF4" w:rsidRPr="00831F94" w:rsidRDefault="00777BF4" w:rsidP="001A6003">
            <w:pPr>
              <w:keepLines/>
              <w:tabs>
                <w:tab w:val="right" w:pos="2835"/>
                <w:tab w:val="right" w:pos="3969"/>
                <w:tab w:val="right" w:pos="5103"/>
                <w:tab w:val="right" w:pos="6237"/>
                <w:tab w:val="right" w:pos="7371"/>
              </w:tabs>
              <w:suppressAutoHyphens/>
              <w:spacing w:after="0"/>
              <w:ind w:right="71" w:firstLine="0"/>
              <w:jc w:val="right"/>
              <w:rPr>
                <w:rFonts w:ascii="Arial Narrow" w:hAnsi="Arial Narrow"/>
                <w:spacing w:val="6"/>
              </w:rPr>
            </w:pPr>
            <w:r>
              <w:rPr>
                <w:rFonts w:ascii="Arial Narrow" w:hAnsi="Arial Narrow"/>
                <w:spacing w:val="6"/>
              </w:rPr>
              <w:t>-</w:t>
            </w:r>
          </w:p>
        </w:tc>
        <w:tc>
          <w:tcPr>
            <w:tcW w:w="1847" w:type="dxa"/>
            <w:tcBorders>
              <w:top w:val="single" w:sz="2" w:space="0" w:color="auto"/>
              <w:bottom w:val="single" w:sz="2" w:space="0" w:color="auto"/>
            </w:tcBorders>
            <w:vAlign w:val="center"/>
          </w:tcPr>
          <w:p w:rsidR="00777BF4" w:rsidRPr="00831F94" w:rsidRDefault="00777BF4" w:rsidP="0063295C">
            <w:pPr>
              <w:keepLines/>
              <w:tabs>
                <w:tab w:val="right" w:pos="3969"/>
                <w:tab w:val="right" w:pos="5103"/>
                <w:tab w:val="right" w:pos="6237"/>
                <w:tab w:val="right" w:pos="7371"/>
              </w:tabs>
              <w:suppressAutoHyphens/>
              <w:spacing w:after="0"/>
              <w:ind w:right="43" w:firstLine="0"/>
              <w:jc w:val="right"/>
              <w:rPr>
                <w:rFonts w:ascii="Arial Narrow" w:hAnsi="Arial Narrow"/>
                <w:spacing w:val="6"/>
              </w:rPr>
            </w:pPr>
            <w:r>
              <w:rPr>
                <w:rFonts w:ascii="Arial Narrow" w:hAnsi="Arial Narrow"/>
                <w:spacing w:val="6"/>
              </w:rPr>
              <w:t>57.081</w:t>
            </w:r>
          </w:p>
        </w:tc>
        <w:tc>
          <w:tcPr>
            <w:tcW w:w="1993" w:type="dxa"/>
            <w:tcBorders>
              <w:top w:val="single" w:sz="2" w:space="0" w:color="auto"/>
              <w:bottom w:val="single" w:sz="2" w:space="0" w:color="auto"/>
            </w:tcBorders>
            <w:vAlign w:val="center"/>
          </w:tcPr>
          <w:p w:rsidR="00777BF4" w:rsidRPr="00831F94" w:rsidRDefault="00777BF4" w:rsidP="00D94787">
            <w:pPr>
              <w:keepLines/>
              <w:tabs>
                <w:tab w:val="right" w:pos="3969"/>
                <w:tab w:val="right" w:pos="5103"/>
                <w:tab w:val="right" w:pos="6237"/>
                <w:tab w:val="right" w:pos="7371"/>
              </w:tabs>
              <w:suppressAutoHyphens/>
              <w:spacing w:after="0"/>
              <w:ind w:firstLine="0"/>
              <w:jc w:val="right"/>
              <w:rPr>
                <w:rFonts w:ascii="Arial Narrow" w:hAnsi="Arial Narrow"/>
                <w:spacing w:val="6"/>
              </w:rPr>
            </w:pPr>
            <w:r>
              <w:rPr>
                <w:rFonts w:ascii="Arial Narrow" w:hAnsi="Arial Narrow"/>
                <w:spacing w:val="6"/>
              </w:rPr>
              <w:t>57.081</w:t>
            </w:r>
          </w:p>
        </w:tc>
      </w:tr>
      <w:tr w:rsidR="00777BF4" w:rsidRPr="00831F94" w:rsidTr="00777BF4">
        <w:trPr>
          <w:trHeight w:val="198"/>
          <w:jc w:val="center"/>
        </w:trPr>
        <w:tc>
          <w:tcPr>
            <w:tcW w:w="3728" w:type="dxa"/>
            <w:tcBorders>
              <w:top w:val="single" w:sz="2" w:space="0" w:color="auto"/>
              <w:bottom w:val="single" w:sz="2" w:space="0" w:color="auto"/>
            </w:tcBorders>
            <w:vAlign w:val="center"/>
          </w:tcPr>
          <w:p w:rsidR="00777BF4" w:rsidRPr="00831F94" w:rsidRDefault="00777BF4"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rPr>
            </w:pPr>
            <w:r>
              <w:rPr>
                <w:rFonts w:ascii="Arial Narrow" w:hAnsi="Arial Narrow"/>
                <w:spacing w:val="6"/>
              </w:rPr>
              <w:t>Nafarroako Alderdi Sozialista</w:t>
            </w:r>
          </w:p>
        </w:tc>
        <w:tc>
          <w:tcPr>
            <w:tcW w:w="1293" w:type="dxa"/>
            <w:tcBorders>
              <w:top w:val="single" w:sz="2" w:space="0" w:color="auto"/>
              <w:bottom w:val="single" w:sz="2" w:space="0" w:color="auto"/>
            </w:tcBorders>
            <w:vAlign w:val="center"/>
          </w:tcPr>
          <w:p w:rsidR="00777BF4" w:rsidRPr="00831F94" w:rsidRDefault="00777BF4" w:rsidP="001A6003">
            <w:pPr>
              <w:keepLines/>
              <w:tabs>
                <w:tab w:val="right" w:pos="2835"/>
                <w:tab w:val="right" w:pos="3969"/>
                <w:tab w:val="right" w:pos="5103"/>
                <w:tab w:val="right" w:pos="6237"/>
                <w:tab w:val="right" w:pos="7371"/>
              </w:tabs>
              <w:suppressAutoHyphens/>
              <w:spacing w:after="0"/>
              <w:ind w:right="71" w:firstLine="0"/>
              <w:jc w:val="right"/>
              <w:rPr>
                <w:rFonts w:ascii="Arial Narrow" w:hAnsi="Arial Narrow"/>
                <w:spacing w:val="6"/>
              </w:rPr>
            </w:pPr>
            <w:r>
              <w:rPr>
                <w:rFonts w:ascii="Arial Narrow" w:hAnsi="Arial Narrow"/>
                <w:spacing w:val="6"/>
              </w:rPr>
              <w:t>77.306</w:t>
            </w:r>
          </w:p>
        </w:tc>
        <w:tc>
          <w:tcPr>
            <w:tcW w:w="1847" w:type="dxa"/>
            <w:tcBorders>
              <w:top w:val="single" w:sz="2" w:space="0" w:color="auto"/>
              <w:bottom w:val="single" w:sz="2" w:space="0" w:color="auto"/>
            </w:tcBorders>
            <w:vAlign w:val="center"/>
          </w:tcPr>
          <w:p w:rsidR="00777BF4" w:rsidRPr="00831F94" w:rsidRDefault="00777BF4" w:rsidP="0063295C">
            <w:pPr>
              <w:keepLines/>
              <w:tabs>
                <w:tab w:val="right" w:pos="3969"/>
                <w:tab w:val="right" w:pos="5103"/>
                <w:tab w:val="right" w:pos="6237"/>
                <w:tab w:val="right" w:pos="7371"/>
              </w:tabs>
              <w:suppressAutoHyphens/>
              <w:spacing w:after="0"/>
              <w:ind w:right="43" w:firstLine="0"/>
              <w:jc w:val="right"/>
              <w:rPr>
                <w:rFonts w:ascii="Arial Narrow" w:hAnsi="Arial Narrow"/>
                <w:spacing w:val="6"/>
              </w:rPr>
            </w:pPr>
            <w:r>
              <w:rPr>
                <w:rFonts w:ascii="Arial Narrow" w:hAnsi="Arial Narrow"/>
                <w:spacing w:val="6"/>
              </w:rPr>
              <w:t>56.635</w:t>
            </w:r>
          </w:p>
        </w:tc>
        <w:tc>
          <w:tcPr>
            <w:tcW w:w="1993" w:type="dxa"/>
            <w:tcBorders>
              <w:top w:val="single" w:sz="2" w:space="0" w:color="auto"/>
              <w:bottom w:val="single" w:sz="2" w:space="0" w:color="auto"/>
            </w:tcBorders>
            <w:vAlign w:val="center"/>
          </w:tcPr>
          <w:p w:rsidR="00777BF4" w:rsidRPr="00831F94" w:rsidRDefault="00777BF4" w:rsidP="00D94787">
            <w:pPr>
              <w:keepLines/>
              <w:tabs>
                <w:tab w:val="right" w:pos="3969"/>
                <w:tab w:val="right" w:pos="5103"/>
                <w:tab w:val="right" w:pos="6237"/>
                <w:tab w:val="right" w:pos="7371"/>
              </w:tabs>
              <w:suppressAutoHyphens/>
              <w:spacing w:after="0"/>
              <w:ind w:firstLine="0"/>
              <w:jc w:val="right"/>
              <w:rPr>
                <w:rFonts w:ascii="Arial Narrow" w:hAnsi="Arial Narrow"/>
                <w:spacing w:val="6"/>
              </w:rPr>
            </w:pPr>
            <w:r>
              <w:rPr>
                <w:rFonts w:ascii="Arial Narrow" w:hAnsi="Arial Narrow"/>
                <w:spacing w:val="6"/>
              </w:rPr>
              <w:t>133.941</w:t>
            </w:r>
          </w:p>
        </w:tc>
      </w:tr>
      <w:tr w:rsidR="00777BF4" w:rsidRPr="00831F94" w:rsidTr="00777BF4">
        <w:trPr>
          <w:trHeight w:val="198"/>
          <w:jc w:val="center"/>
        </w:trPr>
        <w:tc>
          <w:tcPr>
            <w:tcW w:w="3728" w:type="dxa"/>
            <w:tcBorders>
              <w:top w:val="single" w:sz="2" w:space="0" w:color="auto"/>
              <w:bottom w:val="single" w:sz="2" w:space="0" w:color="auto"/>
            </w:tcBorders>
            <w:vAlign w:val="center"/>
          </w:tcPr>
          <w:p w:rsidR="00777BF4" w:rsidRPr="00831F94" w:rsidRDefault="00777BF4"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rPr>
            </w:pPr>
            <w:r>
              <w:rPr>
                <w:rFonts w:ascii="Arial Narrow" w:hAnsi="Arial Narrow"/>
                <w:spacing w:val="6"/>
              </w:rPr>
              <w:t>Alderdi Popularra</w:t>
            </w:r>
          </w:p>
        </w:tc>
        <w:tc>
          <w:tcPr>
            <w:tcW w:w="1293" w:type="dxa"/>
            <w:tcBorders>
              <w:top w:val="single" w:sz="2" w:space="0" w:color="auto"/>
              <w:bottom w:val="single" w:sz="2" w:space="0" w:color="auto"/>
            </w:tcBorders>
            <w:vAlign w:val="center"/>
          </w:tcPr>
          <w:p w:rsidR="00777BF4" w:rsidRPr="00831F94" w:rsidRDefault="00777BF4" w:rsidP="001A6003">
            <w:pPr>
              <w:keepLines/>
              <w:tabs>
                <w:tab w:val="right" w:pos="2835"/>
                <w:tab w:val="right" w:pos="3969"/>
                <w:tab w:val="right" w:pos="5103"/>
                <w:tab w:val="right" w:pos="6237"/>
                <w:tab w:val="right" w:pos="7371"/>
              </w:tabs>
              <w:suppressAutoHyphens/>
              <w:spacing w:after="0"/>
              <w:ind w:right="71" w:firstLine="0"/>
              <w:jc w:val="right"/>
              <w:rPr>
                <w:rFonts w:ascii="Arial Narrow" w:hAnsi="Arial Narrow"/>
                <w:spacing w:val="6"/>
              </w:rPr>
            </w:pPr>
            <w:r>
              <w:rPr>
                <w:rFonts w:ascii="Arial Narrow" w:hAnsi="Arial Narrow"/>
                <w:spacing w:val="6"/>
              </w:rPr>
              <w:t>-</w:t>
            </w:r>
          </w:p>
        </w:tc>
        <w:tc>
          <w:tcPr>
            <w:tcW w:w="1847" w:type="dxa"/>
            <w:tcBorders>
              <w:top w:val="single" w:sz="2" w:space="0" w:color="auto"/>
              <w:bottom w:val="single" w:sz="2" w:space="0" w:color="auto"/>
            </w:tcBorders>
            <w:vAlign w:val="center"/>
          </w:tcPr>
          <w:p w:rsidR="00777BF4" w:rsidRPr="00831F94" w:rsidRDefault="00777BF4" w:rsidP="0063295C">
            <w:pPr>
              <w:keepLines/>
              <w:tabs>
                <w:tab w:val="right" w:pos="3969"/>
                <w:tab w:val="right" w:pos="5103"/>
                <w:tab w:val="right" w:pos="6237"/>
                <w:tab w:val="right" w:pos="7371"/>
              </w:tabs>
              <w:suppressAutoHyphens/>
              <w:spacing w:after="0"/>
              <w:ind w:right="43" w:firstLine="0"/>
              <w:jc w:val="right"/>
              <w:rPr>
                <w:rFonts w:ascii="Arial Narrow" w:hAnsi="Arial Narrow"/>
                <w:spacing w:val="6"/>
              </w:rPr>
            </w:pPr>
            <w:r>
              <w:rPr>
                <w:rFonts w:ascii="Arial Narrow" w:hAnsi="Arial Narrow"/>
                <w:spacing w:val="6"/>
              </w:rPr>
              <w:t>16.346</w:t>
            </w:r>
          </w:p>
        </w:tc>
        <w:tc>
          <w:tcPr>
            <w:tcW w:w="1993" w:type="dxa"/>
            <w:tcBorders>
              <w:top w:val="single" w:sz="2" w:space="0" w:color="auto"/>
              <w:bottom w:val="single" w:sz="2" w:space="0" w:color="auto"/>
            </w:tcBorders>
            <w:vAlign w:val="center"/>
          </w:tcPr>
          <w:p w:rsidR="00777BF4" w:rsidRPr="00831F94" w:rsidRDefault="00777BF4" w:rsidP="00D94787">
            <w:pPr>
              <w:keepLines/>
              <w:tabs>
                <w:tab w:val="right" w:pos="3969"/>
                <w:tab w:val="right" w:pos="5103"/>
                <w:tab w:val="right" w:pos="6237"/>
                <w:tab w:val="right" w:pos="7371"/>
              </w:tabs>
              <w:suppressAutoHyphens/>
              <w:spacing w:after="0"/>
              <w:ind w:firstLine="0"/>
              <w:jc w:val="right"/>
              <w:rPr>
                <w:rFonts w:ascii="Arial Narrow" w:hAnsi="Arial Narrow"/>
                <w:spacing w:val="6"/>
              </w:rPr>
            </w:pPr>
            <w:r>
              <w:rPr>
                <w:rFonts w:ascii="Arial Narrow" w:hAnsi="Arial Narrow"/>
                <w:spacing w:val="6"/>
              </w:rPr>
              <w:t>16.346</w:t>
            </w:r>
          </w:p>
        </w:tc>
      </w:tr>
      <w:tr w:rsidR="00777BF4" w:rsidRPr="00831F94" w:rsidTr="00777BF4">
        <w:trPr>
          <w:trHeight w:val="198"/>
          <w:jc w:val="center"/>
        </w:trPr>
        <w:tc>
          <w:tcPr>
            <w:tcW w:w="3728" w:type="dxa"/>
            <w:tcBorders>
              <w:top w:val="single" w:sz="2" w:space="0" w:color="auto"/>
              <w:bottom w:val="single" w:sz="2" w:space="0" w:color="auto"/>
            </w:tcBorders>
            <w:vAlign w:val="center"/>
          </w:tcPr>
          <w:p w:rsidR="00777BF4" w:rsidRPr="00831F94" w:rsidRDefault="00777BF4"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rPr>
            </w:pPr>
            <w:r>
              <w:rPr>
                <w:rFonts w:ascii="Arial Narrow" w:hAnsi="Arial Narrow"/>
                <w:spacing w:val="6"/>
              </w:rPr>
              <w:t xml:space="preserve">Izquierda-Ezkerra koalizioa </w:t>
            </w:r>
          </w:p>
        </w:tc>
        <w:tc>
          <w:tcPr>
            <w:tcW w:w="1293" w:type="dxa"/>
            <w:tcBorders>
              <w:top w:val="single" w:sz="2" w:space="0" w:color="auto"/>
              <w:bottom w:val="single" w:sz="2" w:space="0" w:color="auto"/>
            </w:tcBorders>
            <w:vAlign w:val="center"/>
          </w:tcPr>
          <w:p w:rsidR="00777BF4" w:rsidRPr="00831F94" w:rsidRDefault="00777BF4" w:rsidP="001A6003">
            <w:pPr>
              <w:keepLines/>
              <w:tabs>
                <w:tab w:val="right" w:pos="2835"/>
                <w:tab w:val="right" w:pos="3969"/>
                <w:tab w:val="right" w:pos="5103"/>
                <w:tab w:val="right" w:pos="6237"/>
                <w:tab w:val="right" w:pos="7371"/>
              </w:tabs>
              <w:suppressAutoHyphens/>
              <w:spacing w:after="0"/>
              <w:ind w:right="71" w:firstLine="0"/>
              <w:jc w:val="right"/>
              <w:rPr>
                <w:rFonts w:ascii="Arial Narrow" w:hAnsi="Arial Narrow"/>
                <w:spacing w:val="6"/>
              </w:rPr>
            </w:pPr>
            <w:r>
              <w:rPr>
                <w:rFonts w:ascii="Arial Narrow" w:hAnsi="Arial Narrow"/>
                <w:spacing w:val="6"/>
              </w:rPr>
              <w:t>45.992</w:t>
            </w:r>
          </w:p>
        </w:tc>
        <w:tc>
          <w:tcPr>
            <w:tcW w:w="1847" w:type="dxa"/>
            <w:tcBorders>
              <w:top w:val="single" w:sz="2" w:space="0" w:color="auto"/>
              <w:bottom w:val="single" w:sz="2" w:space="0" w:color="auto"/>
            </w:tcBorders>
            <w:vAlign w:val="center"/>
          </w:tcPr>
          <w:p w:rsidR="00777BF4" w:rsidRPr="00831F94" w:rsidRDefault="00777BF4" w:rsidP="0063295C">
            <w:pPr>
              <w:keepLines/>
              <w:tabs>
                <w:tab w:val="right" w:pos="3969"/>
                <w:tab w:val="right" w:pos="5103"/>
                <w:tab w:val="right" w:pos="6237"/>
                <w:tab w:val="right" w:pos="7371"/>
              </w:tabs>
              <w:suppressAutoHyphens/>
              <w:spacing w:after="0"/>
              <w:ind w:right="43" w:firstLine="0"/>
              <w:jc w:val="right"/>
              <w:rPr>
                <w:rFonts w:ascii="Arial Narrow" w:hAnsi="Arial Narrow"/>
                <w:spacing w:val="6"/>
              </w:rPr>
            </w:pPr>
            <w:r>
              <w:rPr>
                <w:rFonts w:ascii="Arial Narrow" w:hAnsi="Arial Narrow"/>
                <w:spacing w:val="6"/>
              </w:rPr>
              <w:t>16.001</w:t>
            </w:r>
          </w:p>
        </w:tc>
        <w:tc>
          <w:tcPr>
            <w:tcW w:w="1993" w:type="dxa"/>
            <w:tcBorders>
              <w:top w:val="single" w:sz="2" w:space="0" w:color="auto"/>
              <w:bottom w:val="single" w:sz="2" w:space="0" w:color="auto"/>
            </w:tcBorders>
            <w:vAlign w:val="center"/>
          </w:tcPr>
          <w:p w:rsidR="00777BF4" w:rsidRPr="00831F94" w:rsidRDefault="00777BF4" w:rsidP="00D94787">
            <w:pPr>
              <w:keepLines/>
              <w:tabs>
                <w:tab w:val="right" w:pos="3969"/>
                <w:tab w:val="right" w:pos="5103"/>
                <w:tab w:val="right" w:pos="6237"/>
                <w:tab w:val="right" w:pos="7371"/>
              </w:tabs>
              <w:suppressAutoHyphens/>
              <w:spacing w:after="0"/>
              <w:ind w:firstLine="0"/>
              <w:jc w:val="right"/>
              <w:rPr>
                <w:rFonts w:ascii="Arial Narrow" w:hAnsi="Arial Narrow"/>
                <w:spacing w:val="6"/>
              </w:rPr>
            </w:pPr>
            <w:r>
              <w:rPr>
                <w:rFonts w:ascii="Arial Narrow" w:hAnsi="Arial Narrow"/>
                <w:spacing w:val="6"/>
              </w:rPr>
              <w:t>61.993</w:t>
            </w:r>
          </w:p>
        </w:tc>
      </w:tr>
      <w:tr w:rsidR="00777BF4" w:rsidRPr="00831F94" w:rsidTr="00777BF4">
        <w:trPr>
          <w:trHeight w:val="198"/>
          <w:jc w:val="center"/>
        </w:trPr>
        <w:tc>
          <w:tcPr>
            <w:tcW w:w="3728" w:type="dxa"/>
            <w:tcBorders>
              <w:top w:val="single" w:sz="2" w:space="0" w:color="auto"/>
              <w:bottom w:val="single" w:sz="4" w:space="0" w:color="auto"/>
            </w:tcBorders>
            <w:shd w:val="clear" w:color="auto" w:fill="8DB3E2" w:themeFill="text2" w:themeFillTint="66"/>
            <w:vAlign w:val="center"/>
          </w:tcPr>
          <w:p w:rsidR="00777BF4" w:rsidRPr="00831F94" w:rsidRDefault="00777BF4"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rPr>
            </w:pPr>
            <w:r>
              <w:rPr>
                <w:rFonts w:ascii="Arial Narrow" w:hAnsi="Arial Narrow"/>
                <w:spacing w:val="6"/>
              </w:rPr>
              <w:t>Guztira</w:t>
            </w:r>
          </w:p>
        </w:tc>
        <w:tc>
          <w:tcPr>
            <w:tcW w:w="1293" w:type="dxa"/>
            <w:tcBorders>
              <w:top w:val="single" w:sz="2" w:space="0" w:color="auto"/>
              <w:bottom w:val="single" w:sz="4" w:space="0" w:color="auto"/>
            </w:tcBorders>
            <w:shd w:val="clear" w:color="auto" w:fill="8DB3E2" w:themeFill="text2" w:themeFillTint="66"/>
            <w:vAlign w:val="center"/>
          </w:tcPr>
          <w:p w:rsidR="00777BF4" w:rsidRPr="00831F94" w:rsidRDefault="00777BF4" w:rsidP="001A6003">
            <w:pPr>
              <w:keepLines/>
              <w:tabs>
                <w:tab w:val="right" w:pos="2835"/>
                <w:tab w:val="right" w:pos="3969"/>
                <w:tab w:val="right" w:pos="5103"/>
                <w:tab w:val="right" w:pos="6237"/>
                <w:tab w:val="right" w:pos="7371"/>
              </w:tabs>
              <w:suppressAutoHyphens/>
              <w:spacing w:after="0"/>
              <w:ind w:right="71" w:firstLine="0"/>
              <w:jc w:val="right"/>
              <w:rPr>
                <w:rFonts w:ascii="Arial Narrow" w:hAnsi="Arial Narrow"/>
                <w:spacing w:val="6"/>
              </w:rPr>
            </w:pPr>
            <w:r>
              <w:rPr>
                <w:rFonts w:ascii="Arial Narrow" w:hAnsi="Arial Narrow"/>
                <w:spacing w:val="6"/>
              </w:rPr>
              <w:t>313.806</w:t>
            </w:r>
          </w:p>
        </w:tc>
        <w:tc>
          <w:tcPr>
            <w:tcW w:w="1847" w:type="dxa"/>
            <w:tcBorders>
              <w:top w:val="single" w:sz="2" w:space="0" w:color="auto"/>
              <w:bottom w:val="single" w:sz="4" w:space="0" w:color="auto"/>
            </w:tcBorders>
            <w:shd w:val="clear" w:color="auto" w:fill="8DB3E2" w:themeFill="text2" w:themeFillTint="66"/>
            <w:vAlign w:val="center"/>
          </w:tcPr>
          <w:p w:rsidR="00777BF4" w:rsidRPr="00831F94" w:rsidRDefault="00777BF4" w:rsidP="0063295C">
            <w:pPr>
              <w:keepLines/>
              <w:tabs>
                <w:tab w:val="right" w:pos="3969"/>
                <w:tab w:val="right" w:pos="5103"/>
                <w:tab w:val="right" w:pos="6237"/>
                <w:tab w:val="right" w:pos="7371"/>
              </w:tabs>
              <w:suppressAutoHyphens/>
              <w:spacing w:after="0"/>
              <w:ind w:right="43" w:firstLine="0"/>
              <w:jc w:val="right"/>
              <w:rPr>
                <w:rFonts w:ascii="Arial Narrow" w:hAnsi="Arial Narrow"/>
                <w:spacing w:val="6"/>
              </w:rPr>
            </w:pPr>
            <w:r>
              <w:rPr>
                <w:rFonts w:ascii="Arial Narrow" w:hAnsi="Arial Narrow"/>
                <w:spacing w:val="6"/>
              </w:rPr>
              <w:t>399.795</w:t>
            </w:r>
          </w:p>
        </w:tc>
        <w:tc>
          <w:tcPr>
            <w:tcW w:w="1993" w:type="dxa"/>
            <w:tcBorders>
              <w:top w:val="single" w:sz="2" w:space="0" w:color="auto"/>
              <w:bottom w:val="single" w:sz="4" w:space="0" w:color="auto"/>
            </w:tcBorders>
            <w:shd w:val="clear" w:color="auto" w:fill="8DB3E2" w:themeFill="text2" w:themeFillTint="66"/>
            <w:vAlign w:val="center"/>
          </w:tcPr>
          <w:p w:rsidR="00777BF4" w:rsidRDefault="00777BF4" w:rsidP="00777BF4">
            <w:pPr>
              <w:keepLines/>
              <w:tabs>
                <w:tab w:val="right" w:pos="3969"/>
                <w:tab w:val="right" w:pos="5103"/>
                <w:tab w:val="right" w:pos="6237"/>
                <w:tab w:val="right" w:pos="7371"/>
              </w:tabs>
              <w:suppressAutoHyphens/>
              <w:spacing w:after="0"/>
              <w:ind w:right="43" w:firstLine="0"/>
              <w:jc w:val="right"/>
              <w:rPr>
                <w:rFonts w:ascii="Arial Narrow" w:hAnsi="Arial Narrow"/>
                <w:spacing w:val="6"/>
              </w:rPr>
            </w:pPr>
            <w:r>
              <w:rPr>
                <w:rFonts w:ascii="Arial Narrow" w:hAnsi="Arial Narrow"/>
                <w:spacing w:val="6"/>
              </w:rPr>
              <w:t>713.601</w:t>
            </w:r>
          </w:p>
        </w:tc>
      </w:tr>
    </w:tbl>
    <w:p w:rsidR="00564F2D" w:rsidRPr="004B2F01" w:rsidRDefault="001A6003" w:rsidP="004B2F01">
      <w:pPr>
        <w:pStyle w:val="atitulo2"/>
      </w:pPr>
      <w:r>
        <w:br w:type="page"/>
      </w:r>
    </w:p>
    <w:p w:rsidR="00214A61" w:rsidRPr="00214A61" w:rsidRDefault="00214A61" w:rsidP="00214A61">
      <w:pPr>
        <w:pStyle w:val="atitulo1"/>
      </w:pPr>
      <w:bookmarkStart w:id="47" w:name="_Toc353352915"/>
      <w:bookmarkStart w:id="48" w:name="_Toc354139918"/>
      <w:bookmarkStart w:id="49" w:name="_Toc428515147"/>
      <w:bookmarkStart w:id="50" w:name="_Toc430260152"/>
      <w:bookmarkStart w:id="51" w:name="_Toc443996600"/>
      <w:r>
        <w:lastRenderedPageBreak/>
        <w:t xml:space="preserve">IV. </w:t>
      </w:r>
      <w:bookmarkEnd w:id="47"/>
      <w:bookmarkEnd w:id="48"/>
      <w:r>
        <w:t>Ondorioak</w:t>
      </w:r>
      <w:bookmarkEnd w:id="49"/>
      <w:bookmarkEnd w:id="50"/>
      <w:bookmarkEnd w:id="51"/>
    </w:p>
    <w:p w:rsidR="00214A61" w:rsidRPr="00214A61" w:rsidRDefault="00214A61" w:rsidP="00214A61">
      <w:pPr>
        <w:pStyle w:val="atitulo2"/>
      </w:pPr>
      <w:bookmarkStart w:id="52" w:name="_Toc51475465"/>
      <w:bookmarkStart w:id="53" w:name="_Toc305567662"/>
      <w:bookmarkStart w:id="54" w:name="_Toc428515148"/>
      <w:bookmarkStart w:id="55" w:name="_Toc430260153"/>
      <w:bookmarkStart w:id="56" w:name="_Toc443996601"/>
      <w:r>
        <w:t>IV.1. Ondorio orokorra</w:t>
      </w:r>
      <w:bookmarkEnd w:id="52"/>
      <w:bookmarkEnd w:id="53"/>
      <w:bookmarkEnd w:id="54"/>
      <w:bookmarkEnd w:id="55"/>
      <w:bookmarkEnd w:id="56"/>
    </w:p>
    <w:p w:rsidR="00214A61" w:rsidRPr="00214A61" w:rsidRDefault="00214A61" w:rsidP="00214A61">
      <w:pPr>
        <w:tabs>
          <w:tab w:val="center" w:pos="2835"/>
          <w:tab w:val="center" w:pos="3969"/>
          <w:tab w:val="center" w:pos="5103"/>
          <w:tab w:val="center" w:pos="6237"/>
          <w:tab w:val="center" w:pos="7371"/>
        </w:tabs>
        <w:suppressAutoHyphens/>
        <w:ind w:firstLine="284"/>
        <w:rPr>
          <w:spacing w:val="6"/>
          <w:sz w:val="26"/>
          <w:szCs w:val="24"/>
        </w:rPr>
      </w:pPr>
      <w:r>
        <w:rPr>
          <w:spacing w:val="6"/>
          <w:sz w:val="26"/>
        </w:rPr>
        <w:t>Kontuen Ganbera honek zera erabaki du: 16/86 Foru Legeko 47. artikuluak aurreikusitako hauteskunde-diru-laguntzak kentzeko edo murrizteko ez proposatzea, Nafarroako Parlamentuko 2015eko maiatzaren 24ko hauteskundeetan eserlekua atera duen ezein alderdi politiko edo koaliziorentzat.</w:t>
      </w:r>
    </w:p>
    <w:p w:rsidR="00214A61" w:rsidRPr="00214A61" w:rsidRDefault="00214A61" w:rsidP="00214A61">
      <w:pPr>
        <w:tabs>
          <w:tab w:val="center" w:pos="2835"/>
          <w:tab w:val="center" w:pos="3969"/>
          <w:tab w:val="center" w:pos="5103"/>
          <w:tab w:val="center" w:pos="6237"/>
          <w:tab w:val="center" w:pos="7371"/>
        </w:tabs>
        <w:suppressAutoHyphens/>
        <w:ind w:firstLine="284"/>
        <w:rPr>
          <w:spacing w:val="6"/>
          <w:sz w:val="26"/>
          <w:szCs w:val="24"/>
        </w:rPr>
      </w:pPr>
      <w:r>
        <w:rPr>
          <w:spacing w:val="6"/>
          <w:sz w:val="26"/>
        </w:rPr>
        <w:t>Dena den, bi hauteskunde-prozesu izan direnez aldi berean, kontuan izan behar da Hauteskunde Araubide Orokorraren Lege Organikoko 131.2 artikuluan araututako gastuen gehieneko mugak baduela zer esanik. Estatuko Kontuen Epaitegiak zainduko du hori betetzen dela.</w:t>
      </w:r>
    </w:p>
    <w:p w:rsidR="00214A61" w:rsidRPr="00214A61" w:rsidRDefault="00214A61" w:rsidP="00214A61">
      <w:pPr>
        <w:pStyle w:val="atitulo2"/>
      </w:pPr>
      <w:bookmarkStart w:id="57" w:name="_Toc51475466"/>
      <w:bookmarkStart w:id="58" w:name="_Toc305567663"/>
      <w:bookmarkStart w:id="59" w:name="_Toc428515149"/>
      <w:bookmarkStart w:id="60" w:name="_Toc430260154"/>
      <w:bookmarkStart w:id="61" w:name="_Toc443996602"/>
      <w:r>
        <w:t>IV.2. Alderdi politikoek aurkeztutako dokumentazioari buruzko ondorioak</w:t>
      </w:r>
      <w:bookmarkEnd w:id="57"/>
      <w:bookmarkEnd w:id="58"/>
      <w:bookmarkEnd w:id="59"/>
      <w:bookmarkEnd w:id="60"/>
      <w:bookmarkEnd w:id="61"/>
    </w:p>
    <w:p w:rsidR="00214A61" w:rsidRPr="00214A61" w:rsidRDefault="00214A61" w:rsidP="00214A61">
      <w:pPr>
        <w:tabs>
          <w:tab w:val="center" w:pos="2835"/>
          <w:tab w:val="center" w:pos="3969"/>
          <w:tab w:val="center" w:pos="5103"/>
          <w:tab w:val="center" w:pos="6237"/>
          <w:tab w:val="center" w:pos="7371"/>
        </w:tabs>
        <w:suppressAutoHyphens/>
        <w:ind w:firstLine="284"/>
        <w:rPr>
          <w:spacing w:val="6"/>
          <w:sz w:val="26"/>
          <w:szCs w:val="24"/>
        </w:rPr>
      </w:pPr>
      <w:r>
        <w:rPr>
          <w:spacing w:val="6"/>
          <w:sz w:val="26"/>
        </w:rPr>
        <w:t>Eginiko azterketatik, honakoak dira nabarmentzekoak:</w:t>
      </w:r>
    </w:p>
    <w:p w:rsidR="00214A61" w:rsidRPr="00214A61" w:rsidRDefault="00214A61" w:rsidP="00214A61">
      <w:pPr>
        <w:numPr>
          <w:ilvl w:val="0"/>
          <w:numId w:val="10"/>
        </w:numPr>
        <w:tabs>
          <w:tab w:val="left" w:pos="480"/>
          <w:tab w:val="num" w:pos="600"/>
          <w:tab w:val="num" w:pos="720"/>
          <w:tab w:val="num" w:pos="5040"/>
        </w:tabs>
        <w:ind w:left="0" w:firstLine="290"/>
        <w:rPr>
          <w:rFonts w:cs="Arial"/>
          <w:spacing w:val="6"/>
          <w:sz w:val="26"/>
          <w:szCs w:val="24"/>
        </w:rPr>
      </w:pPr>
      <w:r>
        <w:rPr>
          <w:spacing w:val="6"/>
          <w:sz w:val="26"/>
        </w:rPr>
        <w:t>Formazio guztiek legezko epean (uztailaren 24a) bete dute beren haute</w:t>
      </w:r>
      <w:r>
        <w:rPr>
          <w:spacing w:val="6"/>
          <w:sz w:val="26"/>
        </w:rPr>
        <w:t>s</w:t>
      </w:r>
      <w:r>
        <w:rPr>
          <w:spacing w:val="6"/>
          <w:sz w:val="26"/>
        </w:rPr>
        <w:t>kunde-kontabilitatea Kontuen Ganberari aurkezteko betebeharra.</w:t>
      </w:r>
    </w:p>
    <w:p w:rsidR="00214A61" w:rsidRDefault="00214A61" w:rsidP="00214A61">
      <w:pPr>
        <w:numPr>
          <w:ilvl w:val="0"/>
          <w:numId w:val="10"/>
        </w:numPr>
        <w:tabs>
          <w:tab w:val="left" w:pos="480"/>
          <w:tab w:val="num" w:pos="600"/>
          <w:tab w:val="num" w:pos="720"/>
          <w:tab w:val="num" w:pos="5040"/>
        </w:tabs>
        <w:ind w:left="0" w:firstLine="290"/>
        <w:rPr>
          <w:rFonts w:cs="Arial"/>
          <w:spacing w:val="6"/>
          <w:sz w:val="26"/>
          <w:szCs w:val="24"/>
        </w:rPr>
      </w:pPr>
      <w:r>
        <w:rPr>
          <w:spacing w:val="6"/>
          <w:sz w:val="26"/>
        </w:rPr>
        <w:t>Aurkeztutako hauteskunde-kontabilitateak, kontabilitate-irizpideei jarra</w:t>
      </w:r>
      <w:r>
        <w:rPr>
          <w:spacing w:val="6"/>
          <w:sz w:val="26"/>
        </w:rPr>
        <w:t>i</w:t>
      </w:r>
      <w:r>
        <w:rPr>
          <w:spacing w:val="6"/>
          <w:sz w:val="26"/>
        </w:rPr>
        <w:t>tuz, funtsean, honako kontabilitate-liburuetan jasotzen dira: egunerokoan eta kontabilitate-liburu nagusian. UPN eta Podemos-Ahal Dugu dira kontuak Ha</w:t>
      </w:r>
      <w:r>
        <w:rPr>
          <w:spacing w:val="6"/>
          <w:sz w:val="26"/>
        </w:rPr>
        <w:t>u</w:t>
      </w:r>
      <w:r>
        <w:rPr>
          <w:spacing w:val="6"/>
          <w:sz w:val="26"/>
        </w:rPr>
        <w:t xml:space="preserve">teskunde Araubide Orokorraren 5/1985 Legeko 130. artikuluak aipatzen dituen gastu-kontzeptuen arabera aurkeztu dituzten bakarrak. </w:t>
      </w:r>
    </w:p>
    <w:p w:rsidR="00AD57BD" w:rsidRPr="00AD57BD" w:rsidRDefault="00AD57BD" w:rsidP="00AD57BD">
      <w:pPr>
        <w:tabs>
          <w:tab w:val="center" w:pos="2835"/>
          <w:tab w:val="center" w:pos="3969"/>
          <w:tab w:val="center" w:pos="5103"/>
          <w:tab w:val="center" w:pos="6237"/>
          <w:tab w:val="center" w:pos="7371"/>
        </w:tabs>
        <w:suppressAutoHyphens/>
        <w:ind w:firstLine="284"/>
        <w:rPr>
          <w:spacing w:val="6"/>
          <w:sz w:val="26"/>
          <w:szCs w:val="24"/>
        </w:rPr>
      </w:pPr>
      <w:r>
        <w:rPr>
          <w:spacing w:val="6"/>
          <w:sz w:val="26"/>
        </w:rPr>
        <w:t>Hala eta guztiz ere, kasu guztietan informazio zehatza eduki dugu, kasuko kontabilitate-birsailkapenak egiteko.</w:t>
      </w:r>
    </w:p>
    <w:p w:rsidR="00214A61" w:rsidRPr="00214A61" w:rsidRDefault="00214A61" w:rsidP="00214A61">
      <w:pPr>
        <w:numPr>
          <w:ilvl w:val="0"/>
          <w:numId w:val="10"/>
        </w:numPr>
        <w:tabs>
          <w:tab w:val="left" w:pos="480"/>
          <w:tab w:val="num" w:pos="600"/>
          <w:tab w:val="num" w:pos="720"/>
          <w:tab w:val="num" w:pos="5040"/>
        </w:tabs>
        <w:ind w:left="0" w:firstLine="290"/>
        <w:rPr>
          <w:rFonts w:cs="Arial"/>
          <w:spacing w:val="6"/>
          <w:sz w:val="26"/>
          <w:szCs w:val="24"/>
        </w:rPr>
      </w:pPr>
      <w:r>
        <w:rPr>
          <w:spacing w:val="6"/>
          <w:sz w:val="26"/>
        </w:rPr>
        <w:t xml:space="preserve">Alderdi guztiek bete dituzte indarreko arauetan hauteskunde-gasturako eta publizitate-gasturako ezarritako mugak. </w:t>
      </w:r>
    </w:p>
    <w:p w:rsidR="00214A61" w:rsidRPr="00214A61" w:rsidRDefault="00214A61" w:rsidP="00214A61">
      <w:pPr>
        <w:numPr>
          <w:ilvl w:val="0"/>
          <w:numId w:val="10"/>
        </w:numPr>
        <w:tabs>
          <w:tab w:val="left" w:pos="480"/>
          <w:tab w:val="num" w:pos="600"/>
          <w:tab w:val="num" w:pos="720"/>
          <w:tab w:val="num" w:pos="5040"/>
        </w:tabs>
        <w:ind w:left="0" w:firstLine="290"/>
        <w:rPr>
          <w:rFonts w:cs="Arial"/>
          <w:spacing w:val="6"/>
          <w:sz w:val="26"/>
          <w:szCs w:val="24"/>
        </w:rPr>
      </w:pPr>
      <w:r>
        <w:rPr>
          <w:spacing w:val="6"/>
          <w:sz w:val="26"/>
        </w:rPr>
        <w:t>Gastu orokorrei dagokienez, UPNk eta EH Bildu Nafarroak aurkeztutako</w:t>
      </w:r>
      <w:r>
        <w:rPr>
          <w:spacing w:val="6"/>
          <w:sz w:val="26"/>
        </w:rPr>
        <w:t>e</w:t>
      </w:r>
      <w:r>
        <w:rPr>
          <w:spacing w:val="6"/>
          <w:sz w:val="26"/>
        </w:rPr>
        <w:t>tan doikuntzak egin dira; halere, nahiz eta onartutako gastuak, gutxi bada ere, jaitsi diren Hauteskunde Araubide Orokorraren Lege Organikoan jasotako gastu-kontzeptuei ez egokitzeagatik, aldaketa horiek ez dute eraginik diru-laguntzan, zeren eta gastuak hauteskunde-emaitzen bidez lortzen den diru-laguntza baino handiagoak baitira.</w:t>
      </w:r>
    </w:p>
    <w:p w:rsidR="00214A61" w:rsidRPr="00214A61" w:rsidRDefault="00214A61" w:rsidP="00214A61">
      <w:pPr>
        <w:numPr>
          <w:ilvl w:val="0"/>
          <w:numId w:val="10"/>
        </w:numPr>
        <w:tabs>
          <w:tab w:val="left" w:pos="480"/>
          <w:tab w:val="num" w:pos="600"/>
          <w:tab w:val="num" w:pos="720"/>
          <w:tab w:val="num" w:pos="5040"/>
        </w:tabs>
        <w:ind w:left="0" w:firstLine="290"/>
        <w:rPr>
          <w:rFonts w:cs="Arial"/>
          <w:spacing w:val="6"/>
          <w:sz w:val="26"/>
          <w:szCs w:val="24"/>
        </w:rPr>
      </w:pPr>
      <w:r>
        <w:rPr>
          <w:spacing w:val="6"/>
          <w:sz w:val="26"/>
        </w:rPr>
        <w:t>Bidalketen ondoriozko gastuei dagokienez, beheranzko doikuntza bat egin da EH Bildu Nafarroa formazioa aurkeztutakoetan, gastu horiek udal haute</w:t>
      </w:r>
      <w:r>
        <w:rPr>
          <w:spacing w:val="6"/>
          <w:sz w:val="26"/>
        </w:rPr>
        <w:t>s</w:t>
      </w:r>
      <w:r>
        <w:rPr>
          <w:spacing w:val="6"/>
          <w:sz w:val="26"/>
        </w:rPr>
        <w:t>kunde prozesukoak izateagatik; halere, horrek ez du eraginik diru-laguntzan, gastuak handiagoak baitira kontzeptu horrengatik diru-laguntza gisa jaso beh</w:t>
      </w:r>
      <w:r>
        <w:rPr>
          <w:spacing w:val="6"/>
          <w:sz w:val="26"/>
        </w:rPr>
        <w:t>a</w:t>
      </w:r>
      <w:r>
        <w:rPr>
          <w:spacing w:val="6"/>
          <w:sz w:val="26"/>
        </w:rPr>
        <w:t>rreko kopurua baino.</w:t>
      </w:r>
    </w:p>
    <w:p w:rsidR="00214A61" w:rsidRPr="00214A61" w:rsidRDefault="00214A61" w:rsidP="00214A61">
      <w:pPr>
        <w:numPr>
          <w:ilvl w:val="0"/>
          <w:numId w:val="10"/>
        </w:numPr>
        <w:tabs>
          <w:tab w:val="left" w:pos="480"/>
          <w:tab w:val="num" w:pos="600"/>
          <w:tab w:val="num" w:pos="720"/>
          <w:tab w:val="num" w:pos="5040"/>
        </w:tabs>
        <w:ind w:left="0" w:firstLine="290"/>
        <w:rPr>
          <w:rFonts w:cs="Arial"/>
          <w:spacing w:val="6"/>
          <w:sz w:val="26"/>
          <w:szCs w:val="24"/>
        </w:rPr>
      </w:pPr>
      <w:r>
        <w:rPr>
          <w:spacing w:val="6"/>
          <w:sz w:val="26"/>
        </w:rPr>
        <w:lastRenderedPageBreak/>
        <w:t>Alderdi guztiek adierazi dute nondik datozen funtsak, alderdiek emandako diruari dagokionez, Hauteskunde Araubide Orokorraren Lege Organikoaren 126.3. artikuluan ezartzen den moduan.</w:t>
      </w:r>
    </w:p>
    <w:p w:rsidR="00214A61" w:rsidRPr="00214A61" w:rsidRDefault="00214A61" w:rsidP="00214A61">
      <w:pPr>
        <w:numPr>
          <w:ilvl w:val="0"/>
          <w:numId w:val="10"/>
        </w:numPr>
        <w:tabs>
          <w:tab w:val="left" w:pos="480"/>
          <w:tab w:val="num" w:pos="600"/>
          <w:tab w:val="num" w:pos="720"/>
          <w:tab w:val="num" w:pos="5040"/>
        </w:tabs>
        <w:ind w:left="0" w:firstLine="290"/>
        <w:rPr>
          <w:rFonts w:cs="Arial"/>
          <w:spacing w:val="6"/>
          <w:sz w:val="26"/>
          <w:szCs w:val="24"/>
        </w:rPr>
      </w:pPr>
      <w:r>
        <w:rPr>
          <w:spacing w:val="6"/>
          <w:sz w:val="26"/>
        </w:rPr>
        <w:t xml:space="preserve"> Oro har, aurkeztutako fakturei eta justifikazioei dagokienez, esan beharra daukagu orokorrean gastuak zuzen justifikatuta daudela eta hauteskunde-jatorrikoak direla. Hala ere, gastuak eta hauteskunde-mugak zehazteko, Ha</w:t>
      </w:r>
      <w:r>
        <w:rPr>
          <w:spacing w:val="6"/>
          <w:sz w:val="26"/>
        </w:rPr>
        <w:t>u</w:t>
      </w:r>
      <w:r>
        <w:rPr>
          <w:spacing w:val="6"/>
          <w:sz w:val="26"/>
        </w:rPr>
        <w:t xml:space="preserve">teskunde Araubide Orokorraren Lege Organikoaren 130. artikuluan ezartzen den moduan, bidalitako gastuak birsailkatu behar izan ditugu. </w:t>
      </w:r>
    </w:p>
    <w:p w:rsidR="00214A61" w:rsidRPr="00214A61" w:rsidRDefault="00214A61" w:rsidP="00214A61">
      <w:pPr>
        <w:numPr>
          <w:ilvl w:val="0"/>
          <w:numId w:val="10"/>
        </w:numPr>
        <w:tabs>
          <w:tab w:val="left" w:pos="480"/>
          <w:tab w:val="num" w:pos="600"/>
          <w:tab w:val="num" w:pos="720"/>
          <w:tab w:val="num" w:pos="5040"/>
        </w:tabs>
        <w:ind w:left="0" w:firstLine="290"/>
        <w:rPr>
          <w:rFonts w:cs="Arial"/>
          <w:spacing w:val="6"/>
          <w:sz w:val="26"/>
          <w:szCs w:val="24"/>
        </w:rPr>
      </w:pPr>
      <w:r>
        <w:rPr>
          <w:spacing w:val="6"/>
          <w:sz w:val="26"/>
        </w:rPr>
        <w:t>Inongo formaziok, Geroa Baik izan ezik, ez du gastuen inolako banaketarik egin hauteskunde autonomikoen eta udal hauteskundeen prozesuetan aurkezt</w:t>
      </w:r>
      <w:r>
        <w:rPr>
          <w:spacing w:val="6"/>
          <w:sz w:val="26"/>
        </w:rPr>
        <w:t>u</w:t>
      </w:r>
      <w:r>
        <w:rPr>
          <w:spacing w:val="6"/>
          <w:sz w:val="26"/>
        </w:rPr>
        <w:t>tako fakturetan. Hori dela eta, Ganbera honek uste du aurkeztutako gastuaren guztizkoa hauteskunde autonomikoei dagokiela.</w:t>
      </w:r>
    </w:p>
    <w:p w:rsidR="00214A61" w:rsidRPr="0060054B" w:rsidRDefault="00214A61" w:rsidP="00214A61">
      <w:pPr>
        <w:numPr>
          <w:ilvl w:val="0"/>
          <w:numId w:val="10"/>
        </w:numPr>
        <w:tabs>
          <w:tab w:val="left" w:pos="480"/>
          <w:tab w:val="num" w:pos="600"/>
          <w:tab w:val="num" w:pos="720"/>
          <w:tab w:val="num" w:pos="5040"/>
        </w:tabs>
        <w:ind w:left="0" w:firstLine="290"/>
        <w:rPr>
          <w:spacing w:val="6"/>
          <w:sz w:val="26"/>
          <w:szCs w:val="24"/>
        </w:rPr>
      </w:pPr>
      <w:r>
        <w:rPr>
          <w:spacing w:val="6"/>
          <w:sz w:val="26"/>
        </w:rPr>
        <w:t>Eragiketa horiek ganbera honi jakinarazteko betebeharra duten hirugarren guztiek bete dute informazioa emateko betebehar hori, Hauteskunde Araubide Orokorraren Lege Organikoaren 133. artikuluari jarraikiz, EH Bilduren eta G</w:t>
      </w:r>
      <w:r>
        <w:rPr>
          <w:spacing w:val="6"/>
          <w:sz w:val="26"/>
        </w:rPr>
        <w:t>e</w:t>
      </w:r>
      <w:r>
        <w:rPr>
          <w:spacing w:val="6"/>
          <w:sz w:val="26"/>
        </w:rPr>
        <w:t xml:space="preserve">roa Bairen hornitzaile banaren kasuetan izan ezik. </w:t>
      </w:r>
    </w:p>
    <w:p w:rsidR="00214A61" w:rsidRPr="00214A61" w:rsidRDefault="00214A61" w:rsidP="00214A61">
      <w:pPr>
        <w:tabs>
          <w:tab w:val="center" w:pos="2835"/>
          <w:tab w:val="center" w:pos="3969"/>
          <w:tab w:val="center" w:pos="5103"/>
          <w:tab w:val="center" w:pos="6237"/>
          <w:tab w:val="center" w:pos="7371"/>
        </w:tabs>
        <w:suppressAutoHyphens/>
        <w:ind w:firstLine="284"/>
        <w:rPr>
          <w:i/>
          <w:spacing w:val="6"/>
          <w:sz w:val="26"/>
          <w:szCs w:val="24"/>
        </w:rPr>
      </w:pPr>
      <w:r>
        <w:rPr>
          <w:spacing w:val="6"/>
          <w:sz w:val="26"/>
        </w:rPr>
        <w:t xml:space="preserve">Egungo araudiak Kontuen Ganberari hauteskundeen arauzkotasuna dela-eta esleitu zaion kontrola hobetze aldera, </w:t>
      </w:r>
      <w:r>
        <w:rPr>
          <w:i/>
          <w:spacing w:val="6"/>
          <w:sz w:val="26"/>
        </w:rPr>
        <w:t>gomendatzen dugu kontabilitatea aurkeztea 5/1985 Legeko 130. artikuluak aipatzen dituen gastu-kontzeptuen arabera sailkatuta.</w:t>
      </w:r>
    </w:p>
    <w:p w:rsidR="00214A61" w:rsidRPr="00214A61" w:rsidRDefault="00214A61" w:rsidP="00214A61">
      <w:pPr>
        <w:pStyle w:val="atitulo2"/>
      </w:pPr>
      <w:bookmarkStart w:id="62" w:name="_Toc51475467"/>
      <w:bookmarkStart w:id="63" w:name="_Toc305567664"/>
      <w:bookmarkStart w:id="64" w:name="_Toc428515150"/>
      <w:bookmarkStart w:id="65" w:name="_Toc430260155"/>
      <w:bookmarkStart w:id="66" w:name="_Toc443996603"/>
      <w:r>
        <w:t>IV.3. Formazio politikoek egindako gastuen eta jasotako diru-laguntzen laburpena</w:t>
      </w:r>
      <w:bookmarkEnd w:id="62"/>
      <w:bookmarkEnd w:id="63"/>
      <w:bookmarkEnd w:id="64"/>
      <w:bookmarkEnd w:id="65"/>
      <w:bookmarkEnd w:id="66"/>
    </w:p>
    <w:p w:rsidR="00214A61" w:rsidRPr="00214A61" w:rsidRDefault="00214A61" w:rsidP="001C0849">
      <w:pPr>
        <w:tabs>
          <w:tab w:val="center" w:pos="2835"/>
          <w:tab w:val="center" w:pos="3969"/>
          <w:tab w:val="center" w:pos="5103"/>
          <w:tab w:val="center" w:pos="6237"/>
          <w:tab w:val="center" w:pos="7371"/>
        </w:tabs>
        <w:suppressAutoHyphens/>
        <w:spacing w:after="240"/>
        <w:ind w:firstLine="284"/>
        <w:rPr>
          <w:spacing w:val="6"/>
          <w:sz w:val="26"/>
          <w:szCs w:val="24"/>
        </w:rPr>
      </w:pPr>
      <w:r>
        <w:rPr>
          <w:spacing w:val="6"/>
          <w:sz w:val="26"/>
        </w:rPr>
        <w:t>Txosten honetako V. atalean islatutako emaitzen arabera, kontuan hartuta gastuen legezko mugak eta gehieneko diru-laguntzak eserleku bakoitzeko eta boto kopuruaren arabera, ondoko taulan formazio bakoitzaren gastuak eta jaso beharreko diru-laguntza bildu ditugu, eurotan adierazita.</w:t>
      </w:r>
    </w:p>
    <w:tbl>
      <w:tblPr>
        <w:tblW w:w="0" w:type="auto"/>
        <w:jc w:val="center"/>
        <w:tblLayout w:type="fixed"/>
        <w:tblLook w:val="01E0" w:firstRow="1" w:lastRow="1" w:firstColumn="1" w:lastColumn="1" w:noHBand="0" w:noVBand="0"/>
      </w:tblPr>
      <w:tblGrid>
        <w:gridCol w:w="2638"/>
        <w:gridCol w:w="753"/>
        <w:gridCol w:w="835"/>
        <w:gridCol w:w="853"/>
        <w:gridCol w:w="741"/>
        <w:gridCol w:w="742"/>
        <w:gridCol w:w="676"/>
        <w:gridCol w:w="753"/>
        <w:gridCol w:w="875"/>
      </w:tblGrid>
      <w:tr w:rsidR="00014558" w:rsidRPr="00214A61" w:rsidTr="00B957C7">
        <w:trPr>
          <w:trHeight w:val="255"/>
          <w:jc w:val="center"/>
        </w:trPr>
        <w:tc>
          <w:tcPr>
            <w:tcW w:w="2638" w:type="dxa"/>
            <w:tcBorders>
              <w:top w:val="single" w:sz="4" w:space="0" w:color="auto"/>
              <w:bottom w:val="single" w:sz="4" w:space="0" w:color="auto"/>
            </w:tcBorders>
            <w:shd w:val="clear" w:color="auto" w:fill="8DB3E2" w:themeFill="text2" w:themeFillTint="66"/>
            <w:vAlign w:val="center"/>
          </w:tcPr>
          <w:p w:rsidR="00014558" w:rsidRPr="00214A61" w:rsidRDefault="00014558" w:rsidP="009F57A0">
            <w:pPr>
              <w:keepLines/>
              <w:tabs>
                <w:tab w:val="right" w:pos="2835"/>
                <w:tab w:val="right" w:pos="3969"/>
                <w:tab w:val="right" w:pos="5103"/>
                <w:tab w:val="right" w:pos="6237"/>
                <w:tab w:val="right" w:pos="7371"/>
              </w:tabs>
              <w:suppressAutoHyphens/>
              <w:spacing w:after="0"/>
              <w:ind w:left="-68" w:right="-104" w:firstLine="0"/>
              <w:jc w:val="left"/>
              <w:rPr>
                <w:rFonts w:ascii="Arial" w:hAnsi="Arial" w:cs="Arial"/>
                <w:spacing w:val="6"/>
                <w:sz w:val="16"/>
                <w:szCs w:val="16"/>
              </w:rPr>
            </w:pPr>
            <w:r>
              <w:rPr>
                <w:rFonts w:ascii="Arial" w:hAnsi="Arial"/>
                <w:spacing w:val="6"/>
                <w:sz w:val="16"/>
              </w:rPr>
              <w:t xml:space="preserve">Alderdia </w:t>
            </w:r>
          </w:p>
        </w:tc>
        <w:tc>
          <w:tcPr>
            <w:tcW w:w="753" w:type="dxa"/>
            <w:tcBorders>
              <w:top w:val="single" w:sz="4" w:space="0" w:color="auto"/>
              <w:bottom w:val="single" w:sz="4" w:space="0" w:color="auto"/>
            </w:tcBorders>
            <w:shd w:val="clear" w:color="auto" w:fill="8DB3E2" w:themeFill="text2" w:themeFillTint="66"/>
            <w:vAlign w:val="center"/>
          </w:tcPr>
          <w:p w:rsidR="00014558" w:rsidRPr="00214A61" w:rsidRDefault="00014558" w:rsidP="004E22DF">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6"/>
                <w:szCs w:val="16"/>
              </w:rPr>
            </w:pPr>
            <w:r>
              <w:rPr>
                <w:rFonts w:ascii="Arial" w:hAnsi="Arial"/>
                <w:spacing w:val="6"/>
                <w:sz w:val="16"/>
              </w:rPr>
              <w:t>UPN</w:t>
            </w:r>
          </w:p>
        </w:tc>
        <w:tc>
          <w:tcPr>
            <w:tcW w:w="835" w:type="dxa"/>
            <w:tcBorders>
              <w:top w:val="single" w:sz="4" w:space="0" w:color="auto"/>
              <w:bottom w:val="single" w:sz="4" w:space="0" w:color="auto"/>
            </w:tcBorders>
            <w:shd w:val="clear" w:color="auto" w:fill="8DB3E2" w:themeFill="text2" w:themeFillTint="66"/>
            <w:vAlign w:val="center"/>
          </w:tcPr>
          <w:p w:rsidR="00014558" w:rsidRPr="00214A61" w:rsidRDefault="00014558" w:rsidP="006F5113">
            <w:pPr>
              <w:keepLines/>
              <w:tabs>
                <w:tab w:val="right" w:pos="2835"/>
                <w:tab w:val="right" w:pos="3969"/>
                <w:tab w:val="right" w:pos="5103"/>
                <w:tab w:val="right" w:pos="6237"/>
                <w:tab w:val="right" w:pos="7371"/>
              </w:tabs>
              <w:suppressAutoHyphens/>
              <w:spacing w:after="0"/>
              <w:ind w:left="-83" w:right="-108" w:firstLine="0"/>
              <w:jc w:val="right"/>
              <w:rPr>
                <w:rFonts w:ascii="Arial" w:hAnsi="Arial" w:cs="Arial"/>
                <w:spacing w:val="6"/>
                <w:sz w:val="16"/>
                <w:szCs w:val="16"/>
              </w:rPr>
            </w:pPr>
            <w:r>
              <w:rPr>
                <w:rFonts w:ascii="Arial" w:hAnsi="Arial"/>
                <w:spacing w:val="6"/>
                <w:sz w:val="16"/>
              </w:rPr>
              <w:t>Geroa Bai</w:t>
            </w:r>
          </w:p>
        </w:tc>
        <w:tc>
          <w:tcPr>
            <w:tcW w:w="853" w:type="dxa"/>
            <w:tcBorders>
              <w:top w:val="single" w:sz="4" w:space="0" w:color="auto"/>
              <w:bottom w:val="single" w:sz="4" w:space="0" w:color="auto"/>
            </w:tcBorders>
            <w:shd w:val="clear" w:color="auto" w:fill="8DB3E2" w:themeFill="text2" w:themeFillTint="66"/>
            <w:vAlign w:val="center"/>
          </w:tcPr>
          <w:p w:rsidR="00014558" w:rsidRPr="00214A61" w:rsidRDefault="00014558" w:rsidP="00B957C7">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6"/>
                <w:szCs w:val="16"/>
              </w:rPr>
            </w:pPr>
            <w:r>
              <w:rPr>
                <w:rFonts w:ascii="Arial" w:hAnsi="Arial"/>
                <w:spacing w:val="6"/>
                <w:sz w:val="16"/>
              </w:rPr>
              <w:t>Bildu</w:t>
            </w:r>
          </w:p>
        </w:tc>
        <w:tc>
          <w:tcPr>
            <w:tcW w:w="741" w:type="dxa"/>
            <w:tcBorders>
              <w:top w:val="single" w:sz="4" w:space="0" w:color="auto"/>
              <w:bottom w:val="single" w:sz="4" w:space="0" w:color="auto"/>
            </w:tcBorders>
            <w:shd w:val="clear" w:color="auto" w:fill="8DB3E2" w:themeFill="text2" w:themeFillTint="66"/>
            <w:vAlign w:val="center"/>
          </w:tcPr>
          <w:p w:rsidR="00014558" w:rsidRPr="00214A61" w:rsidRDefault="00014558" w:rsidP="004E22DF">
            <w:pPr>
              <w:keepLines/>
              <w:tabs>
                <w:tab w:val="right" w:pos="2835"/>
                <w:tab w:val="right" w:pos="3969"/>
                <w:tab w:val="right" w:pos="5103"/>
                <w:tab w:val="right" w:pos="6237"/>
                <w:tab w:val="right" w:pos="7371"/>
              </w:tabs>
              <w:suppressAutoHyphens/>
              <w:spacing w:after="0"/>
              <w:ind w:left="-108" w:right="-117" w:firstLine="0"/>
              <w:jc w:val="right"/>
              <w:rPr>
                <w:rFonts w:ascii="Arial" w:hAnsi="Arial" w:cs="Arial"/>
                <w:spacing w:val="6"/>
                <w:sz w:val="16"/>
                <w:szCs w:val="16"/>
              </w:rPr>
            </w:pPr>
            <w:r>
              <w:rPr>
                <w:rFonts w:ascii="Arial" w:hAnsi="Arial"/>
                <w:spacing w:val="6"/>
                <w:sz w:val="16"/>
              </w:rPr>
              <w:t>Podemos</w:t>
            </w:r>
          </w:p>
        </w:tc>
        <w:tc>
          <w:tcPr>
            <w:tcW w:w="742" w:type="dxa"/>
            <w:tcBorders>
              <w:top w:val="single" w:sz="4" w:space="0" w:color="auto"/>
              <w:bottom w:val="single" w:sz="4" w:space="0" w:color="auto"/>
            </w:tcBorders>
            <w:shd w:val="clear" w:color="auto" w:fill="8DB3E2" w:themeFill="text2" w:themeFillTint="66"/>
            <w:vAlign w:val="center"/>
          </w:tcPr>
          <w:p w:rsidR="00014558" w:rsidRPr="00214A61" w:rsidRDefault="00014558" w:rsidP="006F5113">
            <w:pPr>
              <w:keepLines/>
              <w:tabs>
                <w:tab w:val="right" w:pos="2835"/>
                <w:tab w:val="right" w:pos="3969"/>
                <w:tab w:val="right" w:pos="5103"/>
                <w:tab w:val="right" w:pos="6237"/>
                <w:tab w:val="right" w:pos="7371"/>
              </w:tabs>
              <w:suppressAutoHyphens/>
              <w:spacing w:after="0"/>
              <w:ind w:left="-90" w:right="-59" w:firstLine="0"/>
              <w:jc w:val="right"/>
              <w:rPr>
                <w:rFonts w:ascii="Arial" w:hAnsi="Arial" w:cs="Arial"/>
                <w:spacing w:val="6"/>
                <w:sz w:val="16"/>
                <w:szCs w:val="16"/>
              </w:rPr>
            </w:pPr>
            <w:r>
              <w:rPr>
                <w:rFonts w:ascii="Arial" w:hAnsi="Arial"/>
                <w:spacing w:val="6"/>
                <w:sz w:val="16"/>
              </w:rPr>
              <w:t>SPN</w:t>
            </w:r>
          </w:p>
        </w:tc>
        <w:tc>
          <w:tcPr>
            <w:tcW w:w="676" w:type="dxa"/>
            <w:tcBorders>
              <w:top w:val="single" w:sz="4" w:space="0" w:color="auto"/>
              <w:bottom w:val="single" w:sz="4" w:space="0" w:color="auto"/>
            </w:tcBorders>
            <w:shd w:val="clear" w:color="auto" w:fill="8DB3E2" w:themeFill="text2" w:themeFillTint="66"/>
            <w:vAlign w:val="center"/>
          </w:tcPr>
          <w:p w:rsidR="00014558" w:rsidRPr="00214A61" w:rsidRDefault="00014558" w:rsidP="004E22DF">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6"/>
                <w:szCs w:val="16"/>
              </w:rPr>
            </w:pPr>
            <w:r>
              <w:rPr>
                <w:rFonts w:ascii="Arial" w:hAnsi="Arial"/>
                <w:spacing w:val="6"/>
                <w:sz w:val="16"/>
              </w:rPr>
              <w:t>PP</w:t>
            </w:r>
          </w:p>
        </w:tc>
        <w:tc>
          <w:tcPr>
            <w:tcW w:w="753" w:type="dxa"/>
            <w:tcBorders>
              <w:top w:val="single" w:sz="4" w:space="0" w:color="auto"/>
              <w:bottom w:val="single" w:sz="4" w:space="0" w:color="auto"/>
            </w:tcBorders>
            <w:shd w:val="clear" w:color="auto" w:fill="8DB3E2" w:themeFill="text2" w:themeFillTint="66"/>
            <w:vAlign w:val="center"/>
          </w:tcPr>
          <w:p w:rsidR="00014558" w:rsidRPr="00214A61" w:rsidRDefault="00014558" w:rsidP="004E22DF">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6"/>
                <w:szCs w:val="16"/>
              </w:rPr>
            </w:pPr>
            <w:r>
              <w:rPr>
                <w:rFonts w:ascii="Arial" w:hAnsi="Arial"/>
                <w:spacing w:val="6"/>
                <w:sz w:val="16"/>
              </w:rPr>
              <w:t>I-E</w:t>
            </w:r>
          </w:p>
        </w:tc>
        <w:tc>
          <w:tcPr>
            <w:tcW w:w="875" w:type="dxa"/>
            <w:tcBorders>
              <w:top w:val="single" w:sz="4" w:space="0" w:color="auto"/>
              <w:bottom w:val="single" w:sz="4" w:space="0" w:color="auto"/>
            </w:tcBorders>
            <w:shd w:val="clear" w:color="auto" w:fill="8DB3E2" w:themeFill="text2" w:themeFillTint="66"/>
            <w:vAlign w:val="center"/>
          </w:tcPr>
          <w:p w:rsidR="00014558" w:rsidRPr="00214A61" w:rsidRDefault="00014558" w:rsidP="004E22DF">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6"/>
                <w:szCs w:val="16"/>
              </w:rPr>
            </w:pPr>
            <w:r>
              <w:rPr>
                <w:rFonts w:ascii="Arial" w:hAnsi="Arial"/>
                <w:spacing w:val="6"/>
                <w:sz w:val="16"/>
              </w:rPr>
              <w:t>Guztira</w:t>
            </w:r>
          </w:p>
        </w:tc>
      </w:tr>
      <w:tr w:rsidR="00014558" w:rsidRPr="00214A61" w:rsidTr="00B957C7">
        <w:trPr>
          <w:trHeight w:val="198"/>
          <w:jc w:val="center"/>
        </w:trPr>
        <w:tc>
          <w:tcPr>
            <w:tcW w:w="2638" w:type="dxa"/>
            <w:tcBorders>
              <w:top w:val="single" w:sz="4" w:space="0" w:color="auto"/>
              <w:bottom w:val="single" w:sz="2" w:space="0" w:color="auto"/>
            </w:tcBorders>
            <w:vAlign w:val="center"/>
          </w:tcPr>
          <w:p w:rsidR="00014558" w:rsidRPr="00214A61" w:rsidRDefault="00014558" w:rsidP="009F57A0">
            <w:pPr>
              <w:spacing w:after="0"/>
              <w:ind w:left="-68" w:right="-104" w:firstLine="0"/>
              <w:jc w:val="left"/>
              <w:rPr>
                <w:rFonts w:ascii="Arial Narrow" w:hAnsi="Arial Narrow"/>
                <w:sz w:val="18"/>
                <w:szCs w:val="18"/>
              </w:rPr>
            </w:pPr>
            <w:r>
              <w:rPr>
                <w:rFonts w:ascii="Arial Narrow" w:hAnsi="Arial Narrow"/>
                <w:sz w:val="18"/>
              </w:rPr>
              <w:t>Aurkeztutako gastuak, guztira</w:t>
            </w:r>
          </w:p>
        </w:tc>
        <w:tc>
          <w:tcPr>
            <w:tcW w:w="753" w:type="dxa"/>
            <w:tcBorders>
              <w:top w:val="single" w:sz="4" w:space="0" w:color="auto"/>
              <w:bottom w:val="single" w:sz="2" w:space="0" w:color="auto"/>
            </w:tcBorders>
            <w:vAlign w:val="center"/>
          </w:tcPr>
          <w:p w:rsidR="00014558" w:rsidRPr="00214A61" w:rsidRDefault="00014558" w:rsidP="004E22DF">
            <w:pPr>
              <w:spacing w:after="0"/>
              <w:ind w:firstLine="0"/>
              <w:jc w:val="right"/>
              <w:rPr>
                <w:rFonts w:ascii="Arial Narrow" w:hAnsi="Arial Narrow"/>
                <w:sz w:val="18"/>
                <w:szCs w:val="18"/>
              </w:rPr>
            </w:pPr>
            <w:r>
              <w:rPr>
                <w:rFonts w:ascii="Arial Narrow" w:hAnsi="Arial Narrow"/>
                <w:sz w:val="18"/>
              </w:rPr>
              <w:t>428.861</w:t>
            </w:r>
          </w:p>
        </w:tc>
        <w:tc>
          <w:tcPr>
            <w:tcW w:w="835" w:type="dxa"/>
            <w:tcBorders>
              <w:top w:val="single" w:sz="4" w:space="0" w:color="auto"/>
              <w:bottom w:val="single" w:sz="2" w:space="0" w:color="auto"/>
            </w:tcBorders>
            <w:vAlign w:val="center"/>
          </w:tcPr>
          <w:p w:rsidR="00014558" w:rsidRPr="00214A61" w:rsidRDefault="00014558" w:rsidP="004E22DF">
            <w:pPr>
              <w:spacing w:after="0"/>
              <w:ind w:left="-83" w:right="-108" w:firstLine="0"/>
              <w:jc w:val="right"/>
              <w:rPr>
                <w:rFonts w:ascii="Arial Narrow" w:hAnsi="Arial Narrow"/>
                <w:sz w:val="18"/>
                <w:szCs w:val="18"/>
              </w:rPr>
            </w:pPr>
            <w:r>
              <w:rPr>
                <w:rFonts w:ascii="Arial Narrow" w:hAnsi="Arial Narrow"/>
                <w:sz w:val="18"/>
              </w:rPr>
              <w:t>254.108</w:t>
            </w:r>
          </w:p>
        </w:tc>
        <w:tc>
          <w:tcPr>
            <w:tcW w:w="853" w:type="dxa"/>
            <w:tcBorders>
              <w:top w:val="single" w:sz="4" w:space="0" w:color="auto"/>
              <w:bottom w:val="single" w:sz="2" w:space="0" w:color="auto"/>
            </w:tcBorders>
            <w:vAlign w:val="center"/>
          </w:tcPr>
          <w:p w:rsidR="00014558" w:rsidRPr="00214A61" w:rsidRDefault="00014558" w:rsidP="004E22DF">
            <w:pPr>
              <w:spacing w:after="0"/>
              <w:ind w:firstLine="0"/>
              <w:jc w:val="right"/>
              <w:rPr>
                <w:rFonts w:ascii="Arial Narrow" w:hAnsi="Arial Narrow"/>
                <w:sz w:val="18"/>
                <w:szCs w:val="18"/>
              </w:rPr>
            </w:pPr>
            <w:r>
              <w:rPr>
                <w:rFonts w:ascii="Arial Narrow" w:hAnsi="Arial Narrow"/>
                <w:sz w:val="18"/>
              </w:rPr>
              <w:t>269.203</w:t>
            </w:r>
          </w:p>
        </w:tc>
        <w:tc>
          <w:tcPr>
            <w:tcW w:w="741" w:type="dxa"/>
            <w:tcBorders>
              <w:top w:val="single" w:sz="4" w:space="0" w:color="auto"/>
              <w:bottom w:val="single" w:sz="2" w:space="0" w:color="auto"/>
            </w:tcBorders>
            <w:vAlign w:val="center"/>
          </w:tcPr>
          <w:p w:rsidR="00014558" w:rsidRPr="00214A61" w:rsidRDefault="00014558" w:rsidP="004E22DF">
            <w:pPr>
              <w:spacing w:after="0"/>
              <w:ind w:left="-108" w:right="-117" w:firstLine="0"/>
              <w:jc w:val="right"/>
              <w:rPr>
                <w:rFonts w:ascii="Arial Narrow" w:hAnsi="Arial Narrow"/>
                <w:sz w:val="18"/>
                <w:szCs w:val="18"/>
              </w:rPr>
            </w:pPr>
            <w:r>
              <w:rPr>
                <w:rFonts w:ascii="Arial Narrow" w:hAnsi="Arial Narrow"/>
                <w:sz w:val="18"/>
              </w:rPr>
              <w:t>75.338</w:t>
            </w:r>
          </w:p>
        </w:tc>
        <w:tc>
          <w:tcPr>
            <w:tcW w:w="742" w:type="dxa"/>
            <w:tcBorders>
              <w:top w:val="single" w:sz="4" w:space="0" w:color="auto"/>
              <w:bottom w:val="single" w:sz="2" w:space="0" w:color="auto"/>
            </w:tcBorders>
            <w:vAlign w:val="center"/>
          </w:tcPr>
          <w:p w:rsidR="00014558" w:rsidRPr="00214A61" w:rsidRDefault="00014558" w:rsidP="006F5113">
            <w:pPr>
              <w:spacing w:after="0"/>
              <w:ind w:left="-90" w:right="-59" w:firstLine="0"/>
              <w:jc w:val="right"/>
              <w:rPr>
                <w:rFonts w:ascii="Arial Narrow" w:hAnsi="Arial Narrow"/>
                <w:sz w:val="18"/>
                <w:szCs w:val="18"/>
              </w:rPr>
            </w:pPr>
            <w:r>
              <w:rPr>
                <w:rFonts w:ascii="Arial Narrow" w:hAnsi="Arial Narrow"/>
                <w:sz w:val="18"/>
              </w:rPr>
              <w:t>238.451</w:t>
            </w:r>
          </w:p>
        </w:tc>
        <w:tc>
          <w:tcPr>
            <w:tcW w:w="676" w:type="dxa"/>
            <w:tcBorders>
              <w:top w:val="single" w:sz="4" w:space="0" w:color="auto"/>
              <w:bottom w:val="single" w:sz="2" w:space="0" w:color="auto"/>
            </w:tcBorders>
            <w:vAlign w:val="center"/>
          </w:tcPr>
          <w:p w:rsidR="00014558" w:rsidRPr="00214A61" w:rsidRDefault="00014558" w:rsidP="004E22DF">
            <w:pPr>
              <w:spacing w:after="0"/>
              <w:ind w:firstLine="0"/>
              <w:jc w:val="right"/>
              <w:rPr>
                <w:rFonts w:ascii="Arial Narrow" w:hAnsi="Arial Narrow"/>
                <w:sz w:val="18"/>
                <w:szCs w:val="18"/>
              </w:rPr>
            </w:pPr>
            <w:r>
              <w:rPr>
                <w:rFonts w:ascii="Arial Narrow" w:hAnsi="Arial Narrow"/>
                <w:sz w:val="18"/>
              </w:rPr>
              <w:t>46.627</w:t>
            </w:r>
          </w:p>
        </w:tc>
        <w:tc>
          <w:tcPr>
            <w:tcW w:w="753" w:type="dxa"/>
            <w:tcBorders>
              <w:top w:val="single" w:sz="4" w:space="0" w:color="auto"/>
              <w:bottom w:val="single" w:sz="2" w:space="0" w:color="auto"/>
            </w:tcBorders>
            <w:vAlign w:val="center"/>
          </w:tcPr>
          <w:p w:rsidR="00014558" w:rsidRPr="00214A61" w:rsidRDefault="00014558" w:rsidP="004E22DF">
            <w:pPr>
              <w:spacing w:after="0"/>
              <w:ind w:firstLine="0"/>
              <w:jc w:val="right"/>
              <w:rPr>
                <w:rFonts w:ascii="Arial Narrow" w:hAnsi="Arial Narrow"/>
                <w:sz w:val="18"/>
                <w:szCs w:val="18"/>
              </w:rPr>
            </w:pPr>
            <w:r>
              <w:rPr>
                <w:rFonts w:ascii="Arial Narrow" w:hAnsi="Arial Narrow"/>
                <w:sz w:val="18"/>
              </w:rPr>
              <w:t>152.375</w:t>
            </w:r>
          </w:p>
        </w:tc>
        <w:tc>
          <w:tcPr>
            <w:tcW w:w="875" w:type="dxa"/>
            <w:tcBorders>
              <w:top w:val="single" w:sz="4" w:space="0" w:color="auto"/>
              <w:bottom w:val="single" w:sz="2" w:space="0" w:color="auto"/>
            </w:tcBorders>
            <w:vAlign w:val="center"/>
          </w:tcPr>
          <w:p w:rsidR="00014558" w:rsidRPr="00214A61" w:rsidRDefault="00014558" w:rsidP="00B957C7">
            <w:pPr>
              <w:spacing w:after="0"/>
              <w:ind w:left="-109" w:firstLine="0"/>
              <w:jc w:val="right"/>
              <w:rPr>
                <w:rFonts w:ascii="Arial Narrow" w:hAnsi="Arial Narrow"/>
                <w:sz w:val="18"/>
                <w:szCs w:val="18"/>
              </w:rPr>
            </w:pPr>
            <w:r>
              <w:rPr>
                <w:rFonts w:ascii="Arial Narrow" w:hAnsi="Arial Narrow"/>
                <w:sz w:val="18"/>
              </w:rPr>
              <w:t>1.464.963</w:t>
            </w:r>
          </w:p>
        </w:tc>
      </w:tr>
      <w:tr w:rsidR="00014558" w:rsidRPr="00214A61" w:rsidTr="00B957C7">
        <w:trPr>
          <w:trHeight w:val="198"/>
          <w:jc w:val="center"/>
        </w:trPr>
        <w:tc>
          <w:tcPr>
            <w:tcW w:w="2638" w:type="dxa"/>
            <w:tcBorders>
              <w:top w:val="single" w:sz="2" w:space="0" w:color="auto"/>
              <w:bottom w:val="single" w:sz="2" w:space="0" w:color="auto"/>
            </w:tcBorders>
            <w:vAlign w:val="center"/>
          </w:tcPr>
          <w:p w:rsidR="00014558" w:rsidRPr="00214A61" w:rsidRDefault="00014558" w:rsidP="009F57A0">
            <w:pPr>
              <w:spacing w:after="0"/>
              <w:ind w:left="-68" w:right="-104" w:firstLine="0"/>
              <w:jc w:val="left"/>
              <w:rPr>
                <w:rFonts w:ascii="Arial Narrow" w:hAnsi="Arial Narrow"/>
                <w:sz w:val="18"/>
                <w:szCs w:val="18"/>
              </w:rPr>
            </w:pPr>
            <w:bookmarkStart w:id="67" w:name="_Hlk305500253"/>
            <w:r>
              <w:rPr>
                <w:rFonts w:ascii="Arial Narrow" w:hAnsi="Arial Narrow"/>
                <w:sz w:val="18"/>
              </w:rPr>
              <w:t xml:space="preserve">Onartutako gastuak, guztira </w:t>
            </w:r>
          </w:p>
        </w:tc>
        <w:tc>
          <w:tcPr>
            <w:tcW w:w="753" w:type="dxa"/>
            <w:tcBorders>
              <w:top w:val="single" w:sz="2" w:space="0" w:color="auto"/>
              <w:bottom w:val="single" w:sz="2" w:space="0" w:color="auto"/>
            </w:tcBorders>
            <w:vAlign w:val="center"/>
          </w:tcPr>
          <w:p w:rsidR="00014558" w:rsidRPr="00214A61" w:rsidRDefault="00014558" w:rsidP="004E22DF">
            <w:pPr>
              <w:spacing w:after="0"/>
              <w:ind w:firstLine="0"/>
              <w:jc w:val="right"/>
              <w:rPr>
                <w:rFonts w:ascii="Arial Narrow" w:hAnsi="Arial Narrow"/>
                <w:sz w:val="18"/>
                <w:szCs w:val="18"/>
              </w:rPr>
            </w:pPr>
            <w:r>
              <w:rPr>
                <w:rFonts w:ascii="Arial Narrow" w:hAnsi="Arial Narrow"/>
                <w:sz w:val="18"/>
              </w:rPr>
              <w:t>424.397</w:t>
            </w:r>
          </w:p>
        </w:tc>
        <w:tc>
          <w:tcPr>
            <w:tcW w:w="835" w:type="dxa"/>
            <w:tcBorders>
              <w:top w:val="single" w:sz="2" w:space="0" w:color="auto"/>
              <w:bottom w:val="single" w:sz="2" w:space="0" w:color="auto"/>
            </w:tcBorders>
            <w:vAlign w:val="center"/>
          </w:tcPr>
          <w:p w:rsidR="00014558" w:rsidRPr="00214A61" w:rsidRDefault="00014558" w:rsidP="004E22DF">
            <w:pPr>
              <w:spacing w:after="0"/>
              <w:ind w:left="-83" w:right="-108" w:firstLine="0"/>
              <w:jc w:val="right"/>
              <w:rPr>
                <w:rFonts w:ascii="Arial Narrow" w:hAnsi="Arial Narrow"/>
                <w:sz w:val="18"/>
                <w:szCs w:val="18"/>
              </w:rPr>
            </w:pPr>
            <w:r>
              <w:rPr>
                <w:rFonts w:ascii="Arial Narrow" w:hAnsi="Arial Narrow"/>
                <w:sz w:val="18"/>
              </w:rPr>
              <w:t>254.108</w:t>
            </w:r>
          </w:p>
        </w:tc>
        <w:tc>
          <w:tcPr>
            <w:tcW w:w="853" w:type="dxa"/>
            <w:tcBorders>
              <w:top w:val="single" w:sz="2" w:space="0" w:color="auto"/>
              <w:bottom w:val="single" w:sz="2" w:space="0" w:color="auto"/>
            </w:tcBorders>
            <w:vAlign w:val="center"/>
          </w:tcPr>
          <w:p w:rsidR="00014558" w:rsidRPr="00214A61" w:rsidRDefault="00014558" w:rsidP="004E22DF">
            <w:pPr>
              <w:spacing w:after="0"/>
              <w:ind w:firstLine="0"/>
              <w:jc w:val="right"/>
              <w:rPr>
                <w:rFonts w:ascii="Arial Narrow" w:hAnsi="Arial Narrow"/>
                <w:sz w:val="18"/>
                <w:szCs w:val="18"/>
              </w:rPr>
            </w:pPr>
            <w:r>
              <w:rPr>
                <w:rFonts w:ascii="Arial Narrow" w:hAnsi="Arial Narrow"/>
                <w:sz w:val="18"/>
              </w:rPr>
              <w:t>265.484</w:t>
            </w:r>
          </w:p>
        </w:tc>
        <w:tc>
          <w:tcPr>
            <w:tcW w:w="741" w:type="dxa"/>
            <w:tcBorders>
              <w:top w:val="single" w:sz="2" w:space="0" w:color="auto"/>
              <w:bottom w:val="single" w:sz="2" w:space="0" w:color="auto"/>
            </w:tcBorders>
            <w:vAlign w:val="center"/>
          </w:tcPr>
          <w:p w:rsidR="00014558" w:rsidRPr="00214A61" w:rsidRDefault="00014558" w:rsidP="004E22DF">
            <w:pPr>
              <w:spacing w:after="0"/>
              <w:ind w:left="-108" w:right="-117" w:firstLine="0"/>
              <w:jc w:val="right"/>
              <w:rPr>
                <w:rFonts w:ascii="Arial Narrow" w:hAnsi="Arial Narrow"/>
                <w:sz w:val="18"/>
                <w:szCs w:val="18"/>
              </w:rPr>
            </w:pPr>
            <w:r>
              <w:rPr>
                <w:rFonts w:ascii="Arial Narrow" w:hAnsi="Arial Narrow"/>
                <w:sz w:val="18"/>
              </w:rPr>
              <w:t>75.338</w:t>
            </w:r>
          </w:p>
        </w:tc>
        <w:tc>
          <w:tcPr>
            <w:tcW w:w="742" w:type="dxa"/>
            <w:tcBorders>
              <w:top w:val="single" w:sz="2" w:space="0" w:color="auto"/>
              <w:bottom w:val="single" w:sz="2" w:space="0" w:color="auto"/>
            </w:tcBorders>
            <w:vAlign w:val="center"/>
          </w:tcPr>
          <w:p w:rsidR="00014558" w:rsidRPr="00214A61" w:rsidRDefault="00014558" w:rsidP="006F5113">
            <w:pPr>
              <w:spacing w:after="0"/>
              <w:ind w:left="-90" w:right="-59" w:firstLine="0"/>
              <w:jc w:val="right"/>
              <w:rPr>
                <w:rFonts w:ascii="Arial Narrow" w:hAnsi="Arial Narrow"/>
                <w:sz w:val="18"/>
                <w:szCs w:val="18"/>
              </w:rPr>
            </w:pPr>
            <w:r>
              <w:rPr>
                <w:rFonts w:ascii="Arial Narrow" w:hAnsi="Arial Narrow"/>
                <w:sz w:val="18"/>
              </w:rPr>
              <w:t>238.451</w:t>
            </w:r>
          </w:p>
        </w:tc>
        <w:tc>
          <w:tcPr>
            <w:tcW w:w="676" w:type="dxa"/>
            <w:tcBorders>
              <w:top w:val="single" w:sz="2" w:space="0" w:color="auto"/>
              <w:bottom w:val="single" w:sz="2" w:space="0" w:color="auto"/>
            </w:tcBorders>
            <w:vAlign w:val="center"/>
          </w:tcPr>
          <w:p w:rsidR="00014558" w:rsidRPr="00214A61" w:rsidRDefault="00014558" w:rsidP="004E22DF">
            <w:pPr>
              <w:spacing w:after="0"/>
              <w:ind w:firstLine="0"/>
              <w:jc w:val="right"/>
              <w:rPr>
                <w:rFonts w:ascii="Arial Narrow" w:hAnsi="Arial Narrow"/>
                <w:sz w:val="18"/>
                <w:szCs w:val="18"/>
              </w:rPr>
            </w:pPr>
            <w:r>
              <w:rPr>
                <w:rFonts w:ascii="Arial Narrow" w:hAnsi="Arial Narrow"/>
                <w:sz w:val="18"/>
              </w:rPr>
              <w:t>46.627</w:t>
            </w:r>
          </w:p>
        </w:tc>
        <w:tc>
          <w:tcPr>
            <w:tcW w:w="753" w:type="dxa"/>
            <w:tcBorders>
              <w:top w:val="single" w:sz="2" w:space="0" w:color="auto"/>
              <w:bottom w:val="single" w:sz="2" w:space="0" w:color="auto"/>
            </w:tcBorders>
            <w:vAlign w:val="center"/>
          </w:tcPr>
          <w:p w:rsidR="00014558" w:rsidRPr="00214A61" w:rsidRDefault="00014558" w:rsidP="004E22DF">
            <w:pPr>
              <w:spacing w:after="0"/>
              <w:ind w:firstLine="0"/>
              <w:jc w:val="right"/>
              <w:rPr>
                <w:rFonts w:ascii="Arial Narrow" w:hAnsi="Arial Narrow"/>
                <w:sz w:val="18"/>
                <w:szCs w:val="18"/>
              </w:rPr>
            </w:pPr>
            <w:r>
              <w:rPr>
                <w:rFonts w:ascii="Arial Narrow" w:hAnsi="Arial Narrow"/>
                <w:sz w:val="18"/>
              </w:rPr>
              <w:t>152.375</w:t>
            </w:r>
          </w:p>
        </w:tc>
        <w:tc>
          <w:tcPr>
            <w:tcW w:w="875" w:type="dxa"/>
            <w:tcBorders>
              <w:top w:val="single" w:sz="2" w:space="0" w:color="auto"/>
              <w:bottom w:val="single" w:sz="2" w:space="0" w:color="auto"/>
            </w:tcBorders>
            <w:vAlign w:val="center"/>
          </w:tcPr>
          <w:p w:rsidR="00014558" w:rsidRPr="00214A61" w:rsidRDefault="00014558" w:rsidP="00B957C7">
            <w:pPr>
              <w:spacing w:after="0"/>
              <w:ind w:left="-109" w:firstLine="0"/>
              <w:jc w:val="right"/>
              <w:rPr>
                <w:rFonts w:ascii="Arial Narrow" w:hAnsi="Arial Narrow"/>
                <w:sz w:val="18"/>
                <w:szCs w:val="18"/>
              </w:rPr>
            </w:pPr>
            <w:r>
              <w:rPr>
                <w:rFonts w:ascii="Arial Narrow" w:hAnsi="Arial Narrow"/>
                <w:sz w:val="18"/>
              </w:rPr>
              <w:t>1.456.780</w:t>
            </w:r>
          </w:p>
        </w:tc>
      </w:tr>
      <w:bookmarkEnd w:id="67"/>
      <w:tr w:rsidR="00014558" w:rsidRPr="00214A61" w:rsidTr="00B957C7">
        <w:trPr>
          <w:trHeight w:val="198"/>
          <w:jc w:val="center"/>
        </w:trPr>
        <w:tc>
          <w:tcPr>
            <w:tcW w:w="2638" w:type="dxa"/>
            <w:tcBorders>
              <w:top w:val="single" w:sz="2" w:space="0" w:color="auto"/>
              <w:bottom w:val="single" w:sz="2" w:space="0" w:color="auto"/>
            </w:tcBorders>
            <w:vAlign w:val="center"/>
          </w:tcPr>
          <w:p w:rsidR="00014558" w:rsidRPr="00214A61" w:rsidRDefault="00014558" w:rsidP="009F57A0">
            <w:pPr>
              <w:spacing w:after="0"/>
              <w:ind w:left="-68" w:right="-104" w:firstLine="0"/>
              <w:jc w:val="left"/>
              <w:rPr>
                <w:rFonts w:ascii="Arial Narrow" w:hAnsi="Arial Narrow"/>
                <w:sz w:val="18"/>
                <w:szCs w:val="18"/>
              </w:rPr>
            </w:pPr>
            <w:r>
              <w:rPr>
                <w:rFonts w:ascii="Arial Narrow" w:hAnsi="Arial Narrow"/>
                <w:sz w:val="18"/>
              </w:rPr>
              <w:t xml:space="preserve">Jaso beharreko diru-laguntza, guztira </w:t>
            </w:r>
          </w:p>
        </w:tc>
        <w:tc>
          <w:tcPr>
            <w:tcW w:w="753" w:type="dxa"/>
            <w:tcBorders>
              <w:top w:val="single" w:sz="2" w:space="0" w:color="auto"/>
              <w:bottom w:val="single" w:sz="2" w:space="0" w:color="auto"/>
            </w:tcBorders>
            <w:vAlign w:val="center"/>
          </w:tcPr>
          <w:p w:rsidR="00014558" w:rsidRPr="00214A61" w:rsidRDefault="00014558" w:rsidP="004E22DF">
            <w:pPr>
              <w:spacing w:after="0"/>
              <w:ind w:firstLine="0"/>
              <w:jc w:val="right"/>
              <w:rPr>
                <w:rFonts w:ascii="Arial Narrow" w:hAnsi="Arial Narrow"/>
                <w:sz w:val="18"/>
                <w:szCs w:val="18"/>
              </w:rPr>
            </w:pPr>
            <w:r>
              <w:rPr>
                <w:rFonts w:ascii="Arial Narrow" w:hAnsi="Arial Narrow"/>
                <w:sz w:val="18"/>
              </w:rPr>
              <w:t>366.211</w:t>
            </w:r>
          </w:p>
        </w:tc>
        <w:tc>
          <w:tcPr>
            <w:tcW w:w="835" w:type="dxa"/>
            <w:tcBorders>
              <w:top w:val="single" w:sz="2" w:space="0" w:color="auto"/>
              <w:bottom w:val="single" w:sz="2" w:space="0" w:color="auto"/>
            </w:tcBorders>
            <w:vAlign w:val="center"/>
          </w:tcPr>
          <w:p w:rsidR="00014558" w:rsidRPr="00214A61" w:rsidRDefault="00014558" w:rsidP="004E22DF">
            <w:pPr>
              <w:spacing w:after="0"/>
              <w:ind w:left="-83" w:right="-108" w:firstLine="0"/>
              <w:jc w:val="right"/>
              <w:rPr>
                <w:rFonts w:ascii="Arial Narrow" w:hAnsi="Arial Narrow"/>
                <w:sz w:val="18"/>
                <w:szCs w:val="18"/>
              </w:rPr>
            </w:pPr>
            <w:r>
              <w:rPr>
                <w:rFonts w:ascii="Arial Narrow" w:hAnsi="Arial Narrow"/>
                <w:sz w:val="18"/>
              </w:rPr>
              <w:t>232.787</w:t>
            </w:r>
          </w:p>
        </w:tc>
        <w:tc>
          <w:tcPr>
            <w:tcW w:w="853" w:type="dxa"/>
            <w:tcBorders>
              <w:top w:val="single" w:sz="2" w:space="0" w:color="auto"/>
              <w:bottom w:val="single" w:sz="2" w:space="0" w:color="auto"/>
            </w:tcBorders>
            <w:vAlign w:val="center"/>
          </w:tcPr>
          <w:p w:rsidR="00014558" w:rsidRPr="00214A61" w:rsidRDefault="00B957C7" w:rsidP="00B957C7">
            <w:pPr>
              <w:spacing w:after="0"/>
              <w:ind w:right="-66" w:firstLine="0"/>
              <w:jc w:val="right"/>
              <w:rPr>
                <w:rFonts w:ascii="Arial Narrow" w:hAnsi="Arial Narrow"/>
                <w:sz w:val="18"/>
                <w:szCs w:val="18"/>
              </w:rPr>
            </w:pPr>
            <w:r>
              <w:rPr>
                <w:rFonts w:ascii="Arial Narrow" w:hAnsi="Arial Narrow"/>
                <w:sz w:val="18"/>
              </w:rPr>
              <w:t>250.069*</w:t>
            </w:r>
          </w:p>
        </w:tc>
        <w:tc>
          <w:tcPr>
            <w:tcW w:w="741" w:type="dxa"/>
            <w:tcBorders>
              <w:top w:val="single" w:sz="2" w:space="0" w:color="auto"/>
              <w:bottom w:val="single" w:sz="2" w:space="0" w:color="auto"/>
            </w:tcBorders>
            <w:vAlign w:val="center"/>
          </w:tcPr>
          <w:p w:rsidR="00014558" w:rsidRPr="00214A61" w:rsidRDefault="00014558" w:rsidP="004E22DF">
            <w:pPr>
              <w:spacing w:after="0"/>
              <w:ind w:left="-108" w:right="-117" w:firstLine="0"/>
              <w:jc w:val="right"/>
              <w:rPr>
                <w:rFonts w:ascii="Arial Narrow" w:hAnsi="Arial Narrow"/>
                <w:sz w:val="18"/>
                <w:szCs w:val="18"/>
              </w:rPr>
            </w:pPr>
            <w:r>
              <w:rPr>
                <w:rFonts w:ascii="Arial Narrow" w:hAnsi="Arial Narrow"/>
                <w:sz w:val="18"/>
              </w:rPr>
              <w:t>75.338</w:t>
            </w:r>
          </w:p>
        </w:tc>
        <w:tc>
          <w:tcPr>
            <w:tcW w:w="742" w:type="dxa"/>
            <w:tcBorders>
              <w:top w:val="single" w:sz="2" w:space="0" w:color="auto"/>
              <w:bottom w:val="single" w:sz="2" w:space="0" w:color="auto"/>
            </w:tcBorders>
            <w:vAlign w:val="center"/>
          </w:tcPr>
          <w:p w:rsidR="00014558" w:rsidRPr="00214A61" w:rsidRDefault="00014558" w:rsidP="006F5113">
            <w:pPr>
              <w:spacing w:after="0"/>
              <w:ind w:left="-90" w:right="-59" w:firstLine="0"/>
              <w:jc w:val="right"/>
              <w:rPr>
                <w:rFonts w:ascii="Arial Narrow" w:hAnsi="Arial Narrow"/>
                <w:sz w:val="18"/>
                <w:szCs w:val="18"/>
              </w:rPr>
            </w:pPr>
            <w:r>
              <w:rPr>
                <w:rFonts w:ascii="Arial Narrow" w:hAnsi="Arial Narrow"/>
                <w:sz w:val="18"/>
              </w:rPr>
              <w:t>238.451</w:t>
            </w:r>
          </w:p>
        </w:tc>
        <w:tc>
          <w:tcPr>
            <w:tcW w:w="676" w:type="dxa"/>
            <w:tcBorders>
              <w:top w:val="single" w:sz="2" w:space="0" w:color="auto"/>
              <w:bottom w:val="single" w:sz="2" w:space="0" w:color="auto"/>
            </w:tcBorders>
            <w:vAlign w:val="center"/>
          </w:tcPr>
          <w:p w:rsidR="00014558" w:rsidRPr="00214A61" w:rsidRDefault="00014558" w:rsidP="004E22DF">
            <w:pPr>
              <w:spacing w:after="0"/>
              <w:ind w:firstLine="0"/>
              <w:jc w:val="right"/>
              <w:rPr>
                <w:rFonts w:ascii="Arial Narrow" w:hAnsi="Arial Narrow"/>
                <w:sz w:val="18"/>
                <w:szCs w:val="18"/>
              </w:rPr>
            </w:pPr>
            <w:r>
              <w:rPr>
                <w:rFonts w:ascii="Arial Narrow" w:hAnsi="Arial Narrow"/>
                <w:sz w:val="18"/>
              </w:rPr>
              <w:t>36.325</w:t>
            </w:r>
          </w:p>
        </w:tc>
        <w:tc>
          <w:tcPr>
            <w:tcW w:w="753" w:type="dxa"/>
            <w:tcBorders>
              <w:top w:val="single" w:sz="2" w:space="0" w:color="auto"/>
              <w:bottom w:val="single" w:sz="2" w:space="0" w:color="auto"/>
            </w:tcBorders>
            <w:vAlign w:val="center"/>
          </w:tcPr>
          <w:p w:rsidR="00014558" w:rsidRPr="00214A61" w:rsidRDefault="00014558" w:rsidP="004E22DF">
            <w:pPr>
              <w:spacing w:after="0"/>
              <w:ind w:firstLine="0"/>
              <w:jc w:val="right"/>
              <w:rPr>
                <w:rFonts w:ascii="Arial Narrow" w:hAnsi="Arial Narrow"/>
                <w:sz w:val="18"/>
                <w:szCs w:val="18"/>
              </w:rPr>
            </w:pPr>
            <w:r>
              <w:rPr>
                <w:rFonts w:ascii="Arial Narrow" w:hAnsi="Arial Narrow"/>
                <w:sz w:val="18"/>
              </w:rPr>
              <w:t>115.432</w:t>
            </w:r>
          </w:p>
        </w:tc>
        <w:tc>
          <w:tcPr>
            <w:tcW w:w="875" w:type="dxa"/>
            <w:tcBorders>
              <w:top w:val="single" w:sz="2" w:space="0" w:color="auto"/>
              <w:bottom w:val="single" w:sz="2" w:space="0" w:color="auto"/>
            </w:tcBorders>
            <w:vAlign w:val="center"/>
          </w:tcPr>
          <w:p w:rsidR="00014558" w:rsidRPr="00214A61" w:rsidRDefault="00B957C7" w:rsidP="00B957C7">
            <w:pPr>
              <w:spacing w:after="0"/>
              <w:ind w:left="-137" w:right="-72" w:firstLine="0"/>
              <w:jc w:val="right"/>
              <w:rPr>
                <w:rFonts w:ascii="Arial Narrow" w:hAnsi="Arial Narrow"/>
                <w:sz w:val="18"/>
                <w:szCs w:val="18"/>
              </w:rPr>
            </w:pPr>
            <w:r>
              <w:rPr>
                <w:rFonts w:ascii="Arial Narrow" w:hAnsi="Arial Narrow"/>
                <w:sz w:val="18"/>
              </w:rPr>
              <w:t>1.314.612*</w:t>
            </w:r>
          </w:p>
        </w:tc>
      </w:tr>
      <w:tr w:rsidR="00014558" w:rsidRPr="00214A61" w:rsidTr="00B957C7">
        <w:trPr>
          <w:trHeight w:val="198"/>
          <w:jc w:val="center"/>
        </w:trPr>
        <w:tc>
          <w:tcPr>
            <w:tcW w:w="2638" w:type="dxa"/>
            <w:tcBorders>
              <w:top w:val="single" w:sz="2" w:space="0" w:color="auto"/>
              <w:bottom w:val="single" w:sz="2" w:space="0" w:color="auto"/>
            </w:tcBorders>
            <w:vAlign w:val="center"/>
          </w:tcPr>
          <w:p w:rsidR="00014558" w:rsidRPr="00214A61" w:rsidRDefault="00014558" w:rsidP="009F57A0">
            <w:pPr>
              <w:spacing w:after="0"/>
              <w:ind w:left="-68" w:right="-104" w:firstLine="0"/>
              <w:jc w:val="left"/>
              <w:rPr>
                <w:rFonts w:ascii="Arial Narrow" w:hAnsi="Arial Narrow"/>
                <w:sz w:val="18"/>
                <w:szCs w:val="18"/>
              </w:rPr>
            </w:pPr>
            <w:r>
              <w:rPr>
                <w:rFonts w:ascii="Arial Narrow" w:hAnsi="Arial Narrow"/>
                <w:sz w:val="18"/>
              </w:rPr>
              <w:t>Finantzatua/onartuak (%)</w:t>
            </w:r>
          </w:p>
        </w:tc>
        <w:tc>
          <w:tcPr>
            <w:tcW w:w="753" w:type="dxa"/>
            <w:tcBorders>
              <w:top w:val="single" w:sz="2" w:space="0" w:color="auto"/>
              <w:bottom w:val="single" w:sz="2" w:space="0" w:color="auto"/>
            </w:tcBorders>
            <w:vAlign w:val="center"/>
          </w:tcPr>
          <w:p w:rsidR="00014558" w:rsidRPr="00214A61" w:rsidRDefault="00014558" w:rsidP="004E22DF">
            <w:pPr>
              <w:spacing w:after="0"/>
              <w:ind w:firstLine="0"/>
              <w:jc w:val="right"/>
              <w:rPr>
                <w:rFonts w:ascii="Arial Narrow" w:hAnsi="Arial Narrow"/>
                <w:sz w:val="18"/>
                <w:szCs w:val="18"/>
              </w:rPr>
            </w:pPr>
            <w:r>
              <w:rPr>
                <w:rFonts w:ascii="Arial Narrow" w:hAnsi="Arial Narrow"/>
                <w:sz w:val="18"/>
              </w:rPr>
              <w:t>86</w:t>
            </w:r>
          </w:p>
        </w:tc>
        <w:tc>
          <w:tcPr>
            <w:tcW w:w="835" w:type="dxa"/>
            <w:tcBorders>
              <w:top w:val="single" w:sz="2" w:space="0" w:color="auto"/>
              <w:bottom w:val="single" w:sz="2" w:space="0" w:color="auto"/>
            </w:tcBorders>
            <w:vAlign w:val="center"/>
          </w:tcPr>
          <w:p w:rsidR="00014558" w:rsidRPr="00214A61" w:rsidRDefault="00014558" w:rsidP="004E22DF">
            <w:pPr>
              <w:spacing w:after="0"/>
              <w:ind w:left="-83" w:right="-108" w:firstLine="0"/>
              <w:jc w:val="right"/>
              <w:rPr>
                <w:rFonts w:ascii="Arial Narrow" w:hAnsi="Arial Narrow"/>
                <w:sz w:val="18"/>
                <w:szCs w:val="18"/>
              </w:rPr>
            </w:pPr>
            <w:r>
              <w:rPr>
                <w:rFonts w:ascii="Arial Narrow" w:hAnsi="Arial Narrow"/>
                <w:sz w:val="18"/>
              </w:rPr>
              <w:t>92</w:t>
            </w:r>
          </w:p>
        </w:tc>
        <w:tc>
          <w:tcPr>
            <w:tcW w:w="853" w:type="dxa"/>
            <w:tcBorders>
              <w:top w:val="single" w:sz="2" w:space="0" w:color="auto"/>
              <w:bottom w:val="single" w:sz="2" w:space="0" w:color="auto"/>
            </w:tcBorders>
            <w:vAlign w:val="center"/>
          </w:tcPr>
          <w:p w:rsidR="00014558" w:rsidRPr="00214A61" w:rsidRDefault="00B957C7" w:rsidP="00B957C7">
            <w:pPr>
              <w:spacing w:after="0"/>
              <w:ind w:right="-94" w:firstLine="0"/>
              <w:jc w:val="right"/>
              <w:rPr>
                <w:rFonts w:ascii="Arial Narrow" w:hAnsi="Arial Narrow"/>
                <w:sz w:val="18"/>
                <w:szCs w:val="18"/>
              </w:rPr>
            </w:pPr>
            <w:r>
              <w:rPr>
                <w:rFonts w:ascii="Arial Narrow" w:hAnsi="Arial Narrow"/>
                <w:sz w:val="18"/>
              </w:rPr>
              <w:t>94*</w:t>
            </w:r>
          </w:p>
        </w:tc>
        <w:tc>
          <w:tcPr>
            <w:tcW w:w="741" w:type="dxa"/>
            <w:tcBorders>
              <w:top w:val="single" w:sz="2" w:space="0" w:color="auto"/>
              <w:bottom w:val="single" w:sz="2" w:space="0" w:color="auto"/>
            </w:tcBorders>
            <w:vAlign w:val="center"/>
          </w:tcPr>
          <w:p w:rsidR="00014558" w:rsidRPr="00214A61" w:rsidRDefault="00014558" w:rsidP="004E22DF">
            <w:pPr>
              <w:spacing w:after="0"/>
              <w:ind w:left="-108" w:right="-117" w:firstLine="0"/>
              <w:jc w:val="right"/>
              <w:rPr>
                <w:rFonts w:ascii="Arial Narrow" w:hAnsi="Arial Narrow"/>
                <w:sz w:val="18"/>
                <w:szCs w:val="18"/>
              </w:rPr>
            </w:pPr>
            <w:r>
              <w:rPr>
                <w:rFonts w:ascii="Arial Narrow" w:hAnsi="Arial Narrow"/>
                <w:sz w:val="18"/>
              </w:rPr>
              <w:t>100</w:t>
            </w:r>
          </w:p>
        </w:tc>
        <w:tc>
          <w:tcPr>
            <w:tcW w:w="742" w:type="dxa"/>
            <w:tcBorders>
              <w:top w:val="single" w:sz="2" w:space="0" w:color="auto"/>
              <w:bottom w:val="single" w:sz="2" w:space="0" w:color="auto"/>
            </w:tcBorders>
            <w:vAlign w:val="center"/>
          </w:tcPr>
          <w:p w:rsidR="00014558" w:rsidRPr="00214A61" w:rsidRDefault="00014558" w:rsidP="006F5113">
            <w:pPr>
              <w:spacing w:after="0"/>
              <w:ind w:left="-90" w:right="-59" w:firstLine="0"/>
              <w:jc w:val="right"/>
              <w:rPr>
                <w:rFonts w:ascii="Arial Narrow" w:hAnsi="Arial Narrow"/>
                <w:sz w:val="18"/>
                <w:szCs w:val="18"/>
              </w:rPr>
            </w:pPr>
            <w:r>
              <w:rPr>
                <w:rFonts w:ascii="Arial Narrow" w:hAnsi="Arial Narrow"/>
                <w:sz w:val="18"/>
              </w:rPr>
              <w:t>100</w:t>
            </w:r>
          </w:p>
        </w:tc>
        <w:tc>
          <w:tcPr>
            <w:tcW w:w="676" w:type="dxa"/>
            <w:tcBorders>
              <w:top w:val="single" w:sz="2" w:space="0" w:color="auto"/>
              <w:bottom w:val="single" w:sz="2" w:space="0" w:color="auto"/>
            </w:tcBorders>
            <w:vAlign w:val="center"/>
          </w:tcPr>
          <w:p w:rsidR="00014558" w:rsidRPr="00214A61" w:rsidRDefault="00014558" w:rsidP="004E22DF">
            <w:pPr>
              <w:spacing w:after="0"/>
              <w:ind w:firstLine="0"/>
              <w:jc w:val="right"/>
              <w:rPr>
                <w:rFonts w:ascii="Arial Narrow" w:hAnsi="Arial Narrow"/>
                <w:sz w:val="18"/>
                <w:szCs w:val="18"/>
              </w:rPr>
            </w:pPr>
            <w:r>
              <w:rPr>
                <w:rFonts w:ascii="Arial Narrow" w:hAnsi="Arial Narrow"/>
                <w:sz w:val="18"/>
              </w:rPr>
              <w:t>78</w:t>
            </w:r>
          </w:p>
        </w:tc>
        <w:tc>
          <w:tcPr>
            <w:tcW w:w="753" w:type="dxa"/>
            <w:tcBorders>
              <w:top w:val="single" w:sz="2" w:space="0" w:color="auto"/>
              <w:bottom w:val="single" w:sz="2" w:space="0" w:color="auto"/>
            </w:tcBorders>
            <w:vAlign w:val="center"/>
          </w:tcPr>
          <w:p w:rsidR="00014558" w:rsidRPr="00214A61" w:rsidRDefault="00014558" w:rsidP="004E22DF">
            <w:pPr>
              <w:spacing w:after="0"/>
              <w:ind w:firstLine="0"/>
              <w:jc w:val="right"/>
              <w:rPr>
                <w:rFonts w:ascii="Arial Narrow" w:hAnsi="Arial Narrow"/>
                <w:sz w:val="18"/>
                <w:szCs w:val="18"/>
              </w:rPr>
            </w:pPr>
            <w:r>
              <w:rPr>
                <w:rFonts w:ascii="Arial Narrow" w:hAnsi="Arial Narrow"/>
                <w:sz w:val="18"/>
              </w:rPr>
              <w:t>76</w:t>
            </w:r>
          </w:p>
        </w:tc>
        <w:tc>
          <w:tcPr>
            <w:tcW w:w="875" w:type="dxa"/>
            <w:tcBorders>
              <w:top w:val="single" w:sz="2" w:space="0" w:color="auto"/>
              <w:bottom w:val="single" w:sz="2" w:space="0" w:color="auto"/>
            </w:tcBorders>
            <w:vAlign w:val="center"/>
          </w:tcPr>
          <w:p w:rsidR="00014558" w:rsidRPr="00214A61" w:rsidRDefault="00B957C7" w:rsidP="00B957C7">
            <w:pPr>
              <w:spacing w:after="0"/>
              <w:ind w:left="-137" w:right="-72" w:firstLine="0"/>
              <w:jc w:val="right"/>
              <w:rPr>
                <w:rFonts w:ascii="Arial Narrow" w:hAnsi="Arial Narrow"/>
                <w:sz w:val="18"/>
                <w:szCs w:val="18"/>
              </w:rPr>
            </w:pPr>
            <w:r>
              <w:rPr>
                <w:rFonts w:ascii="Arial Narrow" w:hAnsi="Arial Narrow"/>
                <w:sz w:val="18"/>
              </w:rPr>
              <w:t>90*</w:t>
            </w:r>
          </w:p>
        </w:tc>
      </w:tr>
      <w:tr w:rsidR="00014558" w:rsidRPr="00214A61" w:rsidTr="00B957C7">
        <w:trPr>
          <w:trHeight w:val="198"/>
          <w:jc w:val="center"/>
        </w:trPr>
        <w:tc>
          <w:tcPr>
            <w:tcW w:w="2638" w:type="dxa"/>
            <w:tcBorders>
              <w:top w:val="single" w:sz="2" w:space="0" w:color="auto"/>
              <w:bottom w:val="single" w:sz="2" w:space="0" w:color="auto"/>
            </w:tcBorders>
            <w:vAlign w:val="center"/>
          </w:tcPr>
          <w:p w:rsidR="00014558" w:rsidRPr="00214A61" w:rsidRDefault="00014558" w:rsidP="009F57A0">
            <w:pPr>
              <w:spacing w:after="0"/>
              <w:ind w:left="-68" w:right="-104" w:firstLine="0"/>
              <w:jc w:val="left"/>
              <w:rPr>
                <w:rFonts w:ascii="Arial Narrow" w:hAnsi="Arial Narrow"/>
                <w:sz w:val="18"/>
                <w:szCs w:val="18"/>
              </w:rPr>
            </w:pPr>
            <w:r>
              <w:rPr>
                <w:rFonts w:ascii="Arial Narrow" w:hAnsi="Arial Narrow"/>
                <w:sz w:val="18"/>
              </w:rPr>
              <w:t xml:space="preserve">1. aurrerapena (diru-laguntzaren % 30, 2011n jasoa) </w:t>
            </w:r>
          </w:p>
        </w:tc>
        <w:tc>
          <w:tcPr>
            <w:tcW w:w="753" w:type="dxa"/>
            <w:tcBorders>
              <w:top w:val="single" w:sz="2" w:space="0" w:color="auto"/>
              <w:bottom w:val="single" w:sz="2" w:space="0" w:color="auto"/>
            </w:tcBorders>
            <w:vAlign w:val="center"/>
          </w:tcPr>
          <w:p w:rsidR="00014558" w:rsidRPr="00214A61" w:rsidRDefault="00014558" w:rsidP="004E22DF">
            <w:pPr>
              <w:spacing w:after="0"/>
              <w:ind w:firstLine="0"/>
              <w:jc w:val="right"/>
              <w:rPr>
                <w:rFonts w:ascii="Arial Narrow" w:hAnsi="Arial Narrow"/>
                <w:sz w:val="18"/>
                <w:szCs w:val="18"/>
              </w:rPr>
            </w:pPr>
            <w:r>
              <w:rPr>
                <w:rFonts w:ascii="Arial Narrow" w:hAnsi="Arial Narrow"/>
                <w:sz w:val="18"/>
              </w:rPr>
              <w:t>122.955</w:t>
            </w:r>
          </w:p>
        </w:tc>
        <w:tc>
          <w:tcPr>
            <w:tcW w:w="835" w:type="dxa"/>
            <w:tcBorders>
              <w:top w:val="single" w:sz="2" w:space="0" w:color="auto"/>
              <w:bottom w:val="single" w:sz="2" w:space="0" w:color="auto"/>
            </w:tcBorders>
            <w:vAlign w:val="center"/>
          </w:tcPr>
          <w:p w:rsidR="00014558" w:rsidRPr="00214A61" w:rsidRDefault="00014558" w:rsidP="004E22DF">
            <w:pPr>
              <w:spacing w:after="0"/>
              <w:ind w:left="-83" w:right="-108" w:firstLine="0"/>
              <w:jc w:val="right"/>
              <w:rPr>
                <w:rFonts w:ascii="Arial Narrow" w:hAnsi="Arial Narrow"/>
                <w:sz w:val="18"/>
                <w:szCs w:val="18"/>
              </w:rPr>
            </w:pPr>
            <w:r>
              <w:rPr>
                <w:rFonts w:ascii="Arial Narrow" w:hAnsi="Arial Narrow"/>
                <w:sz w:val="18"/>
              </w:rPr>
              <w:t>0</w:t>
            </w:r>
          </w:p>
        </w:tc>
        <w:tc>
          <w:tcPr>
            <w:tcW w:w="853" w:type="dxa"/>
            <w:tcBorders>
              <w:top w:val="single" w:sz="2" w:space="0" w:color="auto"/>
              <w:bottom w:val="single" w:sz="2" w:space="0" w:color="auto"/>
            </w:tcBorders>
            <w:vAlign w:val="center"/>
          </w:tcPr>
          <w:p w:rsidR="00014558" w:rsidRPr="00214A61" w:rsidRDefault="00014558" w:rsidP="004E22DF">
            <w:pPr>
              <w:spacing w:after="0"/>
              <w:ind w:firstLine="0"/>
              <w:jc w:val="right"/>
              <w:rPr>
                <w:rFonts w:ascii="Arial Narrow" w:hAnsi="Arial Narrow"/>
                <w:sz w:val="18"/>
                <w:szCs w:val="18"/>
              </w:rPr>
            </w:pPr>
            <w:r>
              <w:rPr>
                <w:rFonts w:ascii="Arial Narrow" w:hAnsi="Arial Narrow"/>
                <w:sz w:val="18"/>
              </w:rPr>
              <w:t>67.553</w:t>
            </w:r>
          </w:p>
        </w:tc>
        <w:tc>
          <w:tcPr>
            <w:tcW w:w="741" w:type="dxa"/>
            <w:tcBorders>
              <w:top w:val="single" w:sz="2" w:space="0" w:color="auto"/>
              <w:bottom w:val="single" w:sz="2" w:space="0" w:color="auto"/>
            </w:tcBorders>
            <w:vAlign w:val="center"/>
          </w:tcPr>
          <w:p w:rsidR="00014558" w:rsidRPr="00214A61" w:rsidRDefault="00014558" w:rsidP="004E22DF">
            <w:pPr>
              <w:spacing w:after="0"/>
              <w:ind w:left="-108" w:right="-117" w:firstLine="0"/>
              <w:jc w:val="right"/>
              <w:rPr>
                <w:rFonts w:ascii="Arial Narrow" w:hAnsi="Arial Narrow"/>
                <w:sz w:val="18"/>
                <w:szCs w:val="18"/>
              </w:rPr>
            </w:pPr>
            <w:r>
              <w:rPr>
                <w:rFonts w:ascii="Arial Narrow" w:hAnsi="Arial Narrow"/>
                <w:sz w:val="18"/>
              </w:rPr>
              <w:t>0</w:t>
            </w:r>
          </w:p>
        </w:tc>
        <w:tc>
          <w:tcPr>
            <w:tcW w:w="742" w:type="dxa"/>
            <w:tcBorders>
              <w:top w:val="single" w:sz="2" w:space="0" w:color="auto"/>
              <w:bottom w:val="single" w:sz="2" w:space="0" w:color="auto"/>
            </w:tcBorders>
            <w:vAlign w:val="center"/>
          </w:tcPr>
          <w:p w:rsidR="00014558" w:rsidRPr="00214A61" w:rsidRDefault="00014558" w:rsidP="006F5113">
            <w:pPr>
              <w:spacing w:after="0"/>
              <w:ind w:left="-90" w:right="-59" w:firstLine="0"/>
              <w:jc w:val="right"/>
              <w:rPr>
                <w:rFonts w:ascii="Arial Narrow" w:hAnsi="Arial Narrow"/>
                <w:sz w:val="18"/>
                <w:szCs w:val="18"/>
              </w:rPr>
            </w:pPr>
            <w:r>
              <w:rPr>
                <w:rFonts w:ascii="Arial Narrow" w:hAnsi="Arial Narrow"/>
                <w:sz w:val="18"/>
              </w:rPr>
              <w:t>77.306</w:t>
            </w:r>
          </w:p>
        </w:tc>
        <w:tc>
          <w:tcPr>
            <w:tcW w:w="676" w:type="dxa"/>
            <w:tcBorders>
              <w:top w:val="single" w:sz="2" w:space="0" w:color="auto"/>
              <w:bottom w:val="single" w:sz="2" w:space="0" w:color="auto"/>
            </w:tcBorders>
            <w:vAlign w:val="center"/>
          </w:tcPr>
          <w:p w:rsidR="00014558" w:rsidRPr="00214A61" w:rsidRDefault="00014558" w:rsidP="004E22DF">
            <w:pPr>
              <w:spacing w:after="0"/>
              <w:ind w:firstLine="0"/>
              <w:jc w:val="right"/>
              <w:rPr>
                <w:rFonts w:ascii="Arial Narrow" w:hAnsi="Arial Narrow"/>
                <w:sz w:val="18"/>
                <w:szCs w:val="18"/>
              </w:rPr>
            </w:pPr>
            <w:r>
              <w:rPr>
                <w:rFonts w:ascii="Arial Narrow" w:hAnsi="Arial Narrow"/>
                <w:sz w:val="18"/>
              </w:rPr>
              <w:t>0</w:t>
            </w:r>
          </w:p>
        </w:tc>
        <w:tc>
          <w:tcPr>
            <w:tcW w:w="753" w:type="dxa"/>
            <w:tcBorders>
              <w:top w:val="single" w:sz="2" w:space="0" w:color="auto"/>
              <w:bottom w:val="single" w:sz="2" w:space="0" w:color="auto"/>
            </w:tcBorders>
            <w:vAlign w:val="center"/>
          </w:tcPr>
          <w:p w:rsidR="00014558" w:rsidRPr="00214A61" w:rsidRDefault="00014558" w:rsidP="004E22DF">
            <w:pPr>
              <w:spacing w:after="0"/>
              <w:ind w:firstLine="0"/>
              <w:jc w:val="right"/>
              <w:rPr>
                <w:rFonts w:ascii="Arial Narrow" w:hAnsi="Arial Narrow"/>
                <w:sz w:val="18"/>
                <w:szCs w:val="18"/>
              </w:rPr>
            </w:pPr>
            <w:r>
              <w:rPr>
                <w:rFonts w:ascii="Arial Narrow" w:hAnsi="Arial Narrow"/>
                <w:sz w:val="18"/>
              </w:rPr>
              <w:t>45.992</w:t>
            </w:r>
          </w:p>
        </w:tc>
        <w:tc>
          <w:tcPr>
            <w:tcW w:w="875" w:type="dxa"/>
            <w:tcBorders>
              <w:top w:val="single" w:sz="2" w:space="0" w:color="auto"/>
              <w:bottom w:val="single" w:sz="2" w:space="0" w:color="auto"/>
            </w:tcBorders>
            <w:vAlign w:val="center"/>
          </w:tcPr>
          <w:p w:rsidR="00014558" w:rsidRPr="00214A61" w:rsidRDefault="00014558" w:rsidP="00B957C7">
            <w:pPr>
              <w:spacing w:after="0"/>
              <w:ind w:left="-109" w:firstLine="0"/>
              <w:jc w:val="right"/>
              <w:rPr>
                <w:rFonts w:ascii="Arial Narrow" w:hAnsi="Arial Narrow"/>
                <w:sz w:val="18"/>
                <w:szCs w:val="18"/>
              </w:rPr>
            </w:pPr>
            <w:r>
              <w:rPr>
                <w:rFonts w:ascii="Arial Narrow" w:hAnsi="Arial Narrow"/>
                <w:sz w:val="18"/>
              </w:rPr>
              <w:t>313.807</w:t>
            </w:r>
          </w:p>
        </w:tc>
      </w:tr>
      <w:tr w:rsidR="00014558" w:rsidRPr="00214A61" w:rsidTr="00B957C7">
        <w:trPr>
          <w:trHeight w:val="198"/>
          <w:jc w:val="center"/>
        </w:trPr>
        <w:tc>
          <w:tcPr>
            <w:tcW w:w="2638" w:type="dxa"/>
            <w:tcBorders>
              <w:top w:val="single" w:sz="2" w:space="0" w:color="auto"/>
              <w:bottom w:val="single" w:sz="2" w:space="0" w:color="auto"/>
            </w:tcBorders>
            <w:vAlign w:val="center"/>
          </w:tcPr>
          <w:p w:rsidR="00014558" w:rsidRPr="00214A61" w:rsidRDefault="00014558" w:rsidP="009F57A0">
            <w:pPr>
              <w:spacing w:after="0"/>
              <w:ind w:left="-68" w:right="-104" w:firstLine="0"/>
              <w:jc w:val="left"/>
              <w:rPr>
                <w:rFonts w:ascii="Arial Narrow" w:hAnsi="Arial Narrow"/>
                <w:sz w:val="18"/>
                <w:szCs w:val="18"/>
              </w:rPr>
            </w:pPr>
            <w:r>
              <w:rPr>
                <w:rFonts w:ascii="Arial Narrow" w:hAnsi="Arial Narrow"/>
                <w:sz w:val="18"/>
              </w:rPr>
              <w:t xml:space="preserve">2. aurrerapena  (2015eko hauteskunde emaitzen diru-laguntzaren % 45) </w:t>
            </w:r>
          </w:p>
        </w:tc>
        <w:tc>
          <w:tcPr>
            <w:tcW w:w="753" w:type="dxa"/>
            <w:tcBorders>
              <w:top w:val="single" w:sz="2" w:space="0" w:color="auto"/>
              <w:bottom w:val="single" w:sz="2" w:space="0" w:color="auto"/>
            </w:tcBorders>
            <w:vAlign w:val="center"/>
          </w:tcPr>
          <w:p w:rsidR="00014558" w:rsidRPr="00214A61" w:rsidRDefault="00014558" w:rsidP="004E22DF">
            <w:pPr>
              <w:spacing w:after="0"/>
              <w:ind w:firstLine="0"/>
              <w:jc w:val="right"/>
              <w:rPr>
                <w:rFonts w:ascii="Arial Narrow" w:hAnsi="Arial Narrow"/>
                <w:sz w:val="18"/>
                <w:szCs w:val="18"/>
              </w:rPr>
            </w:pPr>
            <w:r>
              <w:rPr>
                <w:rFonts w:ascii="Arial Narrow" w:hAnsi="Arial Narrow"/>
                <w:sz w:val="18"/>
              </w:rPr>
              <w:t>119.619</w:t>
            </w:r>
          </w:p>
        </w:tc>
        <w:tc>
          <w:tcPr>
            <w:tcW w:w="835" w:type="dxa"/>
            <w:tcBorders>
              <w:top w:val="single" w:sz="2" w:space="0" w:color="auto"/>
              <w:bottom w:val="single" w:sz="2" w:space="0" w:color="auto"/>
            </w:tcBorders>
            <w:vAlign w:val="center"/>
          </w:tcPr>
          <w:p w:rsidR="00014558" w:rsidRPr="00214A61" w:rsidRDefault="00014558" w:rsidP="004E22DF">
            <w:pPr>
              <w:spacing w:after="0"/>
              <w:ind w:left="-83" w:right="-108" w:firstLine="0"/>
              <w:jc w:val="right"/>
              <w:rPr>
                <w:rFonts w:ascii="Arial Narrow" w:hAnsi="Arial Narrow"/>
                <w:sz w:val="18"/>
                <w:szCs w:val="18"/>
              </w:rPr>
            </w:pPr>
            <w:r>
              <w:rPr>
                <w:rFonts w:ascii="Arial Narrow" w:hAnsi="Arial Narrow"/>
                <w:sz w:val="18"/>
              </w:rPr>
              <w:t>70.862</w:t>
            </w:r>
          </w:p>
        </w:tc>
        <w:tc>
          <w:tcPr>
            <w:tcW w:w="853" w:type="dxa"/>
            <w:tcBorders>
              <w:top w:val="single" w:sz="2" w:space="0" w:color="auto"/>
              <w:bottom w:val="single" w:sz="2" w:space="0" w:color="auto"/>
            </w:tcBorders>
            <w:vAlign w:val="center"/>
          </w:tcPr>
          <w:p w:rsidR="00014558" w:rsidRPr="00214A61" w:rsidRDefault="00014558" w:rsidP="004E22DF">
            <w:pPr>
              <w:spacing w:after="0"/>
              <w:ind w:firstLine="0"/>
              <w:jc w:val="right"/>
              <w:rPr>
                <w:rFonts w:ascii="Arial Narrow" w:hAnsi="Arial Narrow"/>
                <w:sz w:val="18"/>
                <w:szCs w:val="18"/>
              </w:rPr>
            </w:pPr>
            <w:r>
              <w:rPr>
                <w:rFonts w:ascii="Arial Narrow" w:hAnsi="Arial Narrow"/>
                <w:sz w:val="18"/>
              </w:rPr>
              <w:t>63.251</w:t>
            </w:r>
          </w:p>
        </w:tc>
        <w:tc>
          <w:tcPr>
            <w:tcW w:w="741" w:type="dxa"/>
            <w:tcBorders>
              <w:top w:val="single" w:sz="2" w:space="0" w:color="auto"/>
              <w:bottom w:val="single" w:sz="2" w:space="0" w:color="auto"/>
            </w:tcBorders>
            <w:vAlign w:val="center"/>
          </w:tcPr>
          <w:p w:rsidR="00014558" w:rsidRPr="00214A61" w:rsidRDefault="00014558" w:rsidP="004E22DF">
            <w:pPr>
              <w:spacing w:after="0"/>
              <w:ind w:left="-108" w:right="-117" w:firstLine="0"/>
              <w:jc w:val="right"/>
              <w:rPr>
                <w:rFonts w:ascii="Arial Narrow" w:hAnsi="Arial Narrow"/>
                <w:sz w:val="18"/>
                <w:szCs w:val="18"/>
              </w:rPr>
            </w:pPr>
            <w:r>
              <w:rPr>
                <w:rFonts w:ascii="Arial Narrow" w:hAnsi="Arial Narrow"/>
                <w:sz w:val="18"/>
              </w:rPr>
              <w:t>57.081</w:t>
            </w:r>
          </w:p>
        </w:tc>
        <w:tc>
          <w:tcPr>
            <w:tcW w:w="742" w:type="dxa"/>
            <w:tcBorders>
              <w:top w:val="single" w:sz="2" w:space="0" w:color="auto"/>
              <w:bottom w:val="single" w:sz="2" w:space="0" w:color="auto"/>
            </w:tcBorders>
            <w:vAlign w:val="center"/>
          </w:tcPr>
          <w:p w:rsidR="00014558" w:rsidRPr="00214A61" w:rsidRDefault="00014558" w:rsidP="006F5113">
            <w:pPr>
              <w:spacing w:after="0"/>
              <w:ind w:left="-90" w:right="-59" w:firstLine="0"/>
              <w:jc w:val="right"/>
              <w:rPr>
                <w:rFonts w:ascii="Arial Narrow" w:hAnsi="Arial Narrow"/>
                <w:sz w:val="18"/>
                <w:szCs w:val="18"/>
              </w:rPr>
            </w:pPr>
            <w:r>
              <w:rPr>
                <w:rFonts w:ascii="Arial Narrow" w:hAnsi="Arial Narrow"/>
                <w:sz w:val="18"/>
              </w:rPr>
              <w:t>56.635</w:t>
            </w:r>
          </w:p>
        </w:tc>
        <w:tc>
          <w:tcPr>
            <w:tcW w:w="676" w:type="dxa"/>
            <w:tcBorders>
              <w:top w:val="single" w:sz="2" w:space="0" w:color="auto"/>
              <w:bottom w:val="single" w:sz="2" w:space="0" w:color="auto"/>
            </w:tcBorders>
            <w:vAlign w:val="center"/>
          </w:tcPr>
          <w:p w:rsidR="00014558" w:rsidRPr="00214A61" w:rsidRDefault="00014558" w:rsidP="004E22DF">
            <w:pPr>
              <w:spacing w:after="0"/>
              <w:ind w:firstLine="0"/>
              <w:jc w:val="right"/>
              <w:rPr>
                <w:rFonts w:ascii="Arial Narrow" w:hAnsi="Arial Narrow"/>
                <w:sz w:val="18"/>
                <w:szCs w:val="18"/>
              </w:rPr>
            </w:pPr>
            <w:r>
              <w:rPr>
                <w:rFonts w:ascii="Arial Narrow" w:hAnsi="Arial Narrow"/>
                <w:sz w:val="18"/>
              </w:rPr>
              <w:t>16.346</w:t>
            </w:r>
          </w:p>
        </w:tc>
        <w:tc>
          <w:tcPr>
            <w:tcW w:w="753" w:type="dxa"/>
            <w:tcBorders>
              <w:top w:val="single" w:sz="2" w:space="0" w:color="auto"/>
              <w:bottom w:val="single" w:sz="2" w:space="0" w:color="auto"/>
            </w:tcBorders>
            <w:vAlign w:val="center"/>
          </w:tcPr>
          <w:p w:rsidR="00014558" w:rsidRPr="00214A61" w:rsidRDefault="00014558" w:rsidP="004E22DF">
            <w:pPr>
              <w:spacing w:after="0"/>
              <w:ind w:firstLine="0"/>
              <w:jc w:val="right"/>
              <w:rPr>
                <w:rFonts w:ascii="Arial Narrow" w:hAnsi="Arial Narrow"/>
                <w:sz w:val="18"/>
                <w:szCs w:val="18"/>
              </w:rPr>
            </w:pPr>
            <w:r>
              <w:rPr>
                <w:rFonts w:ascii="Arial Narrow" w:hAnsi="Arial Narrow"/>
                <w:sz w:val="18"/>
              </w:rPr>
              <w:t>16.001</w:t>
            </w:r>
          </w:p>
        </w:tc>
        <w:tc>
          <w:tcPr>
            <w:tcW w:w="875" w:type="dxa"/>
            <w:tcBorders>
              <w:top w:val="single" w:sz="2" w:space="0" w:color="auto"/>
              <w:bottom w:val="single" w:sz="2" w:space="0" w:color="auto"/>
            </w:tcBorders>
            <w:vAlign w:val="center"/>
          </w:tcPr>
          <w:p w:rsidR="00014558" w:rsidRPr="00214A61" w:rsidRDefault="00014558" w:rsidP="00B957C7">
            <w:pPr>
              <w:spacing w:after="0"/>
              <w:ind w:left="-109" w:firstLine="0"/>
              <w:jc w:val="right"/>
              <w:rPr>
                <w:rFonts w:ascii="Arial Narrow" w:hAnsi="Arial Narrow"/>
                <w:sz w:val="18"/>
                <w:szCs w:val="18"/>
              </w:rPr>
            </w:pPr>
            <w:r>
              <w:rPr>
                <w:rFonts w:ascii="Arial Narrow" w:hAnsi="Arial Narrow"/>
                <w:sz w:val="18"/>
              </w:rPr>
              <w:t>399.796</w:t>
            </w:r>
          </w:p>
        </w:tc>
      </w:tr>
      <w:tr w:rsidR="00014558" w:rsidRPr="00214A61" w:rsidTr="00B957C7">
        <w:trPr>
          <w:trHeight w:val="198"/>
          <w:jc w:val="center"/>
        </w:trPr>
        <w:tc>
          <w:tcPr>
            <w:tcW w:w="2638" w:type="dxa"/>
            <w:tcBorders>
              <w:top w:val="single" w:sz="2" w:space="0" w:color="auto"/>
              <w:bottom w:val="single" w:sz="2" w:space="0" w:color="auto"/>
            </w:tcBorders>
            <w:vAlign w:val="center"/>
          </w:tcPr>
          <w:p w:rsidR="00014558" w:rsidRPr="00214A61" w:rsidRDefault="00014558" w:rsidP="009F57A0">
            <w:pPr>
              <w:spacing w:after="0"/>
              <w:ind w:left="-68" w:right="-104" w:firstLine="0"/>
              <w:jc w:val="left"/>
              <w:rPr>
                <w:rFonts w:ascii="Arial Narrow" w:hAnsi="Arial Narrow" w:cs="Arial"/>
                <w:sz w:val="18"/>
                <w:szCs w:val="18"/>
              </w:rPr>
            </w:pPr>
            <w:r>
              <w:rPr>
                <w:rFonts w:ascii="Arial Narrow" w:hAnsi="Arial Narrow"/>
                <w:sz w:val="18"/>
              </w:rPr>
              <w:t xml:space="preserve">Kitatu gabea </w:t>
            </w:r>
          </w:p>
        </w:tc>
        <w:tc>
          <w:tcPr>
            <w:tcW w:w="753" w:type="dxa"/>
            <w:tcBorders>
              <w:top w:val="single" w:sz="2" w:space="0" w:color="auto"/>
              <w:bottom w:val="single" w:sz="2" w:space="0" w:color="auto"/>
            </w:tcBorders>
            <w:vAlign w:val="center"/>
          </w:tcPr>
          <w:p w:rsidR="00014558" w:rsidRPr="00214A61" w:rsidRDefault="00014558" w:rsidP="004E22DF">
            <w:pPr>
              <w:spacing w:after="0"/>
              <w:ind w:firstLine="0"/>
              <w:jc w:val="right"/>
              <w:rPr>
                <w:rFonts w:ascii="Arial Narrow" w:hAnsi="Arial Narrow" w:cs="Arial"/>
                <w:sz w:val="18"/>
                <w:szCs w:val="18"/>
              </w:rPr>
            </w:pPr>
            <w:r>
              <w:rPr>
                <w:rFonts w:ascii="Arial Narrow" w:hAnsi="Arial Narrow"/>
                <w:sz w:val="18"/>
              </w:rPr>
              <w:t>123.637</w:t>
            </w:r>
          </w:p>
        </w:tc>
        <w:tc>
          <w:tcPr>
            <w:tcW w:w="835" w:type="dxa"/>
            <w:tcBorders>
              <w:top w:val="single" w:sz="2" w:space="0" w:color="auto"/>
              <w:bottom w:val="single" w:sz="2" w:space="0" w:color="auto"/>
            </w:tcBorders>
            <w:vAlign w:val="center"/>
          </w:tcPr>
          <w:p w:rsidR="00014558" w:rsidRPr="00214A61" w:rsidRDefault="00014558" w:rsidP="004E22DF">
            <w:pPr>
              <w:spacing w:after="0"/>
              <w:ind w:left="-83" w:right="-108" w:firstLine="0"/>
              <w:jc w:val="right"/>
              <w:rPr>
                <w:rFonts w:ascii="Arial Narrow" w:hAnsi="Arial Narrow" w:cs="Arial"/>
                <w:sz w:val="18"/>
                <w:szCs w:val="18"/>
              </w:rPr>
            </w:pPr>
            <w:r>
              <w:rPr>
                <w:rFonts w:ascii="Arial Narrow" w:hAnsi="Arial Narrow"/>
                <w:sz w:val="18"/>
              </w:rPr>
              <w:t>161.925</w:t>
            </w:r>
          </w:p>
        </w:tc>
        <w:tc>
          <w:tcPr>
            <w:tcW w:w="853" w:type="dxa"/>
            <w:tcBorders>
              <w:top w:val="single" w:sz="2" w:space="0" w:color="auto"/>
              <w:bottom w:val="single" w:sz="2" w:space="0" w:color="auto"/>
            </w:tcBorders>
            <w:vAlign w:val="center"/>
          </w:tcPr>
          <w:p w:rsidR="00014558" w:rsidRPr="00214A61" w:rsidRDefault="00B957C7" w:rsidP="00B957C7">
            <w:pPr>
              <w:spacing w:after="0"/>
              <w:ind w:right="-94" w:firstLine="0"/>
              <w:jc w:val="right"/>
              <w:rPr>
                <w:rFonts w:ascii="Arial Narrow" w:hAnsi="Arial Narrow" w:cs="Arial"/>
                <w:sz w:val="18"/>
                <w:szCs w:val="18"/>
              </w:rPr>
            </w:pPr>
            <w:r>
              <w:rPr>
                <w:rFonts w:ascii="Arial Narrow" w:hAnsi="Arial Narrow"/>
                <w:sz w:val="18"/>
              </w:rPr>
              <w:t>119.264*</w:t>
            </w:r>
          </w:p>
        </w:tc>
        <w:tc>
          <w:tcPr>
            <w:tcW w:w="741" w:type="dxa"/>
            <w:tcBorders>
              <w:top w:val="single" w:sz="2" w:space="0" w:color="auto"/>
              <w:bottom w:val="single" w:sz="2" w:space="0" w:color="auto"/>
            </w:tcBorders>
            <w:vAlign w:val="center"/>
          </w:tcPr>
          <w:p w:rsidR="00014558" w:rsidRPr="00214A61" w:rsidRDefault="00014558" w:rsidP="004E22DF">
            <w:pPr>
              <w:spacing w:after="0"/>
              <w:ind w:left="-108" w:right="-117" w:firstLine="0"/>
              <w:jc w:val="right"/>
              <w:rPr>
                <w:rFonts w:ascii="Arial Narrow" w:hAnsi="Arial Narrow" w:cs="Arial"/>
                <w:sz w:val="18"/>
                <w:szCs w:val="18"/>
              </w:rPr>
            </w:pPr>
            <w:r>
              <w:rPr>
                <w:rFonts w:ascii="Arial Narrow" w:hAnsi="Arial Narrow"/>
                <w:sz w:val="18"/>
              </w:rPr>
              <w:t>18.257</w:t>
            </w:r>
          </w:p>
        </w:tc>
        <w:tc>
          <w:tcPr>
            <w:tcW w:w="742" w:type="dxa"/>
            <w:tcBorders>
              <w:top w:val="single" w:sz="2" w:space="0" w:color="auto"/>
              <w:bottom w:val="single" w:sz="2" w:space="0" w:color="auto"/>
            </w:tcBorders>
            <w:vAlign w:val="center"/>
          </w:tcPr>
          <w:p w:rsidR="00014558" w:rsidRPr="00214A61" w:rsidRDefault="00014558" w:rsidP="006F5113">
            <w:pPr>
              <w:spacing w:after="0"/>
              <w:ind w:left="-90" w:right="-59" w:firstLine="0"/>
              <w:jc w:val="right"/>
              <w:rPr>
                <w:rFonts w:ascii="Arial Narrow" w:hAnsi="Arial Narrow" w:cs="Arial"/>
                <w:sz w:val="18"/>
                <w:szCs w:val="18"/>
              </w:rPr>
            </w:pPr>
            <w:r>
              <w:rPr>
                <w:rFonts w:ascii="Arial Narrow" w:hAnsi="Arial Narrow"/>
                <w:sz w:val="18"/>
              </w:rPr>
              <w:t>104.510</w:t>
            </w:r>
          </w:p>
        </w:tc>
        <w:tc>
          <w:tcPr>
            <w:tcW w:w="676" w:type="dxa"/>
            <w:tcBorders>
              <w:top w:val="single" w:sz="2" w:space="0" w:color="auto"/>
              <w:bottom w:val="single" w:sz="2" w:space="0" w:color="auto"/>
            </w:tcBorders>
            <w:vAlign w:val="center"/>
          </w:tcPr>
          <w:p w:rsidR="00014558" w:rsidRPr="00214A61" w:rsidRDefault="00014558" w:rsidP="004E22DF">
            <w:pPr>
              <w:spacing w:after="0"/>
              <w:ind w:firstLine="0"/>
              <w:jc w:val="right"/>
              <w:rPr>
                <w:rFonts w:ascii="Arial Narrow" w:hAnsi="Arial Narrow" w:cs="Arial"/>
                <w:sz w:val="18"/>
                <w:szCs w:val="18"/>
              </w:rPr>
            </w:pPr>
            <w:r>
              <w:rPr>
                <w:rFonts w:ascii="Arial Narrow" w:hAnsi="Arial Narrow"/>
                <w:sz w:val="18"/>
              </w:rPr>
              <w:t>19.979</w:t>
            </w:r>
          </w:p>
        </w:tc>
        <w:tc>
          <w:tcPr>
            <w:tcW w:w="753" w:type="dxa"/>
            <w:tcBorders>
              <w:top w:val="single" w:sz="2" w:space="0" w:color="auto"/>
              <w:bottom w:val="single" w:sz="2" w:space="0" w:color="auto"/>
            </w:tcBorders>
            <w:vAlign w:val="center"/>
          </w:tcPr>
          <w:p w:rsidR="00014558" w:rsidRPr="00214A61" w:rsidRDefault="00014558" w:rsidP="004E22DF">
            <w:pPr>
              <w:spacing w:after="0"/>
              <w:ind w:firstLine="0"/>
              <w:jc w:val="right"/>
              <w:rPr>
                <w:rFonts w:ascii="Arial Narrow" w:hAnsi="Arial Narrow" w:cs="Arial"/>
                <w:sz w:val="18"/>
                <w:szCs w:val="18"/>
              </w:rPr>
            </w:pPr>
            <w:r>
              <w:rPr>
                <w:rFonts w:ascii="Arial Narrow" w:hAnsi="Arial Narrow"/>
                <w:sz w:val="18"/>
              </w:rPr>
              <w:t>53.489</w:t>
            </w:r>
          </w:p>
        </w:tc>
        <w:tc>
          <w:tcPr>
            <w:tcW w:w="875" w:type="dxa"/>
            <w:tcBorders>
              <w:top w:val="single" w:sz="2" w:space="0" w:color="auto"/>
              <w:bottom w:val="single" w:sz="2" w:space="0" w:color="auto"/>
            </w:tcBorders>
            <w:vAlign w:val="center"/>
          </w:tcPr>
          <w:p w:rsidR="00014558" w:rsidRPr="00214A61" w:rsidRDefault="00B957C7" w:rsidP="00B957C7">
            <w:pPr>
              <w:spacing w:after="0"/>
              <w:ind w:left="-137" w:right="-72" w:firstLine="0"/>
              <w:jc w:val="right"/>
              <w:rPr>
                <w:rFonts w:ascii="Arial Narrow" w:hAnsi="Arial Narrow" w:cs="Arial"/>
                <w:sz w:val="18"/>
                <w:szCs w:val="18"/>
              </w:rPr>
            </w:pPr>
            <w:r>
              <w:rPr>
                <w:rFonts w:ascii="Arial Narrow" w:hAnsi="Arial Narrow"/>
                <w:sz w:val="18"/>
              </w:rPr>
              <w:t>601.009*</w:t>
            </w:r>
          </w:p>
        </w:tc>
      </w:tr>
    </w:tbl>
    <w:p w:rsidR="006F3E66" w:rsidRPr="006F3E66" w:rsidRDefault="006F3E66" w:rsidP="006F3E66">
      <w:pPr>
        <w:pStyle w:val="cuatexto"/>
        <w:spacing w:before="60"/>
        <w:jc w:val="left"/>
        <w:rPr>
          <w:rFonts w:ascii="Arial" w:hAnsi="Arial" w:cs="Arial"/>
          <w:sz w:val="16"/>
          <w:szCs w:val="16"/>
        </w:rPr>
      </w:pPr>
      <w:r>
        <w:rPr>
          <w:rFonts w:ascii="Arial" w:hAnsi="Arial"/>
          <w:sz w:val="16"/>
        </w:rPr>
        <w:t>(*) Kopuru horiek aldatu dira EH Bilduk aurkeztutako alegazioa partzialki onartu delako.</w:t>
      </w:r>
    </w:p>
    <w:p w:rsidR="00214A61" w:rsidRPr="00214A61" w:rsidRDefault="00214A61" w:rsidP="001C0849">
      <w:pPr>
        <w:tabs>
          <w:tab w:val="center" w:pos="2835"/>
          <w:tab w:val="center" w:pos="3969"/>
          <w:tab w:val="center" w:pos="5103"/>
          <w:tab w:val="center" w:pos="6237"/>
          <w:tab w:val="center" w:pos="7371"/>
        </w:tabs>
        <w:suppressAutoHyphens/>
        <w:spacing w:before="240"/>
        <w:ind w:firstLine="284"/>
        <w:rPr>
          <w:spacing w:val="6"/>
          <w:sz w:val="26"/>
          <w:szCs w:val="24"/>
        </w:rPr>
      </w:pPr>
      <w:r>
        <w:rPr>
          <w:spacing w:val="6"/>
          <w:sz w:val="26"/>
        </w:rPr>
        <w:t xml:space="preserve">Nafarroako Parlamentuan ordezkaritza izatea lortu duten alderdi politikoek aurkeztu dituzten hauteskunde-gastuek 1.464.963 euro egiten dute, guztira; horietatik, 1.456.780 euro (ehuneko 99) onartzen dira. </w:t>
      </w:r>
    </w:p>
    <w:p w:rsidR="00214A61" w:rsidRPr="00214A61" w:rsidRDefault="00214A61" w:rsidP="00214A61">
      <w:pPr>
        <w:tabs>
          <w:tab w:val="center" w:pos="2835"/>
          <w:tab w:val="center" w:pos="3969"/>
          <w:tab w:val="center" w:pos="5103"/>
          <w:tab w:val="center" w:pos="6237"/>
          <w:tab w:val="center" w:pos="7371"/>
        </w:tabs>
        <w:suppressAutoHyphens/>
        <w:ind w:firstLine="284"/>
        <w:rPr>
          <w:spacing w:val="6"/>
          <w:sz w:val="26"/>
          <w:szCs w:val="24"/>
        </w:rPr>
      </w:pPr>
      <w:r>
        <w:rPr>
          <w:spacing w:val="6"/>
          <w:sz w:val="26"/>
        </w:rPr>
        <w:lastRenderedPageBreak/>
        <w:t>Onartutako gastu horiek Nafarroako Gobernuak diruz laguntzen ditu 1.314.612 eurorekin; hau da, guztizkoaren ehuneko 90. Alderdiek ekarpenak jasotzen dituzte hauteskundeetako emaitzen eta bidalketa zuzenaren gastu egiaztatuaren arabera.</w:t>
      </w:r>
    </w:p>
    <w:p w:rsidR="00214A61" w:rsidRPr="00214A61" w:rsidRDefault="00214A61" w:rsidP="00214A61">
      <w:pPr>
        <w:tabs>
          <w:tab w:val="center" w:pos="2835"/>
          <w:tab w:val="center" w:pos="3969"/>
          <w:tab w:val="center" w:pos="5103"/>
          <w:tab w:val="center" w:pos="6237"/>
          <w:tab w:val="center" w:pos="7371"/>
        </w:tabs>
        <w:suppressAutoHyphens/>
        <w:ind w:firstLine="284"/>
        <w:rPr>
          <w:spacing w:val="6"/>
          <w:sz w:val="26"/>
          <w:szCs w:val="24"/>
        </w:rPr>
      </w:pPr>
      <w:r>
        <w:rPr>
          <w:spacing w:val="6"/>
          <w:sz w:val="26"/>
        </w:rPr>
        <w:t>Kontuei buruzko xehetasunak txosten honen eranskinean agertzen dira.</w:t>
      </w:r>
    </w:p>
    <w:p w:rsidR="00BE3EF9" w:rsidRPr="00BE3EF9" w:rsidRDefault="00BE3EF9" w:rsidP="004E22DF">
      <w:pPr>
        <w:pStyle w:val="atitulo1"/>
      </w:pPr>
      <w:bookmarkStart w:id="68" w:name="_Toc305567665"/>
      <w:bookmarkStart w:id="69" w:name="_Toc428515151"/>
      <w:bookmarkStart w:id="70" w:name="_Toc430260156"/>
      <w:bookmarkStart w:id="71" w:name="_Toc443996604"/>
      <w:r>
        <w:t>V. Aurkeztutako hauteskunde-kontabilitateen erregulartasuna</w:t>
      </w:r>
      <w:bookmarkEnd w:id="68"/>
      <w:bookmarkEnd w:id="69"/>
      <w:bookmarkEnd w:id="70"/>
      <w:bookmarkEnd w:id="71"/>
    </w:p>
    <w:p w:rsidR="00823060" w:rsidRDefault="00823060" w:rsidP="002E623E">
      <w:pPr>
        <w:tabs>
          <w:tab w:val="center" w:pos="2835"/>
          <w:tab w:val="center" w:pos="3969"/>
          <w:tab w:val="center" w:pos="5103"/>
          <w:tab w:val="center" w:pos="6237"/>
          <w:tab w:val="center" w:pos="7371"/>
        </w:tabs>
        <w:suppressAutoHyphens/>
        <w:spacing w:after="180"/>
        <w:ind w:firstLine="284"/>
        <w:rPr>
          <w:spacing w:val="6"/>
          <w:sz w:val="26"/>
          <w:szCs w:val="24"/>
        </w:rPr>
      </w:pPr>
      <w:bookmarkStart w:id="72" w:name="_Toc462709675"/>
      <w:bookmarkStart w:id="73" w:name="_Toc462710288"/>
      <w:bookmarkStart w:id="74" w:name="_Toc462710349"/>
      <w:bookmarkStart w:id="75" w:name="_Toc462795422"/>
      <w:bookmarkStart w:id="76" w:name="_Toc462795859"/>
      <w:bookmarkStart w:id="77" w:name="_Toc462795885"/>
      <w:bookmarkStart w:id="78" w:name="_Toc462796021"/>
      <w:bookmarkStart w:id="79" w:name="_Toc463230042"/>
      <w:bookmarkStart w:id="80" w:name="_Toc463235599"/>
      <w:bookmarkStart w:id="81" w:name="_Toc305567666"/>
      <w:bookmarkStart w:id="82" w:name="_Toc428515152"/>
      <w:r>
        <w:rPr>
          <w:spacing w:val="6"/>
          <w:sz w:val="26"/>
        </w:rPr>
        <w:t>Ondoren, formazio politiko bakoitzak egindako lanaren xehetasunak erakutsiko ditugu.</w:t>
      </w:r>
    </w:p>
    <w:p w:rsidR="00823060" w:rsidRDefault="00823060" w:rsidP="002E623E">
      <w:pPr>
        <w:tabs>
          <w:tab w:val="center" w:pos="2835"/>
          <w:tab w:val="center" w:pos="3969"/>
          <w:tab w:val="center" w:pos="5103"/>
          <w:tab w:val="center" w:pos="6237"/>
          <w:tab w:val="center" w:pos="7371"/>
        </w:tabs>
        <w:suppressAutoHyphens/>
        <w:spacing w:after="180"/>
        <w:ind w:firstLine="284"/>
        <w:rPr>
          <w:spacing w:val="6"/>
          <w:sz w:val="26"/>
          <w:szCs w:val="24"/>
        </w:rPr>
      </w:pPr>
      <w:r>
        <w:rPr>
          <w:spacing w:val="6"/>
          <w:sz w:val="26"/>
        </w:rPr>
        <w:t>Kontuan hartu beharra dago Unión del Pueblo Navarrok eta Podemos</w:t>
      </w:r>
      <w:r>
        <w:noBreakHyphen/>
      </w:r>
      <w:r>
        <w:rPr>
          <w:spacing w:val="6"/>
          <w:sz w:val="26"/>
        </w:rPr>
        <w:t>Ahal Duguk beste inork ez dituela gastuak aurkeztu Hauteskunde Araubide Orokorraren Lege Organikoko 130. artikuluaren arabera sailkatuta. Kasu hauetan, gastuen laburpen-taulan aitortutako gastuen zerrenda ematen dugu, formazio bakoitzak egin duen sailkapenaren araberakoa, bai eta Ganberak proposatzen duen gastu-birsailkapena ere.</w:t>
      </w:r>
    </w:p>
    <w:p w:rsidR="00823060" w:rsidRDefault="00823060" w:rsidP="002E623E">
      <w:pPr>
        <w:tabs>
          <w:tab w:val="center" w:pos="2835"/>
          <w:tab w:val="center" w:pos="3969"/>
          <w:tab w:val="center" w:pos="5103"/>
          <w:tab w:val="center" w:pos="6237"/>
          <w:tab w:val="center" w:pos="7371"/>
        </w:tabs>
        <w:suppressAutoHyphens/>
        <w:spacing w:after="180"/>
        <w:ind w:firstLine="284"/>
        <w:rPr>
          <w:spacing w:val="6"/>
          <w:sz w:val="26"/>
          <w:szCs w:val="24"/>
        </w:rPr>
      </w:pPr>
      <w:r>
        <w:rPr>
          <w:spacing w:val="6"/>
          <w:sz w:val="26"/>
        </w:rPr>
        <w:t>Gainerako formazioetarako, gastuak araudiaren arabera sailkatu ez direnez, zuzenean gastuen guztizkoaren laburpen-taula bat erakusten dugu, bai eta egin dugun sailkapena ere, araudiaren kontzeptuen araberakoa.</w:t>
      </w:r>
    </w:p>
    <w:p w:rsidR="00823060" w:rsidRPr="00823060" w:rsidRDefault="00F47135" w:rsidP="002E623E">
      <w:pPr>
        <w:tabs>
          <w:tab w:val="center" w:pos="2835"/>
          <w:tab w:val="center" w:pos="3969"/>
          <w:tab w:val="center" w:pos="5103"/>
          <w:tab w:val="center" w:pos="6237"/>
          <w:tab w:val="center" w:pos="7371"/>
        </w:tabs>
        <w:suppressAutoHyphens/>
        <w:spacing w:after="360"/>
        <w:ind w:firstLine="284"/>
        <w:rPr>
          <w:spacing w:val="6"/>
          <w:sz w:val="26"/>
          <w:szCs w:val="24"/>
        </w:rPr>
      </w:pPr>
      <w:r>
        <w:rPr>
          <w:spacing w:val="6"/>
          <w:sz w:val="26"/>
        </w:rPr>
        <w:t>Halaber, formazio bakoitzari dagozkion diru-laguntzei buruzko tauletan, Nafarroako Gobernuaren 2015eko abuztuaren 28ko Erabakiaz onetsitako aurrerakinak jaso ditugu, nahiz eta aurrerakin horiek ez diren ageri formazio politikoek aurkeztutako kontabilitateetan.</w:t>
      </w:r>
    </w:p>
    <w:p w:rsidR="00BE3EF9" w:rsidRPr="00BE3EF9" w:rsidRDefault="00BE3EF9" w:rsidP="002E623E">
      <w:pPr>
        <w:pStyle w:val="atitulo2"/>
        <w:spacing w:before="240"/>
      </w:pPr>
      <w:bookmarkStart w:id="83" w:name="_Toc430260157"/>
      <w:bookmarkStart w:id="84" w:name="_Toc443996605"/>
      <w:r>
        <w:t>V.1. Unión del Pueblo Navarro</w:t>
      </w:r>
      <w:bookmarkEnd w:id="72"/>
      <w:bookmarkEnd w:id="73"/>
      <w:bookmarkEnd w:id="74"/>
      <w:bookmarkEnd w:id="75"/>
      <w:bookmarkEnd w:id="76"/>
      <w:bookmarkEnd w:id="77"/>
      <w:bookmarkEnd w:id="78"/>
      <w:bookmarkEnd w:id="79"/>
      <w:bookmarkEnd w:id="80"/>
      <w:bookmarkEnd w:id="81"/>
      <w:bookmarkEnd w:id="82"/>
      <w:bookmarkEnd w:id="83"/>
      <w:bookmarkEnd w:id="84"/>
    </w:p>
    <w:p w:rsidR="00BE3EF9" w:rsidRPr="00BE3EF9" w:rsidRDefault="00BE3EF9" w:rsidP="002E623E">
      <w:pPr>
        <w:tabs>
          <w:tab w:val="center" w:pos="2835"/>
          <w:tab w:val="center" w:pos="3969"/>
          <w:tab w:val="center" w:pos="5103"/>
          <w:tab w:val="center" w:pos="6237"/>
          <w:tab w:val="center" w:pos="7371"/>
        </w:tabs>
        <w:suppressAutoHyphens/>
        <w:spacing w:after="180"/>
        <w:ind w:firstLine="284"/>
        <w:rPr>
          <w:spacing w:val="6"/>
          <w:sz w:val="26"/>
          <w:szCs w:val="24"/>
        </w:rPr>
      </w:pPr>
      <w:r>
        <w:rPr>
          <w:spacing w:val="6"/>
          <w:sz w:val="26"/>
        </w:rPr>
        <w:t xml:space="preserve">Eskatutako informazio guztia duen kontabilitatea aurkeztu du formazio politikoak, horren barne dela gastuen laburpeneko egoera-orri bat, Hauteskunde Araubide Orokorraren Lege Organikoko 130. artikuluan hauteskunde-gastuak direla-eta ezarritako sailkapenari jarraituz. </w:t>
      </w:r>
    </w:p>
    <w:p w:rsidR="00BE3EF9" w:rsidRPr="00BE3EF9" w:rsidRDefault="00BE3EF9" w:rsidP="002E623E">
      <w:pPr>
        <w:tabs>
          <w:tab w:val="center" w:pos="2835"/>
          <w:tab w:val="center" w:pos="3969"/>
          <w:tab w:val="center" w:pos="5103"/>
          <w:tab w:val="center" w:pos="6237"/>
          <w:tab w:val="center" w:pos="7371"/>
        </w:tabs>
        <w:suppressAutoHyphens/>
        <w:spacing w:after="180"/>
        <w:ind w:firstLine="284"/>
        <w:rPr>
          <w:spacing w:val="6"/>
          <w:sz w:val="26"/>
          <w:szCs w:val="24"/>
        </w:rPr>
      </w:pPr>
      <w:r>
        <w:rPr>
          <w:spacing w:val="6"/>
          <w:sz w:val="26"/>
        </w:rPr>
        <w:t>Diru-sarreren eta gastuen guztizkoak 429.955 eta 424.397 izan dira, hurrenez hurren. Hona xehetasunak:</w:t>
      </w:r>
    </w:p>
    <w:p w:rsidR="00BE3EF9" w:rsidRPr="00BE3EF9" w:rsidRDefault="00BE3EF9" w:rsidP="00A45412">
      <w:pPr>
        <w:numPr>
          <w:ilvl w:val="0"/>
          <w:numId w:val="10"/>
        </w:numPr>
        <w:tabs>
          <w:tab w:val="left" w:pos="480"/>
          <w:tab w:val="num" w:pos="600"/>
          <w:tab w:val="num" w:pos="720"/>
          <w:tab w:val="num" w:pos="5040"/>
        </w:tabs>
        <w:spacing w:before="360" w:after="240"/>
        <w:ind w:left="0" w:firstLine="289"/>
        <w:rPr>
          <w:rFonts w:cs="Arial"/>
          <w:spacing w:val="6"/>
          <w:sz w:val="26"/>
          <w:szCs w:val="24"/>
        </w:rPr>
      </w:pPr>
      <w:r>
        <w:rPr>
          <w:spacing w:val="6"/>
          <w:sz w:val="26"/>
        </w:rPr>
        <w:t xml:space="preserve"> Hauteskundeetako diru-sarrerak. Zuzen justifikatu dira eta honela xehak</w:t>
      </w:r>
      <w:r>
        <w:rPr>
          <w:spacing w:val="6"/>
          <w:sz w:val="26"/>
        </w:rPr>
        <w:t>a</w:t>
      </w:r>
      <w:r>
        <w:rPr>
          <w:spacing w:val="6"/>
          <w:sz w:val="26"/>
        </w:rPr>
        <w:t>tzen dira:</w:t>
      </w:r>
    </w:p>
    <w:tbl>
      <w:tblPr>
        <w:tblW w:w="0" w:type="auto"/>
        <w:jc w:val="center"/>
        <w:tblInd w:w="-1773" w:type="dxa"/>
        <w:tblBorders>
          <w:top w:val="single" w:sz="2" w:space="0" w:color="auto"/>
          <w:bottom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4909"/>
        <w:gridCol w:w="3856"/>
      </w:tblGrid>
      <w:tr w:rsidR="007D12EE" w:rsidRPr="00BE3EF9" w:rsidTr="003B78B2">
        <w:trPr>
          <w:trHeight w:val="198"/>
          <w:jc w:val="center"/>
        </w:trPr>
        <w:tc>
          <w:tcPr>
            <w:tcW w:w="4909" w:type="dxa"/>
            <w:tcBorders>
              <w:top w:val="single" w:sz="4" w:space="0" w:color="auto"/>
            </w:tcBorders>
            <w:vAlign w:val="center"/>
          </w:tcPr>
          <w:p w:rsidR="007D12EE" w:rsidRPr="00BE3EF9" w:rsidRDefault="007D12EE" w:rsidP="00E57768">
            <w:pPr>
              <w:keepLines/>
              <w:tabs>
                <w:tab w:val="right" w:pos="2835"/>
                <w:tab w:val="right" w:pos="3969"/>
                <w:tab w:val="right" w:pos="5103"/>
                <w:tab w:val="right" w:pos="6237"/>
                <w:tab w:val="right" w:pos="7371"/>
              </w:tabs>
              <w:suppressAutoHyphens/>
              <w:spacing w:after="0"/>
              <w:ind w:firstLine="0"/>
              <w:rPr>
                <w:rFonts w:ascii="Arial Narrow" w:hAnsi="Arial Narrow"/>
                <w:spacing w:val="6"/>
                <w:szCs w:val="24"/>
              </w:rPr>
            </w:pPr>
            <w:r>
              <w:rPr>
                <w:rFonts w:ascii="Arial Narrow" w:hAnsi="Arial Narrow"/>
                <w:spacing w:val="6"/>
              </w:rPr>
              <w:t>Alderdiaren ekarpenak</w:t>
            </w:r>
          </w:p>
        </w:tc>
        <w:tc>
          <w:tcPr>
            <w:tcW w:w="3856" w:type="dxa"/>
            <w:tcBorders>
              <w:top w:val="single" w:sz="4" w:space="0" w:color="auto"/>
            </w:tcBorders>
            <w:vAlign w:val="center"/>
          </w:tcPr>
          <w:p w:rsidR="007D12EE" w:rsidRPr="00BE3EF9" w:rsidRDefault="007D12EE" w:rsidP="0038013B">
            <w:pPr>
              <w:keepLines/>
              <w:tabs>
                <w:tab w:val="right" w:pos="2835"/>
                <w:tab w:val="right" w:pos="3969"/>
                <w:tab w:val="right" w:pos="5103"/>
                <w:tab w:val="right" w:pos="6237"/>
                <w:tab w:val="right" w:pos="7371"/>
              </w:tabs>
              <w:suppressAutoHyphens/>
              <w:spacing w:after="0"/>
              <w:ind w:right="-14" w:firstLine="0"/>
              <w:jc w:val="right"/>
              <w:rPr>
                <w:rFonts w:ascii="Arial Narrow" w:hAnsi="Arial Narrow"/>
                <w:spacing w:val="6"/>
                <w:szCs w:val="24"/>
              </w:rPr>
            </w:pPr>
            <w:r>
              <w:rPr>
                <w:rFonts w:ascii="Arial Narrow" w:hAnsi="Arial Narrow"/>
                <w:spacing w:val="6"/>
              </w:rPr>
              <w:t>307.000</w:t>
            </w:r>
          </w:p>
        </w:tc>
      </w:tr>
      <w:tr w:rsidR="007D12EE" w:rsidRPr="00BE3EF9" w:rsidTr="003B78B2">
        <w:trPr>
          <w:trHeight w:val="198"/>
          <w:jc w:val="center"/>
        </w:trPr>
        <w:tc>
          <w:tcPr>
            <w:tcW w:w="4909" w:type="dxa"/>
            <w:tcBorders>
              <w:bottom w:val="single" w:sz="4" w:space="0" w:color="auto"/>
            </w:tcBorders>
            <w:vAlign w:val="center"/>
          </w:tcPr>
          <w:p w:rsidR="007D12EE" w:rsidRPr="00BE3EF9" w:rsidRDefault="007D12EE" w:rsidP="00E57768">
            <w:pPr>
              <w:keepLines/>
              <w:tabs>
                <w:tab w:val="right" w:pos="2835"/>
                <w:tab w:val="right" w:pos="3969"/>
                <w:tab w:val="right" w:pos="5103"/>
                <w:tab w:val="right" w:pos="6237"/>
                <w:tab w:val="right" w:pos="7371"/>
              </w:tabs>
              <w:suppressAutoHyphens/>
              <w:spacing w:after="0"/>
              <w:ind w:firstLine="0"/>
              <w:rPr>
                <w:rFonts w:ascii="Arial Narrow" w:hAnsi="Arial Narrow"/>
                <w:spacing w:val="6"/>
                <w:szCs w:val="24"/>
              </w:rPr>
            </w:pPr>
            <w:r>
              <w:rPr>
                <w:rFonts w:ascii="Arial Narrow" w:hAnsi="Arial Narrow"/>
                <w:spacing w:val="6"/>
              </w:rPr>
              <w:t xml:space="preserve"> Nafarroako Gobernuaren 1. aurrerakina</w:t>
            </w:r>
          </w:p>
        </w:tc>
        <w:tc>
          <w:tcPr>
            <w:tcW w:w="3856" w:type="dxa"/>
            <w:tcBorders>
              <w:bottom w:val="single" w:sz="4" w:space="0" w:color="auto"/>
            </w:tcBorders>
            <w:vAlign w:val="center"/>
          </w:tcPr>
          <w:p w:rsidR="007D12EE" w:rsidRPr="00BE3EF9" w:rsidRDefault="007D12EE" w:rsidP="0038013B">
            <w:pPr>
              <w:keepLines/>
              <w:tabs>
                <w:tab w:val="right" w:pos="2835"/>
                <w:tab w:val="right" w:pos="3969"/>
                <w:tab w:val="right" w:pos="5103"/>
                <w:tab w:val="right" w:pos="6237"/>
                <w:tab w:val="right" w:pos="7371"/>
              </w:tabs>
              <w:suppressAutoHyphens/>
              <w:spacing w:after="0"/>
              <w:ind w:right="-14" w:firstLine="0"/>
              <w:jc w:val="right"/>
              <w:rPr>
                <w:rFonts w:ascii="Arial Narrow" w:hAnsi="Arial Narrow"/>
                <w:spacing w:val="6"/>
                <w:szCs w:val="24"/>
              </w:rPr>
            </w:pPr>
            <w:r>
              <w:rPr>
                <w:rFonts w:ascii="Arial Narrow" w:hAnsi="Arial Narrow"/>
                <w:spacing w:val="6"/>
              </w:rPr>
              <w:t>122.955</w:t>
            </w:r>
          </w:p>
        </w:tc>
      </w:tr>
      <w:tr w:rsidR="007D12EE" w:rsidRPr="00013F25" w:rsidTr="003B78B2">
        <w:trPr>
          <w:trHeight w:val="255"/>
          <w:jc w:val="center"/>
        </w:trPr>
        <w:tc>
          <w:tcPr>
            <w:tcW w:w="4909" w:type="dxa"/>
            <w:tcBorders>
              <w:top w:val="single" w:sz="4" w:space="0" w:color="auto"/>
              <w:bottom w:val="single" w:sz="4" w:space="0" w:color="auto"/>
            </w:tcBorders>
            <w:shd w:val="clear" w:color="auto" w:fill="8DB3E2" w:themeFill="text2" w:themeFillTint="66"/>
            <w:vAlign w:val="center"/>
          </w:tcPr>
          <w:p w:rsidR="007D12EE" w:rsidRPr="00013F25" w:rsidRDefault="007D12EE" w:rsidP="00773060">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Pr>
                <w:rFonts w:ascii="Arial" w:hAnsi="Arial"/>
                <w:spacing w:val="6"/>
                <w:sz w:val="18"/>
              </w:rPr>
              <w:t>Guztira</w:t>
            </w:r>
          </w:p>
        </w:tc>
        <w:tc>
          <w:tcPr>
            <w:tcW w:w="3856" w:type="dxa"/>
            <w:tcBorders>
              <w:top w:val="single" w:sz="4" w:space="0" w:color="auto"/>
              <w:bottom w:val="single" w:sz="4" w:space="0" w:color="auto"/>
            </w:tcBorders>
            <w:shd w:val="clear" w:color="auto" w:fill="8DB3E2" w:themeFill="text2" w:themeFillTint="66"/>
            <w:vAlign w:val="center"/>
          </w:tcPr>
          <w:p w:rsidR="007D12EE" w:rsidRPr="00013F25" w:rsidRDefault="007D12EE" w:rsidP="0038013B">
            <w:pPr>
              <w:keepLines/>
              <w:tabs>
                <w:tab w:val="right" w:pos="2835"/>
                <w:tab w:val="right" w:pos="3969"/>
                <w:tab w:val="right" w:pos="5103"/>
                <w:tab w:val="right" w:pos="6237"/>
                <w:tab w:val="right" w:pos="7371"/>
              </w:tabs>
              <w:suppressAutoHyphens/>
              <w:spacing w:after="0"/>
              <w:ind w:right="-14" w:firstLine="0"/>
              <w:jc w:val="right"/>
              <w:rPr>
                <w:rFonts w:ascii="Arial" w:hAnsi="Arial" w:cs="Arial"/>
                <w:spacing w:val="6"/>
                <w:sz w:val="18"/>
                <w:szCs w:val="18"/>
              </w:rPr>
            </w:pPr>
            <w:r>
              <w:rPr>
                <w:rFonts w:ascii="Arial" w:hAnsi="Arial"/>
                <w:spacing w:val="6"/>
                <w:sz w:val="18"/>
              </w:rPr>
              <w:t>429.955</w:t>
            </w:r>
          </w:p>
        </w:tc>
      </w:tr>
    </w:tbl>
    <w:p w:rsidR="00BE3EF9" w:rsidRDefault="00BE3EF9" w:rsidP="002E623E">
      <w:pPr>
        <w:tabs>
          <w:tab w:val="center" w:pos="2835"/>
          <w:tab w:val="center" w:pos="3969"/>
          <w:tab w:val="center" w:pos="5103"/>
          <w:tab w:val="center" w:pos="6237"/>
          <w:tab w:val="center" w:pos="7371"/>
        </w:tabs>
        <w:suppressAutoHyphens/>
        <w:spacing w:before="280" w:after="180"/>
        <w:ind w:firstLine="284"/>
        <w:rPr>
          <w:spacing w:val="6"/>
          <w:sz w:val="26"/>
          <w:szCs w:val="24"/>
        </w:rPr>
      </w:pPr>
      <w:r>
        <w:rPr>
          <w:spacing w:val="6"/>
          <w:sz w:val="26"/>
        </w:rPr>
        <w:t xml:space="preserve">Nafarroako Gobernuak 119.619 euroko bigarren aurrerakin bat eman du, gehieneko diru-laguntzaren zenbatekoaren ehuneko 45 egiten duena, 2015eko </w:t>
      </w:r>
      <w:r>
        <w:rPr>
          <w:spacing w:val="6"/>
          <w:sz w:val="26"/>
        </w:rPr>
        <w:lastRenderedPageBreak/>
        <w:t>abuztuaren 28ko Erabakiaren bidez. Erabaki hori kontabilitatea igorri ondoren hartu zen.</w:t>
      </w:r>
    </w:p>
    <w:p w:rsidR="002E623E" w:rsidRDefault="002E623E" w:rsidP="002E623E">
      <w:pPr>
        <w:tabs>
          <w:tab w:val="center" w:pos="2835"/>
          <w:tab w:val="center" w:pos="3969"/>
          <w:tab w:val="center" w:pos="5103"/>
          <w:tab w:val="center" w:pos="6237"/>
          <w:tab w:val="center" w:pos="7371"/>
        </w:tabs>
        <w:suppressAutoHyphens/>
        <w:spacing w:before="280" w:after="180"/>
        <w:ind w:firstLine="284"/>
        <w:rPr>
          <w:spacing w:val="6"/>
          <w:sz w:val="26"/>
          <w:szCs w:val="24"/>
        </w:rPr>
      </w:pPr>
    </w:p>
    <w:p w:rsidR="00A45412" w:rsidRPr="00BE3EF9" w:rsidRDefault="00A45412" w:rsidP="002E623E">
      <w:pPr>
        <w:tabs>
          <w:tab w:val="center" w:pos="2835"/>
          <w:tab w:val="center" w:pos="3969"/>
          <w:tab w:val="center" w:pos="5103"/>
          <w:tab w:val="center" w:pos="6237"/>
          <w:tab w:val="center" w:pos="7371"/>
        </w:tabs>
        <w:suppressAutoHyphens/>
        <w:spacing w:before="280" w:after="180"/>
        <w:ind w:firstLine="284"/>
        <w:rPr>
          <w:spacing w:val="6"/>
          <w:sz w:val="26"/>
          <w:szCs w:val="24"/>
        </w:rPr>
      </w:pPr>
    </w:p>
    <w:p w:rsidR="00BE3EF9" w:rsidRPr="00BE3EF9" w:rsidRDefault="00BE3EF9" w:rsidP="003B78B2">
      <w:pPr>
        <w:numPr>
          <w:ilvl w:val="0"/>
          <w:numId w:val="10"/>
        </w:numPr>
        <w:tabs>
          <w:tab w:val="left" w:pos="480"/>
          <w:tab w:val="num" w:pos="600"/>
          <w:tab w:val="num" w:pos="720"/>
          <w:tab w:val="num" w:pos="5040"/>
        </w:tabs>
        <w:spacing w:before="240" w:after="240"/>
        <w:ind w:left="0" w:firstLine="289"/>
        <w:rPr>
          <w:rFonts w:cs="Arial"/>
          <w:spacing w:val="6"/>
          <w:sz w:val="26"/>
          <w:szCs w:val="24"/>
        </w:rPr>
      </w:pPr>
      <w:r>
        <w:rPr>
          <w:spacing w:val="6"/>
          <w:sz w:val="26"/>
        </w:rPr>
        <w:t>Hauteskundeetako gastuak. Hona hemen Hauteskunde Araubide Orokorr</w:t>
      </w:r>
      <w:r>
        <w:rPr>
          <w:spacing w:val="6"/>
          <w:sz w:val="26"/>
        </w:rPr>
        <w:t>a</w:t>
      </w:r>
      <w:r>
        <w:rPr>
          <w:spacing w:val="6"/>
          <w:sz w:val="26"/>
        </w:rPr>
        <w:t>ren Lege Organikoaren 130. artikuluko kontzeptuen araberako xehakatzea:</w:t>
      </w:r>
    </w:p>
    <w:tbl>
      <w:tblPr>
        <w:tblW w:w="8747" w:type="dxa"/>
        <w:jc w:val="center"/>
        <w:tblLayout w:type="fixed"/>
        <w:tblCellMar>
          <w:left w:w="70" w:type="dxa"/>
          <w:right w:w="70" w:type="dxa"/>
        </w:tblCellMar>
        <w:tblLook w:val="0000" w:firstRow="0" w:lastRow="0" w:firstColumn="0" w:lastColumn="0" w:noHBand="0" w:noVBand="0"/>
      </w:tblPr>
      <w:tblGrid>
        <w:gridCol w:w="2975"/>
        <w:gridCol w:w="1443"/>
        <w:gridCol w:w="1443"/>
        <w:gridCol w:w="1443"/>
        <w:gridCol w:w="1443"/>
      </w:tblGrid>
      <w:tr w:rsidR="00654DE3" w:rsidRPr="00094779" w:rsidTr="00E57768">
        <w:trPr>
          <w:trHeight w:val="255"/>
          <w:jc w:val="center"/>
        </w:trPr>
        <w:tc>
          <w:tcPr>
            <w:tcW w:w="2975" w:type="dxa"/>
            <w:tcBorders>
              <w:top w:val="single" w:sz="4" w:space="0" w:color="auto"/>
              <w:bottom w:val="single" w:sz="4" w:space="0" w:color="auto"/>
            </w:tcBorders>
            <w:shd w:val="clear" w:color="auto" w:fill="8DB3E2" w:themeFill="text2" w:themeFillTint="66"/>
            <w:vAlign w:val="center"/>
          </w:tcPr>
          <w:p w:rsidR="00654DE3" w:rsidRPr="00094779" w:rsidRDefault="00654DE3" w:rsidP="00E57768">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bookmarkStart w:id="85" w:name="_Hlk303168538"/>
            <w:r>
              <w:rPr>
                <w:rFonts w:ascii="Arial" w:hAnsi="Arial"/>
                <w:spacing w:val="6"/>
                <w:sz w:val="18"/>
              </w:rPr>
              <w:t>Gastuak kontzeptuen arabera</w:t>
            </w:r>
          </w:p>
        </w:tc>
        <w:tc>
          <w:tcPr>
            <w:tcW w:w="1443" w:type="dxa"/>
            <w:tcBorders>
              <w:top w:val="single" w:sz="4" w:space="0" w:color="auto"/>
              <w:bottom w:val="single" w:sz="4" w:space="0" w:color="auto"/>
            </w:tcBorders>
            <w:shd w:val="clear" w:color="auto" w:fill="8DB3E2" w:themeFill="text2" w:themeFillTint="66"/>
            <w:vAlign w:val="center"/>
          </w:tcPr>
          <w:p w:rsidR="00654DE3" w:rsidRPr="00094779" w:rsidRDefault="00654DE3" w:rsidP="00D94787">
            <w:pPr>
              <w:keepLines/>
              <w:tabs>
                <w:tab w:val="right" w:pos="6237"/>
                <w:tab w:val="right" w:pos="7371"/>
              </w:tabs>
              <w:suppressAutoHyphens/>
              <w:spacing w:after="0"/>
              <w:ind w:right="1" w:firstLine="0"/>
              <w:jc w:val="right"/>
              <w:rPr>
                <w:rFonts w:ascii="Arial" w:hAnsi="Arial" w:cs="Arial"/>
                <w:spacing w:val="6"/>
                <w:sz w:val="18"/>
                <w:szCs w:val="18"/>
              </w:rPr>
            </w:pPr>
            <w:r>
              <w:rPr>
                <w:rFonts w:ascii="Arial" w:hAnsi="Arial"/>
                <w:spacing w:val="6"/>
                <w:sz w:val="18"/>
              </w:rPr>
              <w:t>Aurkeztuak</w:t>
            </w:r>
          </w:p>
        </w:tc>
        <w:tc>
          <w:tcPr>
            <w:tcW w:w="1443" w:type="dxa"/>
            <w:tcBorders>
              <w:top w:val="single" w:sz="4" w:space="0" w:color="auto"/>
              <w:bottom w:val="single" w:sz="4" w:space="0" w:color="auto"/>
            </w:tcBorders>
            <w:shd w:val="clear" w:color="auto" w:fill="8DB3E2" w:themeFill="text2" w:themeFillTint="66"/>
            <w:vAlign w:val="center"/>
          </w:tcPr>
          <w:p w:rsidR="00654DE3" w:rsidRPr="00094779" w:rsidRDefault="00654DE3" w:rsidP="00D94787">
            <w:pPr>
              <w:keepLines/>
              <w:tabs>
                <w:tab w:val="right" w:pos="6237"/>
                <w:tab w:val="right" w:pos="7371"/>
              </w:tabs>
              <w:suppressAutoHyphens/>
              <w:spacing w:after="0"/>
              <w:ind w:left="-43" w:right="1" w:firstLine="0"/>
              <w:jc w:val="right"/>
              <w:rPr>
                <w:rFonts w:ascii="Arial" w:hAnsi="Arial" w:cs="Arial"/>
                <w:spacing w:val="6"/>
                <w:sz w:val="18"/>
                <w:szCs w:val="18"/>
              </w:rPr>
            </w:pPr>
            <w:r>
              <w:rPr>
                <w:rFonts w:ascii="Arial" w:hAnsi="Arial"/>
                <w:spacing w:val="6"/>
                <w:sz w:val="18"/>
              </w:rPr>
              <w:t>Birsailkatuak</w:t>
            </w:r>
          </w:p>
        </w:tc>
        <w:tc>
          <w:tcPr>
            <w:tcW w:w="1443" w:type="dxa"/>
            <w:tcBorders>
              <w:top w:val="single" w:sz="4" w:space="0" w:color="auto"/>
              <w:bottom w:val="single" w:sz="4" w:space="0" w:color="auto"/>
            </w:tcBorders>
            <w:shd w:val="clear" w:color="auto" w:fill="8DB3E2" w:themeFill="text2" w:themeFillTint="66"/>
            <w:vAlign w:val="center"/>
          </w:tcPr>
          <w:p w:rsidR="00654DE3" w:rsidRPr="00094779" w:rsidRDefault="00654DE3" w:rsidP="00D94787">
            <w:pPr>
              <w:keepLines/>
              <w:tabs>
                <w:tab w:val="right" w:pos="6237"/>
                <w:tab w:val="right" w:pos="7371"/>
              </w:tabs>
              <w:suppressAutoHyphens/>
              <w:spacing w:after="0"/>
              <w:ind w:right="1" w:firstLine="0"/>
              <w:jc w:val="right"/>
              <w:rPr>
                <w:rFonts w:ascii="Arial" w:hAnsi="Arial" w:cs="Arial"/>
                <w:spacing w:val="6"/>
                <w:sz w:val="18"/>
                <w:szCs w:val="18"/>
              </w:rPr>
            </w:pPr>
            <w:r>
              <w:rPr>
                <w:rFonts w:ascii="Arial" w:hAnsi="Arial"/>
                <w:spacing w:val="6"/>
                <w:sz w:val="18"/>
              </w:rPr>
              <w:t>Onartuak</w:t>
            </w:r>
          </w:p>
        </w:tc>
        <w:tc>
          <w:tcPr>
            <w:tcW w:w="1443" w:type="dxa"/>
            <w:tcBorders>
              <w:top w:val="single" w:sz="4" w:space="0" w:color="auto"/>
              <w:bottom w:val="single" w:sz="4" w:space="0" w:color="auto"/>
            </w:tcBorders>
            <w:shd w:val="clear" w:color="auto" w:fill="8DB3E2" w:themeFill="text2" w:themeFillTint="66"/>
            <w:vAlign w:val="center"/>
          </w:tcPr>
          <w:p w:rsidR="00654DE3" w:rsidRPr="00094779" w:rsidRDefault="00654DE3" w:rsidP="0038013B">
            <w:pPr>
              <w:keepLines/>
              <w:tabs>
                <w:tab w:val="right" w:pos="6237"/>
                <w:tab w:val="right" w:pos="7371"/>
              </w:tabs>
              <w:suppressAutoHyphens/>
              <w:spacing w:after="0"/>
              <w:ind w:right="-9" w:firstLine="0"/>
              <w:jc w:val="right"/>
              <w:rPr>
                <w:rFonts w:ascii="Arial" w:hAnsi="Arial" w:cs="Arial"/>
                <w:spacing w:val="6"/>
                <w:sz w:val="18"/>
                <w:szCs w:val="18"/>
              </w:rPr>
            </w:pPr>
            <w:r>
              <w:rPr>
                <w:rFonts w:ascii="Arial" w:hAnsi="Arial"/>
                <w:spacing w:val="6"/>
                <w:sz w:val="18"/>
              </w:rPr>
              <w:t>Aldea</w:t>
            </w:r>
          </w:p>
        </w:tc>
      </w:tr>
      <w:bookmarkEnd w:id="85"/>
      <w:tr w:rsidR="00654DE3" w:rsidRPr="00DC3486" w:rsidTr="00E57768">
        <w:trPr>
          <w:trHeight w:val="198"/>
          <w:jc w:val="center"/>
        </w:trPr>
        <w:tc>
          <w:tcPr>
            <w:tcW w:w="2975" w:type="dxa"/>
            <w:tcBorders>
              <w:top w:val="single" w:sz="4" w:space="0" w:color="auto"/>
              <w:bottom w:val="single" w:sz="2" w:space="0" w:color="auto"/>
            </w:tcBorders>
            <w:shd w:val="clear" w:color="auto" w:fill="auto"/>
            <w:vAlign w:val="center"/>
          </w:tcPr>
          <w:p w:rsidR="00654DE3" w:rsidRPr="00DC3486" w:rsidRDefault="00654DE3" w:rsidP="00E57768">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Hauteskundeetako gutun-azalak eta boto-paperak egitea.</w:t>
            </w:r>
          </w:p>
        </w:tc>
        <w:tc>
          <w:tcPr>
            <w:tcW w:w="1443" w:type="dxa"/>
            <w:tcBorders>
              <w:top w:val="single" w:sz="4" w:space="0" w:color="auto"/>
              <w:bottom w:val="single" w:sz="2" w:space="0" w:color="auto"/>
            </w:tcBorders>
            <w:shd w:val="clear" w:color="auto" w:fill="auto"/>
            <w:noWrap/>
            <w:vAlign w:val="center"/>
          </w:tcPr>
          <w:p w:rsidR="00654DE3" w:rsidRPr="00DC3486" w:rsidRDefault="00654DE3" w:rsidP="00D94787">
            <w:pPr>
              <w:keepLines/>
              <w:tabs>
                <w:tab w:val="right" w:pos="6237"/>
                <w:tab w:val="right" w:pos="7371"/>
              </w:tabs>
              <w:suppressAutoHyphens/>
              <w:spacing w:after="0"/>
              <w:ind w:right="1" w:firstLine="0"/>
              <w:jc w:val="right"/>
              <w:rPr>
                <w:rFonts w:ascii="Arial Narrow" w:hAnsi="Arial Narrow"/>
                <w:spacing w:val="6"/>
                <w:szCs w:val="24"/>
              </w:rPr>
            </w:pPr>
            <w:r>
              <w:rPr>
                <w:rFonts w:ascii="Arial Narrow" w:hAnsi="Arial Narrow"/>
                <w:spacing w:val="6"/>
              </w:rPr>
              <w:t>0</w:t>
            </w:r>
          </w:p>
        </w:tc>
        <w:tc>
          <w:tcPr>
            <w:tcW w:w="1443" w:type="dxa"/>
            <w:tcBorders>
              <w:top w:val="single" w:sz="4" w:space="0" w:color="auto"/>
              <w:bottom w:val="single" w:sz="2" w:space="0" w:color="auto"/>
            </w:tcBorders>
            <w:shd w:val="clear" w:color="auto" w:fill="auto"/>
            <w:noWrap/>
            <w:vAlign w:val="center"/>
          </w:tcPr>
          <w:p w:rsidR="00654DE3" w:rsidRPr="00DC3486" w:rsidRDefault="00654DE3" w:rsidP="00D94787">
            <w:pPr>
              <w:keepLines/>
              <w:tabs>
                <w:tab w:val="right" w:pos="6237"/>
                <w:tab w:val="right" w:pos="7371"/>
              </w:tabs>
              <w:suppressAutoHyphens/>
              <w:spacing w:after="0"/>
              <w:ind w:left="-43" w:right="1" w:firstLine="0"/>
              <w:jc w:val="right"/>
              <w:rPr>
                <w:rFonts w:ascii="Arial Narrow" w:hAnsi="Arial Narrow"/>
                <w:spacing w:val="6"/>
                <w:szCs w:val="24"/>
              </w:rPr>
            </w:pPr>
            <w:r>
              <w:rPr>
                <w:rFonts w:ascii="Arial Narrow" w:hAnsi="Arial Narrow"/>
                <w:spacing w:val="6"/>
              </w:rPr>
              <w:t>0</w:t>
            </w:r>
          </w:p>
        </w:tc>
        <w:tc>
          <w:tcPr>
            <w:tcW w:w="1443" w:type="dxa"/>
            <w:tcBorders>
              <w:top w:val="single" w:sz="4" w:space="0" w:color="auto"/>
              <w:bottom w:val="single" w:sz="2" w:space="0" w:color="auto"/>
            </w:tcBorders>
            <w:vAlign w:val="center"/>
          </w:tcPr>
          <w:p w:rsidR="00654DE3" w:rsidRPr="00DC3486" w:rsidRDefault="00654DE3" w:rsidP="00D94787">
            <w:pPr>
              <w:keepLines/>
              <w:tabs>
                <w:tab w:val="right" w:pos="6237"/>
                <w:tab w:val="right" w:pos="7371"/>
              </w:tabs>
              <w:suppressAutoHyphens/>
              <w:spacing w:after="0"/>
              <w:ind w:right="1" w:firstLine="0"/>
              <w:jc w:val="right"/>
              <w:rPr>
                <w:rFonts w:ascii="Arial Narrow" w:hAnsi="Arial Narrow"/>
                <w:spacing w:val="6"/>
                <w:szCs w:val="24"/>
              </w:rPr>
            </w:pPr>
            <w:r>
              <w:rPr>
                <w:rFonts w:ascii="Arial Narrow" w:hAnsi="Arial Narrow"/>
                <w:spacing w:val="6"/>
              </w:rPr>
              <w:t>0</w:t>
            </w:r>
          </w:p>
        </w:tc>
        <w:tc>
          <w:tcPr>
            <w:tcW w:w="1443" w:type="dxa"/>
            <w:tcBorders>
              <w:top w:val="single" w:sz="4" w:space="0" w:color="auto"/>
              <w:bottom w:val="single" w:sz="2" w:space="0" w:color="auto"/>
            </w:tcBorders>
            <w:vAlign w:val="center"/>
          </w:tcPr>
          <w:p w:rsidR="00654DE3" w:rsidRPr="00DC3486" w:rsidRDefault="00654DE3" w:rsidP="0038013B">
            <w:pPr>
              <w:keepLines/>
              <w:tabs>
                <w:tab w:val="right" w:pos="6237"/>
                <w:tab w:val="right" w:pos="7371"/>
              </w:tabs>
              <w:suppressAutoHyphens/>
              <w:spacing w:after="0"/>
              <w:ind w:right="-9" w:firstLine="0"/>
              <w:jc w:val="right"/>
              <w:rPr>
                <w:rFonts w:ascii="Arial Narrow" w:hAnsi="Arial Narrow"/>
                <w:spacing w:val="6"/>
                <w:szCs w:val="24"/>
              </w:rPr>
            </w:pPr>
            <w:r>
              <w:rPr>
                <w:rFonts w:ascii="Arial Narrow" w:hAnsi="Arial Narrow"/>
                <w:spacing w:val="6"/>
              </w:rPr>
              <w:t>-</w:t>
            </w:r>
          </w:p>
        </w:tc>
      </w:tr>
      <w:tr w:rsidR="00654DE3" w:rsidRPr="00DC3486" w:rsidTr="00E57768">
        <w:trPr>
          <w:trHeight w:val="198"/>
          <w:jc w:val="center"/>
        </w:trPr>
        <w:tc>
          <w:tcPr>
            <w:tcW w:w="2975" w:type="dxa"/>
            <w:tcBorders>
              <w:top w:val="single" w:sz="2" w:space="0" w:color="auto"/>
              <w:bottom w:val="single" w:sz="2" w:space="0" w:color="auto"/>
            </w:tcBorders>
            <w:shd w:val="clear" w:color="auto" w:fill="auto"/>
            <w:vAlign w:val="center"/>
          </w:tcPr>
          <w:p w:rsidR="00654DE3" w:rsidRPr="00DC3486" w:rsidRDefault="00654DE3" w:rsidP="00E57768">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bookmarkStart w:id="86" w:name="_Hlk305495351"/>
            <w:r>
              <w:rPr>
                <w:rFonts w:ascii="Arial Narrow" w:hAnsi="Arial Narrow"/>
                <w:spacing w:val="6"/>
              </w:rPr>
              <w:t>Propaganda eta publizitatea</w:t>
            </w:r>
          </w:p>
        </w:tc>
        <w:tc>
          <w:tcPr>
            <w:tcW w:w="1443" w:type="dxa"/>
            <w:tcBorders>
              <w:top w:val="single" w:sz="2" w:space="0" w:color="auto"/>
              <w:bottom w:val="single" w:sz="2" w:space="0" w:color="auto"/>
            </w:tcBorders>
            <w:shd w:val="clear" w:color="auto" w:fill="auto"/>
            <w:noWrap/>
            <w:vAlign w:val="center"/>
          </w:tcPr>
          <w:p w:rsidR="00654DE3" w:rsidRPr="00DC3486" w:rsidRDefault="00654DE3" w:rsidP="00D94787">
            <w:pPr>
              <w:keepLines/>
              <w:tabs>
                <w:tab w:val="right" w:pos="6237"/>
                <w:tab w:val="right" w:pos="7371"/>
              </w:tabs>
              <w:suppressAutoHyphens/>
              <w:spacing w:after="0"/>
              <w:ind w:right="1" w:firstLine="0"/>
              <w:jc w:val="right"/>
              <w:rPr>
                <w:rFonts w:ascii="Arial Narrow" w:hAnsi="Arial Narrow"/>
                <w:spacing w:val="6"/>
                <w:szCs w:val="24"/>
              </w:rPr>
            </w:pPr>
            <w:r>
              <w:rPr>
                <w:rFonts w:ascii="Arial Narrow" w:hAnsi="Arial Narrow"/>
                <w:spacing w:val="6"/>
              </w:rPr>
              <w:t>211.671,82</w:t>
            </w:r>
          </w:p>
        </w:tc>
        <w:tc>
          <w:tcPr>
            <w:tcW w:w="1443" w:type="dxa"/>
            <w:tcBorders>
              <w:top w:val="single" w:sz="2" w:space="0" w:color="auto"/>
              <w:bottom w:val="single" w:sz="2" w:space="0" w:color="auto"/>
            </w:tcBorders>
            <w:shd w:val="clear" w:color="auto" w:fill="auto"/>
            <w:noWrap/>
            <w:vAlign w:val="center"/>
          </w:tcPr>
          <w:p w:rsidR="00654DE3" w:rsidRPr="00DC3486" w:rsidRDefault="00654DE3" w:rsidP="00D94787">
            <w:pPr>
              <w:keepLines/>
              <w:tabs>
                <w:tab w:val="right" w:pos="6237"/>
                <w:tab w:val="right" w:pos="7371"/>
              </w:tabs>
              <w:suppressAutoHyphens/>
              <w:spacing w:after="0"/>
              <w:ind w:left="-43" w:right="1" w:firstLine="0"/>
              <w:jc w:val="right"/>
              <w:rPr>
                <w:rFonts w:ascii="Arial Narrow" w:hAnsi="Arial Narrow"/>
                <w:spacing w:val="6"/>
                <w:szCs w:val="24"/>
              </w:rPr>
            </w:pPr>
            <w:r>
              <w:rPr>
                <w:rFonts w:ascii="Arial Narrow" w:hAnsi="Arial Narrow"/>
                <w:spacing w:val="6"/>
              </w:rPr>
              <w:t>212.541,92</w:t>
            </w:r>
          </w:p>
        </w:tc>
        <w:tc>
          <w:tcPr>
            <w:tcW w:w="1443" w:type="dxa"/>
            <w:tcBorders>
              <w:top w:val="single" w:sz="2" w:space="0" w:color="auto"/>
              <w:bottom w:val="single" w:sz="2" w:space="0" w:color="auto"/>
            </w:tcBorders>
            <w:vAlign w:val="center"/>
          </w:tcPr>
          <w:p w:rsidR="00654DE3" w:rsidRPr="00DC3486" w:rsidRDefault="00654DE3" w:rsidP="00D94787">
            <w:pPr>
              <w:keepLines/>
              <w:tabs>
                <w:tab w:val="right" w:pos="6237"/>
                <w:tab w:val="right" w:pos="7371"/>
              </w:tabs>
              <w:suppressAutoHyphens/>
              <w:spacing w:after="0"/>
              <w:ind w:right="1" w:firstLine="0"/>
              <w:jc w:val="right"/>
              <w:rPr>
                <w:rFonts w:ascii="Arial Narrow" w:hAnsi="Arial Narrow"/>
                <w:spacing w:val="6"/>
                <w:szCs w:val="24"/>
              </w:rPr>
            </w:pPr>
            <w:r>
              <w:rPr>
                <w:rFonts w:ascii="Arial Narrow" w:hAnsi="Arial Narrow"/>
                <w:spacing w:val="6"/>
              </w:rPr>
              <w:t>212.541,92</w:t>
            </w:r>
          </w:p>
        </w:tc>
        <w:tc>
          <w:tcPr>
            <w:tcW w:w="1443" w:type="dxa"/>
            <w:tcBorders>
              <w:top w:val="single" w:sz="2" w:space="0" w:color="auto"/>
              <w:bottom w:val="single" w:sz="2" w:space="0" w:color="auto"/>
            </w:tcBorders>
            <w:vAlign w:val="center"/>
          </w:tcPr>
          <w:p w:rsidR="00654DE3" w:rsidRPr="00DC3486" w:rsidRDefault="00654DE3" w:rsidP="0038013B">
            <w:pPr>
              <w:keepLines/>
              <w:tabs>
                <w:tab w:val="right" w:pos="6237"/>
                <w:tab w:val="right" w:pos="7371"/>
              </w:tabs>
              <w:suppressAutoHyphens/>
              <w:spacing w:after="0"/>
              <w:ind w:right="-9" w:firstLine="0"/>
              <w:jc w:val="right"/>
              <w:rPr>
                <w:rFonts w:ascii="Arial Narrow" w:hAnsi="Arial Narrow"/>
                <w:spacing w:val="6"/>
                <w:szCs w:val="24"/>
              </w:rPr>
            </w:pPr>
            <w:r>
              <w:rPr>
                <w:rFonts w:ascii="Arial Narrow" w:hAnsi="Arial Narrow"/>
                <w:spacing w:val="6"/>
              </w:rPr>
              <w:t>-</w:t>
            </w:r>
          </w:p>
        </w:tc>
      </w:tr>
      <w:tr w:rsidR="00654DE3" w:rsidRPr="00DC3486" w:rsidTr="00E57768">
        <w:trPr>
          <w:trHeight w:val="198"/>
          <w:jc w:val="center"/>
        </w:trPr>
        <w:tc>
          <w:tcPr>
            <w:tcW w:w="2975" w:type="dxa"/>
            <w:tcBorders>
              <w:top w:val="single" w:sz="2" w:space="0" w:color="auto"/>
              <w:bottom w:val="single" w:sz="2" w:space="0" w:color="auto"/>
            </w:tcBorders>
            <w:shd w:val="clear" w:color="auto" w:fill="auto"/>
            <w:vAlign w:val="center"/>
          </w:tcPr>
          <w:p w:rsidR="00654DE3" w:rsidRPr="00DC3486" w:rsidRDefault="00654DE3" w:rsidP="00E57768">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Hauteskunde kanpainako ekintzak egiteko lokalak alokatzea</w:t>
            </w:r>
          </w:p>
        </w:tc>
        <w:tc>
          <w:tcPr>
            <w:tcW w:w="1443" w:type="dxa"/>
            <w:tcBorders>
              <w:top w:val="single" w:sz="2" w:space="0" w:color="auto"/>
              <w:bottom w:val="single" w:sz="2" w:space="0" w:color="auto"/>
            </w:tcBorders>
            <w:shd w:val="clear" w:color="auto" w:fill="auto"/>
            <w:noWrap/>
            <w:vAlign w:val="center"/>
          </w:tcPr>
          <w:p w:rsidR="00654DE3" w:rsidRPr="00DC3486" w:rsidRDefault="00654DE3" w:rsidP="00D94787">
            <w:pPr>
              <w:keepLines/>
              <w:tabs>
                <w:tab w:val="right" w:pos="6237"/>
                <w:tab w:val="right" w:pos="7371"/>
              </w:tabs>
              <w:suppressAutoHyphens/>
              <w:spacing w:after="0"/>
              <w:ind w:right="1" w:firstLine="0"/>
              <w:jc w:val="right"/>
              <w:rPr>
                <w:rFonts w:ascii="Arial Narrow" w:hAnsi="Arial Narrow"/>
                <w:spacing w:val="6"/>
                <w:szCs w:val="24"/>
              </w:rPr>
            </w:pPr>
            <w:r>
              <w:rPr>
                <w:rFonts w:ascii="Arial Narrow" w:hAnsi="Arial Narrow"/>
                <w:spacing w:val="6"/>
              </w:rPr>
              <w:t>73.157,94</w:t>
            </w:r>
          </w:p>
        </w:tc>
        <w:tc>
          <w:tcPr>
            <w:tcW w:w="1443" w:type="dxa"/>
            <w:tcBorders>
              <w:top w:val="single" w:sz="2" w:space="0" w:color="auto"/>
              <w:bottom w:val="single" w:sz="2" w:space="0" w:color="auto"/>
            </w:tcBorders>
            <w:shd w:val="clear" w:color="auto" w:fill="auto"/>
            <w:noWrap/>
            <w:vAlign w:val="center"/>
          </w:tcPr>
          <w:p w:rsidR="00654DE3" w:rsidRPr="00DC3486" w:rsidRDefault="00654DE3" w:rsidP="00D94787">
            <w:pPr>
              <w:keepLines/>
              <w:tabs>
                <w:tab w:val="right" w:pos="6237"/>
                <w:tab w:val="right" w:pos="7371"/>
              </w:tabs>
              <w:suppressAutoHyphens/>
              <w:spacing w:after="0"/>
              <w:ind w:left="-43" w:right="1" w:firstLine="0"/>
              <w:jc w:val="right"/>
              <w:rPr>
                <w:rFonts w:ascii="Arial Narrow" w:hAnsi="Arial Narrow"/>
                <w:spacing w:val="6"/>
                <w:szCs w:val="24"/>
              </w:rPr>
            </w:pPr>
            <w:r>
              <w:rPr>
                <w:rFonts w:ascii="Arial Narrow" w:hAnsi="Arial Narrow"/>
                <w:spacing w:val="6"/>
              </w:rPr>
              <w:t>75.382,94</w:t>
            </w:r>
          </w:p>
        </w:tc>
        <w:tc>
          <w:tcPr>
            <w:tcW w:w="1443" w:type="dxa"/>
            <w:tcBorders>
              <w:top w:val="single" w:sz="2" w:space="0" w:color="auto"/>
              <w:bottom w:val="single" w:sz="2" w:space="0" w:color="auto"/>
            </w:tcBorders>
            <w:vAlign w:val="center"/>
          </w:tcPr>
          <w:p w:rsidR="00654DE3" w:rsidRPr="00DC3486" w:rsidRDefault="00654DE3" w:rsidP="00D94787">
            <w:pPr>
              <w:keepLines/>
              <w:tabs>
                <w:tab w:val="right" w:pos="6237"/>
                <w:tab w:val="right" w:pos="7371"/>
              </w:tabs>
              <w:suppressAutoHyphens/>
              <w:spacing w:after="0"/>
              <w:ind w:right="1" w:firstLine="0"/>
              <w:jc w:val="right"/>
              <w:rPr>
                <w:rFonts w:ascii="Arial Narrow" w:hAnsi="Arial Narrow"/>
                <w:spacing w:val="6"/>
                <w:szCs w:val="24"/>
              </w:rPr>
            </w:pPr>
            <w:r>
              <w:rPr>
                <w:rFonts w:ascii="Arial Narrow" w:hAnsi="Arial Narrow"/>
                <w:spacing w:val="6"/>
              </w:rPr>
              <w:t>70.919,64</w:t>
            </w:r>
          </w:p>
        </w:tc>
        <w:tc>
          <w:tcPr>
            <w:tcW w:w="1443" w:type="dxa"/>
            <w:tcBorders>
              <w:top w:val="single" w:sz="2" w:space="0" w:color="auto"/>
              <w:bottom w:val="single" w:sz="2" w:space="0" w:color="auto"/>
            </w:tcBorders>
            <w:vAlign w:val="center"/>
          </w:tcPr>
          <w:p w:rsidR="00654DE3" w:rsidRPr="00DC3486" w:rsidRDefault="00654DE3" w:rsidP="0038013B">
            <w:pPr>
              <w:keepLines/>
              <w:tabs>
                <w:tab w:val="right" w:pos="6237"/>
                <w:tab w:val="right" w:pos="7371"/>
              </w:tabs>
              <w:suppressAutoHyphens/>
              <w:spacing w:after="0"/>
              <w:ind w:right="-9" w:firstLine="0"/>
              <w:jc w:val="right"/>
              <w:rPr>
                <w:rFonts w:ascii="Arial Narrow" w:hAnsi="Arial Narrow"/>
                <w:spacing w:val="6"/>
                <w:szCs w:val="24"/>
              </w:rPr>
            </w:pPr>
            <w:r>
              <w:rPr>
                <w:rFonts w:ascii="Arial Narrow" w:hAnsi="Arial Narrow"/>
                <w:spacing w:val="6"/>
              </w:rPr>
              <w:t>-4.463,30</w:t>
            </w:r>
          </w:p>
        </w:tc>
      </w:tr>
      <w:tr w:rsidR="00654DE3" w:rsidRPr="00DC3486" w:rsidTr="00E57768">
        <w:trPr>
          <w:trHeight w:val="198"/>
          <w:jc w:val="center"/>
        </w:trPr>
        <w:tc>
          <w:tcPr>
            <w:tcW w:w="2975" w:type="dxa"/>
            <w:tcBorders>
              <w:top w:val="single" w:sz="2" w:space="0" w:color="auto"/>
              <w:bottom w:val="single" w:sz="2" w:space="0" w:color="auto"/>
            </w:tcBorders>
            <w:shd w:val="clear" w:color="auto" w:fill="auto"/>
            <w:vAlign w:val="center"/>
          </w:tcPr>
          <w:p w:rsidR="00654DE3" w:rsidRPr="00DC3486" w:rsidRDefault="00654DE3" w:rsidP="00E57768">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Aldi baterako langileentzako ordainketak</w:t>
            </w:r>
          </w:p>
        </w:tc>
        <w:tc>
          <w:tcPr>
            <w:tcW w:w="1443" w:type="dxa"/>
            <w:tcBorders>
              <w:top w:val="single" w:sz="2" w:space="0" w:color="auto"/>
              <w:bottom w:val="single" w:sz="2" w:space="0" w:color="auto"/>
            </w:tcBorders>
            <w:shd w:val="clear" w:color="auto" w:fill="auto"/>
            <w:noWrap/>
            <w:vAlign w:val="center"/>
          </w:tcPr>
          <w:p w:rsidR="00654DE3" w:rsidRPr="00DC3486" w:rsidRDefault="00654DE3" w:rsidP="00D94787">
            <w:pPr>
              <w:keepLines/>
              <w:tabs>
                <w:tab w:val="right" w:pos="6237"/>
                <w:tab w:val="right" w:pos="7371"/>
              </w:tabs>
              <w:suppressAutoHyphens/>
              <w:spacing w:after="0"/>
              <w:ind w:right="1" w:firstLine="0"/>
              <w:jc w:val="right"/>
              <w:rPr>
                <w:rFonts w:ascii="Arial Narrow" w:hAnsi="Arial Narrow"/>
                <w:spacing w:val="6"/>
                <w:szCs w:val="24"/>
              </w:rPr>
            </w:pPr>
            <w:r>
              <w:rPr>
                <w:rFonts w:ascii="Arial Narrow" w:hAnsi="Arial Narrow"/>
                <w:spacing w:val="6"/>
              </w:rPr>
              <w:t>0</w:t>
            </w:r>
          </w:p>
        </w:tc>
        <w:tc>
          <w:tcPr>
            <w:tcW w:w="1443" w:type="dxa"/>
            <w:tcBorders>
              <w:top w:val="single" w:sz="2" w:space="0" w:color="auto"/>
              <w:bottom w:val="single" w:sz="2" w:space="0" w:color="auto"/>
            </w:tcBorders>
            <w:shd w:val="clear" w:color="auto" w:fill="auto"/>
            <w:noWrap/>
            <w:vAlign w:val="center"/>
          </w:tcPr>
          <w:p w:rsidR="00654DE3" w:rsidRPr="00DC3486" w:rsidRDefault="00654DE3" w:rsidP="00D94787">
            <w:pPr>
              <w:keepLines/>
              <w:tabs>
                <w:tab w:val="right" w:pos="6237"/>
                <w:tab w:val="right" w:pos="7371"/>
              </w:tabs>
              <w:suppressAutoHyphens/>
              <w:spacing w:after="0"/>
              <w:ind w:left="-43" w:right="1" w:firstLine="0"/>
              <w:jc w:val="right"/>
              <w:rPr>
                <w:rFonts w:ascii="Arial Narrow" w:hAnsi="Arial Narrow"/>
                <w:spacing w:val="6"/>
                <w:szCs w:val="24"/>
              </w:rPr>
            </w:pPr>
            <w:r>
              <w:rPr>
                <w:rFonts w:ascii="Arial Narrow" w:hAnsi="Arial Narrow"/>
                <w:spacing w:val="6"/>
              </w:rPr>
              <w:t>0</w:t>
            </w:r>
          </w:p>
        </w:tc>
        <w:tc>
          <w:tcPr>
            <w:tcW w:w="1443" w:type="dxa"/>
            <w:tcBorders>
              <w:top w:val="single" w:sz="2" w:space="0" w:color="auto"/>
              <w:bottom w:val="single" w:sz="2" w:space="0" w:color="auto"/>
            </w:tcBorders>
            <w:vAlign w:val="center"/>
          </w:tcPr>
          <w:p w:rsidR="00654DE3" w:rsidRPr="00DC3486" w:rsidRDefault="00654DE3" w:rsidP="00D94787">
            <w:pPr>
              <w:keepLines/>
              <w:tabs>
                <w:tab w:val="right" w:pos="6237"/>
                <w:tab w:val="right" w:pos="7371"/>
              </w:tabs>
              <w:suppressAutoHyphens/>
              <w:spacing w:after="0"/>
              <w:ind w:right="1" w:firstLine="0"/>
              <w:jc w:val="right"/>
              <w:rPr>
                <w:rFonts w:ascii="Arial Narrow" w:hAnsi="Arial Narrow"/>
                <w:spacing w:val="6"/>
                <w:szCs w:val="24"/>
              </w:rPr>
            </w:pPr>
            <w:r>
              <w:rPr>
                <w:rFonts w:ascii="Arial Narrow" w:hAnsi="Arial Narrow"/>
                <w:spacing w:val="6"/>
              </w:rPr>
              <w:t>0</w:t>
            </w:r>
          </w:p>
        </w:tc>
        <w:tc>
          <w:tcPr>
            <w:tcW w:w="1443" w:type="dxa"/>
            <w:tcBorders>
              <w:top w:val="single" w:sz="2" w:space="0" w:color="auto"/>
              <w:bottom w:val="single" w:sz="2" w:space="0" w:color="auto"/>
            </w:tcBorders>
            <w:vAlign w:val="center"/>
          </w:tcPr>
          <w:p w:rsidR="00654DE3" w:rsidRPr="00DC3486" w:rsidRDefault="00654DE3" w:rsidP="0038013B">
            <w:pPr>
              <w:keepLines/>
              <w:tabs>
                <w:tab w:val="right" w:pos="6237"/>
                <w:tab w:val="right" w:pos="7371"/>
              </w:tabs>
              <w:suppressAutoHyphens/>
              <w:spacing w:after="0"/>
              <w:ind w:right="-9" w:firstLine="0"/>
              <w:jc w:val="right"/>
              <w:rPr>
                <w:rFonts w:ascii="Arial Narrow" w:hAnsi="Arial Narrow"/>
                <w:spacing w:val="6"/>
                <w:szCs w:val="24"/>
              </w:rPr>
            </w:pPr>
            <w:r>
              <w:rPr>
                <w:rFonts w:ascii="Arial Narrow" w:hAnsi="Arial Narrow"/>
                <w:spacing w:val="6"/>
              </w:rPr>
              <w:t>-</w:t>
            </w:r>
          </w:p>
        </w:tc>
      </w:tr>
      <w:tr w:rsidR="00654DE3" w:rsidRPr="00DC3486" w:rsidTr="00E57768">
        <w:trPr>
          <w:trHeight w:val="198"/>
          <w:jc w:val="center"/>
        </w:trPr>
        <w:tc>
          <w:tcPr>
            <w:tcW w:w="2975" w:type="dxa"/>
            <w:tcBorders>
              <w:top w:val="single" w:sz="2" w:space="0" w:color="auto"/>
              <w:bottom w:val="single" w:sz="2" w:space="0" w:color="auto"/>
            </w:tcBorders>
            <w:shd w:val="clear" w:color="auto" w:fill="auto"/>
            <w:vAlign w:val="center"/>
          </w:tcPr>
          <w:p w:rsidR="00654DE3" w:rsidRPr="00DC3486" w:rsidRDefault="00654DE3" w:rsidP="00E57768">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Garraioaren eta joan-etorrien gastuak</w:t>
            </w:r>
          </w:p>
        </w:tc>
        <w:tc>
          <w:tcPr>
            <w:tcW w:w="1443" w:type="dxa"/>
            <w:tcBorders>
              <w:top w:val="single" w:sz="2" w:space="0" w:color="auto"/>
              <w:bottom w:val="single" w:sz="2" w:space="0" w:color="auto"/>
            </w:tcBorders>
            <w:shd w:val="clear" w:color="auto" w:fill="auto"/>
            <w:noWrap/>
            <w:vAlign w:val="center"/>
          </w:tcPr>
          <w:p w:rsidR="00654DE3" w:rsidRPr="00DC3486" w:rsidRDefault="00654DE3" w:rsidP="00D94787">
            <w:pPr>
              <w:keepLines/>
              <w:tabs>
                <w:tab w:val="right" w:pos="6237"/>
                <w:tab w:val="right" w:pos="7371"/>
              </w:tabs>
              <w:suppressAutoHyphens/>
              <w:spacing w:after="0"/>
              <w:ind w:right="1" w:firstLine="0"/>
              <w:jc w:val="right"/>
              <w:rPr>
                <w:rFonts w:ascii="Arial Narrow" w:hAnsi="Arial Narrow"/>
                <w:spacing w:val="6"/>
                <w:szCs w:val="24"/>
              </w:rPr>
            </w:pPr>
            <w:r>
              <w:rPr>
                <w:rFonts w:ascii="Arial Narrow" w:hAnsi="Arial Narrow"/>
                <w:spacing w:val="6"/>
              </w:rPr>
              <w:t>14.038,47</w:t>
            </w:r>
          </w:p>
        </w:tc>
        <w:tc>
          <w:tcPr>
            <w:tcW w:w="1443" w:type="dxa"/>
            <w:tcBorders>
              <w:top w:val="single" w:sz="2" w:space="0" w:color="auto"/>
              <w:bottom w:val="single" w:sz="2" w:space="0" w:color="auto"/>
            </w:tcBorders>
            <w:shd w:val="clear" w:color="auto" w:fill="auto"/>
            <w:noWrap/>
            <w:vAlign w:val="center"/>
          </w:tcPr>
          <w:p w:rsidR="00654DE3" w:rsidRPr="00DC3486" w:rsidRDefault="00654DE3" w:rsidP="00D94787">
            <w:pPr>
              <w:keepLines/>
              <w:tabs>
                <w:tab w:val="right" w:pos="6237"/>
                <w:tab w:val="right" w:pos="7371"/>
              </w:tabs>
              <w:suppressAutoHyphens/>
              <w:spacing w:after="0"/>
              <w:ind w:left="-43" w:right="1" w:firstLine="0"/>
              <w:jc w:val="right"/>
              <w:rPr>
                <w:rFonts w:ascii="Arial Narrow" w:hAnsi="Arial Narrow"/>
                <w:spacing w:val="6"/>
                <w:szCs w:val="24"/>
              </w:rPr>
            </w:pPr>
            <w:r>
              <w:rPr>
                <w:rFonts w:ascii="Arial Narrow" w:hAnsi="Arial Narrow"/>
                <w:spacing w:val="6"/>
              </w:rPr>
              <w:t>12.935,03</w:t>
            </w:r>
          </w:p>
        </w:tc>
        <w:tc>
          <w:tcPr>
            <w:tcW w:w="1443" w:type="dxa"/>
            <w:tcBorders>
              <w:top w:val="single" w:sz="2" w:space="0" w:color="auto"/>
              <w:bottom w:val="single" w:sz="2" w:space="0" w:color="auto"/>
            </w:tcBorders>
            <w:vAlign w:val="center"/>
          </w:tcPr>
          <w:p w:rsidR="00654DE3" w:rsidRPr="00DC3486" w:rsidRDefault="00654DE3" w:rsidP="00D94787">
            <w:pPr>
              <w:keepLines/>
              <w:tabs>
                <w:tab w:val="right" w:pos="6237"/>
                <w:tab w:val="right" w:pos="7371"/>
              </w:tabs>
              <w:suppressAutoHyphens/>
              <w:spacing w:after="0"/>
              <w:ind w:right="1" w:firstLine="0"/>
              <w:jc w:val="right"/>
              <w:rPr>
                <w:rFonts w:ascii="Arial Narrow" w:hAnsi="Arial Narrow"/>
                <w:spacing w:val="6"/>
                <w:szCs w:val="24"/>
              </w:rPr>
            </w:pPr>
            <w:r>
              <w:rPr>
                <w:rFonts w:ascii="Arial Narrow" w:hAnsi="Arial Narrow"/>
                <w:spacing w:val="6"/>
              </w:rPr>
              <w:t>12.935,03</w:t>
            </w:r>
          </w:p>
        </w:tc>
        <w:tc>
          <w:tcPr>
            <w:tcW w:w="1443" w:type="dxa"/>
            <w:tcBorders>
              <w:top w:val="single" w:sz="2" w:space="0" w:color="auto"/>
              <w:bottom w:val="single" w:sz="2" w:space="0" w:color="auto"/>
            </w:tcBorders>
            <w:vAlign w:val="center"/>
          </w:tcPr>
          <w:p w:rsidR="00654DE3" w:rsidRPr="00DC3486" w:rsidRDefault="00654DE3" w:rsidP="0038013B">
            <w:pPr>
              <w:keepLines/>
              <w:tabs>
                <w:tab w:val="right" w:pos="6237"/>
                <w:tab w:val="right" w:pos="7371"/>
              </w:tabs>
              <w:suppressAutoHyphens/>
              <w:spacing w:after="0"/>
              <w:ind w:right="-9" w:firstLine="0"/>
              <w:jc w:val="right"/>
              <w:rPr>
                <w:rFonts w:ascii="Arial Narrow" w:hAnsi="Arial Narrow"/>
                <w:spacing w:val="6"/>
                <w:szCs w:val="24"/>
              </w:rPr>
            </w:pPr>
            <w:r>
              <w:rPr>
                <w:rFonts w:ascii="Arial Narrow" w:hAnsi="Arial Narrow"/>
                <w:spacing w:val="6"/>
              </w:rPr>
              <w:t>-</w:t>
            </w:r>
          </w:p>
        </w:tc>
      </w:tr>
      <w:tr w:rsidR="00654DE3" w:rsidRPr="00DC3486" w:rsidTr="00E57768">
        <w:trPr>
          <w:trHeight w:val="198"/>
          <w:jc w:val="center"/>
        </w:trPr>
        <w:tc>
          <w:tcPr>
            <w:tcW w:w="2975" w:type="dxa"/>
            <w:tcBorders>
              <w:top w:val="single" w:sz="2" w:space="0" w:color="auto"/>
              <w:bottom w:val="single" w:sz="2" w:space="0" w:color="auto"/>
            </w:tcBorders>
            <w:shd w:val="clear" w:color="auto" w:fill="auto"/>
            <w:vAlign w:val="center"/>
          </w:tcPr>
          <w:p w:rsidR="00654DE3" w:rsidRPr="00DC3486" w:rsidRDefault="00654DE3" w:rsidP="00E57768">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Posta eta zigiluak</w:t>
            </w:r>
          </w:p>
        </w:tc>
        <w:tc>
          <w:tcPr>
            <w:tcW w:w="1443" w:type="dxa"/>
            <w:tcBorders>
              <w:top w:val="single" w:sz="2" w:space="0" w:color="auto"/>
              <w:bottom w:val="single" w:sz="2" w:space="0" w:color="auto"/>
            </w:tcBorders>
            <w:shd w:val="clear" w:color="auto" w:fill="auto"/>
            <w:noWrap/>
            <w:vAlign w:val="center"/>
          </w:tcPr>
          <w:p w:rsidR="00654DE3" w:rsidRPr="00DC3486" w:rsidRDefault="00654DE3" w:rsidP="00D94787">
            <w:pPr>
              <w:keepLines/>
              <w:tabs>
                <w:tab w:val="right" w:pos="6237"/>
                <w:tab w:val="right" w:pos="7371"/>
              </w:tabs>
              <w:suppressAutoHyphens/>
              <w:spacing w:after="0"/>
              <w:ind w:right="1" w:firstLine="0"/>
              <w:jc w:val="right"/>
              <w:rPr>
                <w:rFonts w:ascii="Arial Narrow" w:hAnsi="Arial Narrow"/>
                <w:spacing w:val="6"/>
                <w:szCs w:val="24"/>
              </w:rPr>
            </w:pPr>
            <w:r>
              <w:rPr>
                <w:rFonts w:ascii="Arial Narrow" w:hAnsi="Arial Narrow"/>
                <w:spacing w:val="6"/>
              </w:rPr>
              <w:t>0</w:t>
            </w:r>
          </w:p>
        </w:tc>
        <w:tc>
          <w:tcPr>
            <w:tcW w:w="1443" w:type="dxa"/>
            <w:tcBorders>
              <w:top w:val="single" w:sz="2" w:space="0" w:color="auto"/>
              <w:bottom w:val="single" w:sz="2" w:space="0" w:color="auto"/>
            </w:tcBorders>
            <w:shd w:val="clear" w:color="auto" w:fill="auto"/>
            <w:noWrap/>
            <w:vAlign w:val="center"/>
          </w:tcPr>
          <w:p w:rsidR="00654DE3" w:rsidRPr="00DC3486" w:rsidRDefault="00654DE3" w:rsidP="00D94787">
            <w:pPr>
              <w:keepLines/>
              <w:tabs>
                <w:tab w:val="right" w:pos="6237"/>
                <w:tab w:val="right" w:pos="7371"/>
              </w:tabs>
              <w:suppressAutoHyphens/>
              <w:spacing w:after="0"/>
              <w:ind w:left="-43" w:right="1" w:firstLine="0"/>
              <w:jc w:val="right"/>
              <w:rPr>
                <w:rFonts w:ascii="Arial Narrow" w:hAnsi="Arial Narrow"/>
                <w:spacing w:val="6"/>
                <w:szCs w:val="24"/>
              </w:rPr>
            </w:pPr>
            <w:r>
              <w:rPr>
                <w:rFonts w:ascii="Arial Narrow" w:hAnsi="Arial Narrow"/>
                <w:spacing w:val="6"/>
              </w:rPr>
              <w:t>0</w:t>
            </w:r>
          </w:p>
        </w:tc>
        <w:tc>
          <w:tcPr>
            <w:tcW w:w="1443" w:type="dxa"/>
            <w:tcBorders>
              <w:top w:val="single" w:sz="2" w:space="0" w:color="auto"/>
              <w:bottom w:val="single" w:sz="2" w:space="0" w:color="auto"/>
            </w:tcBorders>
            <w:vAlign w:val="center"/>
          </w:tcPr>
          <w:p w:rsidR="00654DE3" w:rsidRPr="00DC3486" w:rsidRDefault="00654DE3" w:rsidP="00D94787">
            <w:pPr>
              <w:keepLines/>
              <w:tabs>
                <w:tab w:val="right" w:pos="6237"/>
                <w:tab w:val="right" w:pos="7371"/>
              </w:tabs>
              <w:suppressAutoHyphens/>
              <w:spacing w:after="0"/>
              <w:ind w:right="1" w:firstLine="0"/>
              <w:jc w:val="right"/>
              <w:rPr>
                <w:rFonts w:ascii="Arial Narrow" w:hAnsi="Arial Narrow"/>
                <w:spacing w:val="6"/>
                <w:szCs w:val="24"/>
              </w:rPr>
            </w:pPr>
            <w:r>
              <w:rPr>
                <w:rFonts w:ascii="Arial Narrow" w:hAnsi="Arial Narrow"/>
                <w:spacing w:val="6"/>
              </w:rPr>
              <w:t>0</w:t>
            </w:r>
          </w:p>
        </w:tc>
        <w:tc>
          <w:tcPr>
            <w:tcW w:w="1443" w:type="dxa"/>
            <w:tcBorders>
              <w:top w:val="single" w:sz="2" w:space="0" w:color="auto"/>
              <w:bottom w:val="single" w:sz="2" w:space="0" w:color="auto"/>
            </w:tcBorders>
            <w:vAlign w:val="center"/>
          </w:tcPr>
          <w:p w:rsidR="00654DE3" w:rsidRPr="00DC3486" w:rsidRDefault="00654DE3" w:rsidP="0038013B">
            <w:pPr>
              <w:keepLines/>
              <w:tabs>
                <w:tab w:val="right" w:pos="6237"/>
                <w:tab w:val="right" w:pos="7371"/>
              </w:tabs>
              <w:suppressAutoHyphens/>
              <w:spacing w:after="0"/>
              <w:ind w:right="-9" w:firstLine="0"/>
              <w:jc w:val="right"/>
              <w:rPr>
                <w:rFonts w:ascii="Arial Narrow" w:hAnsi="Arial Narrow"/>
                <w:spacing w:val="6"/>
                <w:szCs w:val="24"/>
              </w:rPr>
            </w:pPr>
            <w:r>
              <w:rPr>
                <w:rFonts w:ascii="Arial Narrow" w:hAnsi="Arial Narrow"/>
                <w:spacing w:val="6"/>
              </w:rPr>
              <w:t>-</w:t>
            </w:r>
          </w:p>
        </w:tc>
      </w:tr>
      <w:tr w:rsidR="00654DE3" w:rsidRPr="00DC3486" w:rsidTr="00E57768">
        <w:trPr>
          <w:trHeight w:val="198"/>
          <w:jc w:val="center"/>
        </w:trPr>
        <w:tc>
          <w:tcPr>
            <w:tcW w:w="2975" w:type="dxa"/>
            <w:tcBorders>
              <w:top w:val="single" w:sz="2" w:space="0" w:color="auto"/>
              <w:bottom w:val="single" w:sz="2" w:space="0" w:color="auto"/>
            </w:tcBorders>
            <w:shd w:val="clear" w:color="auto" w:fill="auto"/>
            <w:vAlign w:val="center"/>
          </w:tcPr>
          <w:p w:rsidR="00654DE3" w:rsidRPr="00DC3486" w:rsidRDefault="00654DE3" w:rsidP="00E57768">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Maileguen korrituak</w:t>
            </w:r>
          </w:p>
        </w:tc>
        <w:tc>
          <w:tcPr>
            <w:tcW w:w="1443" w:type="dxa"/>
            <w:tcBorders>
              <w:top w:val="single" w:sz="2" w:space="0" w:color="auto"/>
              <w:bottom w:val="single" w:sz="2" w:space="0" w:color="auto"/>
            </w:tcBorders>
            <w:shd w:val="clear" w:color="auto" w:fill="auto"/>
            <w:noWrap/>
            <w:vAlign w:val="center"/>
          </w:tcPr>
          <w:p w:rsidR="00654DE3" w:rsidRPr="00DC3486" w:rsidRDefault="00654DE3" w:rsidP="00D94787">
            <w:pPr>
              <w:keepLines/>
              <w:tabs>
                <w:tab w:val="right" w:pos="6237"/>
                <w:tab w:val="right" w:pos="7371"/>
              </w:tabs>
              <w:suppressAutoHyphens/>
              <w:spacing w:after="0"/>
              <w:ind w:right="1" w:firstLine="0"/>
              <w:jc w:val="right"/>
              <w:rPr>
                <w:rFonts w:ascii="Arial Narrow" w:hAnsi="Arial Narrow"/>
                <w:spacing w:val="6"/>
                <w:szCs w:val="24"/>
              </w:rPr>
            </w:pPr>
            <w:r>
              <w:rPr>
                <w:rFonts w:ascii="Arial Narrow" w:hAnsi="Arial Narrow"/>
                <w:spacing w:val="6"/>
              </w:rPr>
              <w:t>0</w:t>
            </w:r>
          </w:p>
        </w:tc>
        <w:tc>
          <w:tcPr>
            <w:tcW w:w="1443" w:type="dxa"/>
            <w:tcBorders>
              <w:top w:val="single" w:sz="2" w:space="0" w:color="auto"/>
              <w:bottom w:val="single" w:sz="2" w:space="0" w:color="auto"/>
            </w:tcBorders>
            <w:shd w:val="clear" w:color="auto" w:fill="auto"/>
            <w:noWrap/>
            <w:vAlign w:val="center"/>
          </w:tcPr>
          <w:p w:rsidR="00654DE3" w:rsidRPr="00DC3486" w:rsidRDefault="00654DE3" w:rsidP="00D94787">
            <w:pPr>
              <w:keepLines/>
              <w:tabs>
                <w:tab w:val="right" w:pos="6237"/>
                <w:tab w:val="right" w:pos="7371"/>
              </w:tabs>
              <w:suppressAutoHyphens/>
              <w:spacing w:after="0"/>
              <w:ind w:left="-43" w:right="1" w:firstLine="0"/>
              <w:jc w:val="right"/>
              <w:rPr>
                <w:rFonts w:ascii="Arial Narrow" w:hAnsi="Arial Narrow"/>
                <w:spacing w:val="6"/>
                <w:szCs w:val="24"/>
              </w:rPr>
            </w:pPr>
            <w:r>
              <w:rPr>
                <w:rFonts w:ascii="Arial Narrow" w:hAnsi="Arial Narrow"/>
                <w:spacing w:val="6"/>
              </w:rPr>
              <w:t>0</w:t>
            </w:r>
          </w:p>
        </w:tc>
        <w:tc>
          <w:tcPr>
            <w:tcW w:w="1443" w:type="dxa"/>
            <w:tcBorders>
              <w:top w:val="single" w:sz="2" w:space="0" w:color="auto"/>
              <w:bottom w:val="single" w:sz="2" w:space="0" w:color="auto"/>
            </w:tcBorders>
            <w:vAlign w:val="center"/>
          </w:tcPr>
          <w:p w:rsidR="00654DE3" w:rsidRPr="00DC3486" w:rsidRDefault="00654DE3" w:rsidP="00D94787">
            <w:pPr>
              <w:keepLines/>
              <w:tabs>
                <w:tab w:val="right" w:pos="6237"/>
                <w:tab w:val="right" w:pos="7371"/>
              </w:tabs>
              <w:suppressAutoHyphens/>
              <w:spacing w:after="0"/>
              <w:ind w:right="1" w:firstLine="0"/>
              <w:jc w:val="right"/>
              <w:rPr>
                <w:rFonts w:ascii="Arial Narrow" w:hAnsi="Arial Narrow"/>
                <w:spacing w:val="6"/>
                <w:szCs w:val="24"/>
              </w:rPr>
            </w:pPr>
            <w:r>
              <w:rPr>
                <w:rFonts w:ascii="Arial Narrow" w:hAnsi="Arial Narrow"/>
                <w:spacing w:val="6"/>
              </w:rPr>
              <w:t>0</w:t>
            </w:r>
          </w:p>
        </w:tc>
        <w:tc>
          <w:tcPr>
            <w:tcW w:w="1443" w:type="dxa"/>
            <w:tcBorders>
              <w:top w:val="single" w:sz="2" w:space="0" w:color="auto"/>
              <w:bottom w:val="single" w:sz="2" w:space="0" w:color="auto"/>
            </w:tcBorders>
            <w:vAlign w:val="center"/>
          </w:tcPr>
          <w:p w:rsidR="00654DE3" w:rsidRPr="00DC3486" w:rsidRDefault="00654DE3" w:rsidP="0038013B">
            <w:pPr>
              <w:keepLines/>
              <w:tabs>
                <w:tab w:val="right" w:pos="6237"/>
                <w:tab w:val="right" w:pos="7371"/>
              </w:tabs>
              <w:suppressAutoHyphens/>
              <w:spacing w:after="0"/>
              <w:ind w:right="-9" w:firstLine="0"/>
              <w:jc w:val="right"/>
              <w:rPr>
                <w:rFonts w:ascii="Arial Narrow" w:hAnsi="Arial Narrow"/>
                <w:spacing w:val="6"/>
                <w:szCs w:val="24"/>
              </w:rPr>
            </w:pPr>
            <w:r>
              <w:rPr>
                <w:rFonts w:ascii="Arial Narrow" w:hAnsi="Arial Narrow"/>
                <w:spacing w:val="6"/>
              </w:rPr>
              <w:t>-</w:t>
            </w:r>
          </w:p>
        </w:tc>
      </w:tr>
      <w:tr w:rsidR="00654DE3" w:rsidRPr="00DC3486" w:rsidTr="003B78B2">
        <w:trPr>
          <w:trHeight w:val="198"/>
          <w:jc w:val="center"/>
        </w:trPr>
        <w:tc>
          <w:tcPr>
            <w:tcW w:w="2975" w:type="dxa"/>
            <w:tcBorders>
              <w:top w:val="single" w:sz="2" w:space="0" w:color="auto"/>
              <w:bottom w:val="single" w:sz="4" w:space="0" w:color="auto"/>
            </w:tcBorders>
            <w:shd w:val="clear" w:color="auto" w:fill="auto"/>
            <w:vAlign w:val="center"/>
          </w:tcPr>
          <w:p w:rsidR="00654DE3" w:rsidRPr="00DC3486" w:rsidRDefault="00654DE3" w:rsidP="00E57768">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Hauteskundeetarako beharrezkoak diren beste gastu batzuk</w:t>
            </w:r>
          </w:p>
        </w:tc>
        <w:tc>
          <w:tcPr>
            <w:tcW w:w="1443" w:type="dxa"/>
            <w:tcBorders>
              <w:top w:val="single" w:sz="2" w:space="0" w:color="auto"/>
              <w:bottom w:val="single" w:sz="4" w:space="0" w:color="auto"/>
            </w:tcBorders>
            <w:shd w:val="clear" w:color="auto" w:fill="auto"/>
            <w:noWrap/>
            <w:vAlign w:val="center"/>
          </w:tcPr>
          <w:p w:rsidR="00654DE3" w:rsidRPr="00DC3486" w:rsidRDefault="00654DE3" w:rsidP="00D94787">
            <w:pPr>
              <w:keepLines/>
              <w:tabs>
                <w:tab w:val="right" w:pos="6237"/>
                <w:tab w:val="right" w:pos="7371"/>
              </w:tabs>
              <w:suppressAutoHyphens/>
              <w:spacing w:after="0"/>
              <w:ind w:right="1" w:firstLine="0"/>
              <w:jc w:val="right"/>
              <w:rPr>
                <w:rFonts w:ascii="Arial Narrow" w:hAnsi="Arial Narrow"/>
                <w:spacing w:val="6"/>
                <w:szCs w:val="24"/>
              </w:rPr>
            </w:pPr>
            <w:r>
              <w:rPr>
                <w:rFonts w:ascii="Arial Narrow" w:hAnsi="Arial Narrow"/>
                <w:spacing w:val="6"/>
              </w:rPr>
              <w:t>29.601,36</w:t>
            </w:r>
          </w:p>
        </w:tc>
        <w:tc>
          <w:tcPr>
            <w:tcW w:w="1443" w:type="dxa"/>
            <w:tcBorders>
              <w:top w:val="single" w:sz="2" w:space="0" w:color="auto"/>
              <w:bottom w:val="single" w:sz="4" w:space="0" w:color="auto"/>
            </w:tcBorders>
            <w:shd w:val="clear" w:color="auto" w:fill="auto"/>
            <w:noWrap/>
            <w:vAlign w:val="center"/>
          </w:tcPr>
          <w:p w:rsidR="00654DE3" w:rsidRPr="00DC3486" w:rsidRDefault="00654DE3" w:rsidP="00D94787">
            <w:pPr>
              <w:keepLines/>
              <w:tabs>
                <w:tab w:val="right" w:pos="6237"/>
                <w:tab w:val="right" w:pos="7371"/>
              </w:tabs>
              <w:suppressAutoHyphens/>
              <w:spacing w:after="0"/>
              <w:ind w:left="-43" w:right="1" w:firstLine="0"/>
              <w:jc w:val="right"/>
              <w:rPr>
                <w:rFonts w:ascii="Arial Narrow" w:hAnsi="Arial Narrow"/>
                <w:spacing w:val="6"/>
                <w:szCs w:val="24"/>
              </w:rPr>
            </w:pPr>
            <w:r>
              <w:rPr>
                <w:rFonts w:ascii="Arial Narrow" w:hAnsi="Arial Narrow"/>
                <w:spacing w:val="6"/>
              </w:rPr>
              <w:t>27.609,70</w:t>
            </w:r>
          </w:p>
        </w:tc>
        <w:tc>
          <w:tcPr>
            <w:tcW w:w="1443" w:type="dxa"/>
            <w:tcBorders>
              <w:top w:val="single" w:sz="2" w:space="0" w:color="auto"/>
              <w:bottom w:val="single" w:sz="4" w:space="0" w:color="auto"/>
            </w:tcBorders>
            <w:vAlign w:val="center"/>
          </w:tcPr>
          <w:p w:rsidR="00654DE3" w:rsidRPr="00DC3486" w:rsidRDefault="00654DE3" w:rsidP="00D94787">
            <w:pPr>
              <w:keepLines/>
              <w:tabs>
                <w:tab w:val="right" w:pos="6237"/>
                <w:tab w:val="right" w:pos="7371"/>
              </w:tabs>
              <w:suppressAutoHyphens/>
              <w:spacing w:after="0"/>
              <w:ind w:right="1" w:firstLine="0"/>
              <w:jc w:val="right"/>
              <w:rPr>
                <w:rFonts w:ascii="Arial Narrow" w:hAnsi="Arial Narrow"/>
                <w:spacing w:val="6"/>
                <w:szCs w:val="24"/>
              </w:rPr>
            </w:pPr>
            <w:r>
              <w:rPr>
                <w:rFonts w:ascii="Arial Narrow" w:hAnsi="Arial Narrow"/>
                <w:spacing w:val="6"/>
              </w:rPr>
              <w:t>27.609,70</w:t>
            </w:r>
          </w:p>
        </w:tc>
        <w:tc>
          <w:tcPr>
            <w:tcW w:w="1443" w:type="dxa"/>
            <w:tcBorders>
              <w:top w:val="single" w:sz="2" w:space="0" w:color="auto"/>
              <w:bottom w:val="single" w:sz="4" w:space="0" w:color="auto"/>
            </w:tcBorders>
            <w:vAlign w:val="center"/>
          </w:tcPr>
          <w:p w:rsidR="00654DE3" w:rsidRPr="00DC3486" w:rsidRDefault="00654DE3" w:rsidP="0038013B">
            <w:pPr>
              <w:keepLines/>
              <w:tabs>
                <w:tab w:val="right" w:pos="6237"/>
                <w:tab w:val="right" w:pos="7371"/>
              </w:tabs>
              <w:suppressAutoHyphens/>
              <w:spacing w:after="0"/>
              <w:ind w:right="-9" w:firstLine="0"/>
              <w:jc w:val="right"/>
              <w:rPr>
                <w:rFonts w:ascii="Arial Narrow" w:hAnsi="Arial Narrow"/>
                <w:spacing w:val="6"/>
                <w:szCs w:val="24"/>
              </w:rPr>
            </w:pPr>
            <w:r>
              <w:rPr>
                <w:rFonts w:ascii="Arial Narrow" w:hAnsi="Arial Narrow"/>
                <w:spacing w:val="6"/>
              </w:rPr>
              <w:t>-</w:t>
            </w:r>
          </w:p>
        </w:tc>
      </w:tr>
      <w:tr w:rsidR="00654DE3" w:rsidRPr="008361AA" w:rsidTr="003B78B2">
        <w:trPr>
          <w:trHeight w:val="255"/>
          <w:jc w:val="center"/>
        </w:trPr>
        <w:tc>
          <w:tcPr>
            <w:tcW w:w="2975" w:type="dxa"/>
            <w:tcBorders>
              <w:top w:val="single" w:sz="4" w:space="0" w:color="auto"/>
              <w:bottom w:val="single" w:sz="4" w:space="0" w:color="auto"/>
            </w:tcBorders>
            <w:shd w:val="clear" w:color="auto" w:fill="auto"/>
            <w:vAlign w:val="center"/>
          </w:tcPr>
          <w:p w:rsidR="00654DE3" w:rsidRPr="008361AA" w:rsidRDefault="00654DE3" w:rsidP="00E57768">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Pr>
                <w:rFonts w:ascii="Arial Narrow" w:hAnsi="Arial Narrow"/>
                <w:spacing w:val="6"/>
              </w:rPr>
              <w:t>Gastu arruntak, guztira</w:t>
            </w:r>
          </w:p>
        </w:tc>
        <w:tc>
          <w:tcPr>
            <w:tcW w:w="1443" w:type="dxa"/>
            <w:tcBorders>
              <w:top w:val="single" w:sz="4" w:space="0" w:color="auto"/>
              <w:bottom w:val="single" w:sz="4" w:space="0" w:color="auto"/>
            </w:tcBorders>
            <w:shd w:val="clear" w:color="auto" w:fill="auto"/>
            <w:noWrap/>
            <w:vAlign w:val="center"/>
          </w:tcPr>
          <w:p w:rsidR="00654DE3" w:rsidRPr="008361AA" w:rsidRDefault="00654DE3" w:rsidP="00D94787">
            <w:pPr>
              <w:keepLines/>
              <w:tabs>
                <w:tab w:val="right" w:pos="6237"/>
                <w:tab w:val="right" w:pos="7371"/>
              </w:tabs>
              <w:suppressAutoHyphens/>
              <w:spacing w:after="0"/>
              <w:ind w:right="1" w:firstLine="0"/>
              <w:jc w:val="right"/>
              <w:rPr>
                <w:rFonts w:ascii="Arial Narrow" w:hAnsi="Arial Narrow" w:cs="Arial"/>
                <w:spacing w:val="6"/>
              </w:rPr>
            </w:pPr>
            <w:r>
              <w:rPr>
                <w:rFonts w:ascii="Arial Narrow" w:hAnsi="Arial Narrow"/>
                <w:spacing w:val="6"/>
              </w:rPr>
              <w:t>328.469,59</w:t>
            </w:r>
          </w:p>
        </w:tc>
        <w:tc>
          <w:tcPr>
            <w:tcW w:w="1443" w:type="dxa"/>
            <w:tcBorders>
              <w:top w:val="single" w:sz="4" w:space="0" w:color="auto"/>
              <w:bottom w:val="single" w:sz="4" w:space="0" w:color="auto"/>
            </w:tcBorders>
            <w:shd w:val="clear" w:color="auto" w:fill="auto"/>
            <w:noWrap/>
            <w:vAlign w:val="center"/>
          </w:tcPr>
          <w:p w:rsidR="00654DE3" w:rsidRPr="008361AA" w:rsidRDefault="00654DE3" w:rsidP="00D94787">
            <w:pPr>
              <w:keepLines/>
              <w:tabs>
                <w:tab w:val="right" w:pos="6237"/>
                <w:tab w:val="right" w:pos="7371"/>
              </w:tabs>
              <w:suppressAutoHyphens/>
              <w:spacing w:after="0"/>
              <w:ind w:left="-43" w:right="1" w:firstLine="0"/>
              <w:jc w:val="right"/>
              <w:rPr>
                <w:rFonts w:ascii="Arial Narrow" w:hAnsi="Arial Narrow" w:cs="Arial"/>
                <w:spacing w:val="6"/>
              </w:rPr>
            </w:pPr>
            <w:r>
              <w:rPr>
                <w:rFonts w:ascii="Arial Narrow" w:hAnsi="Arial Narrow"/>
                <w:spacing w:val="6"/>
              </w:rPr>
              <w:t>328.469,59</w:t>
            </w:r>
          </w:p>
        </w:tc>
        <w:tc>
          <w:tcPr>
            <w:tcW w:w="1443" w:type="dxa"/>
            <w:tcBorders>
              <w:top w:val="single" w:sz="4" w:space="0" w:color="auto"/>
              <w:bottom w:val="single" w:sz="4" w:space="0" w:color="auto"/>
            </w:tcBorders>
            <w:vAlign w:val="center"/>
          </w:tcPr>
          <w:p w:rsidR="00654DE3" w:rsidRPr="008361AA" w:rsidRDefault="00654DE3" w:rsidP="00D94787">
            <w:pPr>
              <w:keepLines/>
              <w:tabs>
                <w:tab w:val="right" w:pos="6237"/>
                <w:tab w:val="right" w:pos="7371"/>
              </w:tabs>
              <w:suppressAutoHyphens/>
              <w:spacing w:after="0"/>
              <w:ind w:right="1" w:firstLine="0"/>
              <w:jc w:val="right"/>
              <w:rPr>
                <w:rFonts w:ascii="Arial Narrow" w:hAnsi="Arial Narrow" w:cs="Arial"/>
                <w:spacing w:val="6"/>
              </w:rPr>
            </w:pPr>
            <w:r>
              <w:rPr>
                <w:rFonts w:ascii="Arial Narrow" w:hAnsi="Arial Narrow"/>
                <w:spacing w:val="6"/>
              </w:rPr>
              <w:t>324.006,29</w:t>
            </w:r>
          </w:p>
        </w:tc>
        <w:tc>
          <w:tcPr>
            <w:tcW w:w="1443" w:type="dxa"/>
            <w:tcBorders>
              <w:top w:val="single" w:sz="4" w:space="0" w:color="auto"/>
              <w:bottom w:val="single" w:sz="4" w:space="0" w:color="auto"/>
            </w:tcBorders>
            <w:vAlign w:val="center"/>
          </w:tcPr>
          <w:p w:rsidR="00654DE3" w:rsidRPr="008361AA" w:rsidRDefault="00654DE3" w:rsidP="0038013B">
            <w:pPr>
              <w:keepLines/>
              <w:tabs>
                <w:tab w:val="right" w:pos="6237"/>
                <w:tab w:val="right" w:pos="7371"/>
              </w:tabs>
              <w:suppressAutoHyphens/>
              <w:spacing w:after="0"/>
              <w:ind w:right="-9" w:firstLine="0"/>
              <w:jc w:val="right"/>
              <w:rPr>
                <w:rFonts w:ascii="Arial Narrow" w:hAnsi="Arial Narrow" w:cs="Arial"/>
                <w:spacing w:val="6"/>
              </w:rPr>
            </w:pPr>
            <w:r>
              <w:rPr>
                <w:rFonts w:ascii="Arial Narrow" w:hAnsi="Arial Narrow"/>
                <w:spacing w:val="6"/>
              </w:rPr>
              <w:t>-4.463,30</w:t>
            </w:r>
          </w:p>
        </w:tc>
      </w:tr>
      <w:tr w:rsidR="00654DE3" w:rsidRPr="008361AA" w:rsidTr="003B78B2">
        <w:trPr>
          <w:trHeight w:val="255"/>
          <w:jc w:val="center"/>
        </w:trPr>
        <w:tc>
          <w:tcPr>
            <w:tcW w:w="2975" w:type="dxa"/>
            <w:tcBorders>
              <w:top w:val="single" w:sz="4" w:space="0" w:color="auto"/>
              <w:bottom w:val="single" w:sz="4" w:space="0" w:color="auto"/>
            </w:tcBorders>
            <w:shd w:val="clear" w:color="auto" w:fill="auto"/>
            <w:vAlign w:val="center"/>
          </w:tcPr>
          <w:p w:rsidR="00654DE3" w:rsidRPr="008361AA" w:rsidRDefault="00654DE3" w:rsidP="00E57768">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Pr>
                <w:rFonts w:ascii="Arial Narrow" w:hAnsi="Arial Narrow"/>
                <w:spacing w:val="6"/>
              </w:rPr>
              <w:t>Zuzeneko bidalketaren gastuak, guztira</w:t>
            </w:r>
          </w:p>
        </w:tc>
        <w:tc>
          <w:tcPr>
            <w:tcW w:w="1443" w:type="dxa"/>
            <w:tcBorders>
              <w:top w:val="single" w:sz="4" w:space="0" w:color="auto"/>
              <w:bottom w:val="single" w:sz="4" w:space="0" w:color="auto"/>
            </w:tcBorders>
            <w:shd w:val="clear" w:color="auto" w:fill="auto"/>
            <w:noWrap/>
            <w:vAlign w:val="center"/>
          </w:tcPr>
          <w:p w:rsidR="00654DE3" w:rsidRPr="008361AA" w:rsidRDefault="00654DE3" w:rsidP="00D94787">
            <w:pPr>
              <w:keepLines/>
              <w:tabs>
                <w:tab w:val="right" w:pos="6237"/>
                <w:tab w:val="right" w:pos="7371"/>
              </w:tabs>
              <w:suppressAutoHyphens/>
              <w:spacing w:after="0"/>
              <w:ind w:right="1" w:firstLine="0"/>
              <w:jc w:val="right"/>
              <w:rPr>
                <w:rFonts w:ascii="Arial Narrow" w:hAnsi="Arial Narrow" w:cs="Arial"/>
                <w:spacing w:val="6"/>
              </w:rPr>
            </w:pPr>
            <w:r>
              <w:rPr>
                <w:rFonts w:ascii="Arial Narrow" w:hAnsi="Arial Narrow"/>
                <w:spacing w:val="6"/>
              </w:rPr>
              <w:t>100.391,06</w:t>
            </w:r>
          </w:p>
        </w:tc>
        <w:tc>
          <w:tcPr>
            <w:tcW w:w="1443" w:type="dxa"/>
            <w:tcBorders>
              <w:top w:val="single" w:sz="4" w:space="0" w:color="auto"/>
              <w:bottom w:val="single" w:sz="4" w:space="0" w:color="auto"/>
            </w:tcBorders>
            <w:shd w:val="clear" w:color="auto" w:fill="auto"/>
            <w:noWrap/>
            <w:vAlign w:val="center"/>
          </w:tcPr>
          <w:p w:rsidR="00654DE3" w:rsidRPr="008361AA" w:rsidRDefault="00654DE3" w:rsidP="00D94787">
            <w:pPr>
              <w:keepLines/>
              <w:tabs>
                <w:tab w:val="right" w:pos="6237"/>
                <w:tab w:val="right" w:pos="7371"/>
              </w:tabs>
              <w:suppressAutoHyphens/>
              <w:spacing w:after="0"/>
              <w:ind w:left="-43" w:right="1" w:firstLine="0"/>
              <w:jc w:val="right"/>
              <w:rPr>
                <w:rFonts w:ascii="Arial Narrow" w:hAnsi="Arial Narrow" w:cs="Arial"/>
                <w:spacing w:val="6"/>
              </w:rPr>
            </w:pPr>
            <w:r>
              <w:rPr>
                <w:rFonts w:ascii="Arial Narrow" w:hAnsi="Arial Narrow"/>
                <w:spacing w:val="6"/>
              </w:rPr>
              <w:t>100.391,06</w:t>
            </w:r>
          </w:p>
        </w:tc>
        <w:tc>
          <w:tcPr>
            <w:tcW w:w="1443" w:type="dxa"/>
            <w:tcBorders>
              <w:top w:val="single" w:sz="4" w:space="0" w:color="auto"/>
              <w:bottom w:val="single" w:sz="4" w:space="0" w:color="auto"/>
            </w:tcBorders>
            <w:vAlign w:val="center"/>
          </w:tcPr>
          <w:p w:rsidR="00654DE3" w:rsidRPr="008361AA" w:rsidRDefault="00654DE3" w:rsidP="00D94787">
            <w:pPr>
              <w:keepLines/>
              <w:tabs>
                <w:tab w:val="right" w:pos="6237"/>
                <w:tab w:val="right" w:pos="7371"/>
              </w:tabs>
              <w:suppressAutoHyphens/>
              <w:spacing w:after="0"/>
              <w:ind w:right="1" w:firstLine="0"/>
              <w:jc w:val="right"/>
              <w:rPr>
                <w:rFonts w:ascii="Arial Narrow" w:hAnsi="Arial Narrow" w:cs="Arial"/>
                <w:spacing w:val="6"/>
              </w:rPr>
            </w:pPr>
            <w:r>
              <w:rPr>
                <w:rFonts w:ascii="Arial Narrow" w:hAnsi="Arial Narrow"/>
                <w:spacing w:val="6"/>
              </w:rPr>
              <w:t>100.391,06</w:t>
            </w:r>
          </w:p>
        </w:tc>
        <w:tc>
          <w:tcPr>
            <w:tcW w:w="1443" w:type="dxa"/>
            <w:tcBorders>
              <w:top w:val="single" w:sz="4" w:space="0" w:color="auto"/>
              <w:bottom w:val="single" w:sz="4" w:space="0" w:color="auto"/>
            </w:tcBorders>
            <w:vAlign w:val="center"/>
          </w:tcPr>
          <w:p w:rsidR="00654DE3" w:rsidRPr="008361AA" w:rsidRDefault="00654DE3" w:rsidP="0038013B">
            <w:pPr>
              <w:keepLines/>
              <w:tabs>
                <w:tab w:val="right" w:pos="6237"/>
                <w:tab w:val="right" w:pos="7371"/>
              </w:tabs>
              <w:suppressAutoHyphens/>
              <w:spacing w:after="0"/>
              <w:ind w:right="-9" w:firstLine="0"/>
              <w:jc w:val="right"/>
              <w:rPr>
                <w:rFonts w:ascii="Arial Narrow" w:hAnsi="Arial Narrow" w:cs="Arial"/>
                <w:spacing w:val="6"/>
              </w:rPr>
            </w:pPr>
            <w:r>
              <w:rPr>
                <w:rFonts w:ascii="Arial Narrow" w:hAnsi="Arial Narrow"/>
                <w:spacing w:val="6"/>
              </w:rPr>
              <w:t>-</w:t>
            </w:r>
          </w:p>
        </w:tc>
      </w:tr>
      <w:bookmarkEnd w:id="86"/>
      <w:tr w:rsidR="00654DE3" w:rsidRPr="00094779" w:rsidTr="00E57768">
        <w:trPr>
          <w:trHeight w:val="255"/>
          <w:jc w:val="center"/>
        </w:trPr>
        <w:tc>
          <w:tcPr>
            <w:tcW w:w="2975" w:type="dxa"/>
            <w:tcBorders>
              <w:top w:val="single" w:sz="4" w:space="0" w:color="auto"/>
              <w:bottom w:val="single" w:sz="4" w:space="0" w:color="auto"/>
            </w:tcBorders>
            <w:shd w:val="clear" w:color="auto" w:fill="8DB3E2" w:themeFill="text2" w:themeFillTint="66"/>
            <w:vAlign w:val="center"/>
          </w:tcPr>
          <w:p w:rsidR="00654DE3" w:rsidRPr="00094779" w:rsidRDefault="00654DE3" w:rsidP="00E57768">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pacing w:val="6"/>
                <w:sz w:val="18"/>
              </w:rPr>
              <w:t>Gastuak, guztira</w:t>
            </w:r>
          </w:p>
        </w:tc>
        <w:tc>
          <w:tcPr>
            <w:tcW w:w="1443" w:type="dxa"/>
            <w:tcBorders>
              <w:top w:val="single" w:sz="4" w:space="0" w:color="auto"/>
              <w:bottom w:val="single" w:sz="4" w:space="0" w:color="auto"/>
            </w:tcBorders>
            <w:shd w:val="clear" w:color="auto" w:fill="8DB3E2" w:themeFill="text2" w:themeFillTint="66"/>
            <w:noWrap/>
            <w:vAlign w:val="center"/>
          </w:tcPr>
          <w:p w:rsidR="00654DE3" w:rsidRPr="00094779" w:rsidRDefault="00654DE3" w:rsidP="00D94787">
            <w:pPr>
              <w:keepLines/>
              <w:tabs>
                <w:tab w:val="right" w:pos="6237"/>
                <w:tab w:val="right" w:pos="7371"/>
              </w:tabs>
              <w:suppressAutoHyphens/>
              <w:spacing w:after="0"/>
              <w:ind w:right="1" w:firstLine="0"/>
              <w:jc w:val="right"/>
              <w:rPr>
                <w:rFonts w:ascii="Arial" w:hAnsi="Arial" w:cs="Arial"/>
                <w:spacing w:val="6"/>
                <w:sz w:val="18"/>
                <w:szCs w:val="18"/>
              </w:rPr>
            </w:pPr>
            <w:r>
              <w:rPr>
                <w:rFonts w:ascii="Arial" w:hAnsi="Arial"/>
                <w:spacing w:val="6"/>
                <w:sz w:val="18"/>
              </w:rPr>
              <w:t>428.860,65</w:t>
            </w:r>
          </w:p>
        </w:tc>
        <w:tc>
          <w:tcPr>
            <w:tcW w:w="1443" w:type="dxa"/>
            <w:tcBorders>
              <w:top w:val="single" w:sz="4" w:space="0" w:color="auto"/>
              <w:bottom w:val="single" w:sz="4" w:space="0" w:color="auto"/>
            </w:tcBorders>
            <w:shd w:val="clear" w:color="auto" w:fill="8DB3E2" w:themeFill="text2" w:themeFillTint="66"/>
            <w:noWrap/>
            <w:vAlign w:val="center"/>
          </w:tcPr>
          <w:p w:rsidR="00654DE3" w:rsidRPr="00094779" w:rsidRDefault="00654DE3" w:rsidP="00D94787">
            <w:pPr>
              <w:keepLines/>
              <w:tabs>
                <w:tab w:val="right" w:pos="6237"/>
                <w:tab w:val="right" w:pos="7371"/>
              </w:tabs>
              <w:suppressAutoHyphens/>
              <w:spacing w:after="0"/>
              <w:ind w:left="-43" w:right="1" w:firstLine="0"/>
              <w:jc w:val="right"/>
              <w:rPr>
                <w:rFonts w:ascii="Arial" w:hAnsi="Arial" w:cs="Arial"/>
                <w:spacing w:val="6"/>
                <w:sz w:val="18"/>
                <w:szCs w:val="18"/>
              </w:rPr>
            </w:pPr>
            <w:r>
              <w:rPr>
                <w:rFonts w:ascii="Arial" w:hAnsi="Arial"/>
                <w:spacing w:val="6"/>
                <w:sz w:val="18"/>
              </w:rPr>
              <w:t>428.860,65</w:t>
            </w:r>
          </w:p>
        </w:tc>
        <w:tc>
          <w:tcPr>
            <w:tcW w:w="1443" w:type="dxa"/>
            <w:tcBorders>
              <w:top w:val="single" w:sz="4" w:space="0" w:color="auto"/>
              <w:bottom w:val="single" w:sz="4" w:space="0" w:color="auto"/>
            </w:tcBorders>
            <w:shd w:val="clear" w:color="auto" w:fill="8DB3E2" w:themeFill="text2" w:themeFillTint="66"/>
            <w:vAlign w:val="center"/>
          </w:tcPr>
          <w:p w:rsidR="00654DE3" w:rsidRPr="00094779" w:rsidRDefault="00654DE3" w:rsidP="00D94787">
            <w:pPr>
              <w:keepLines/>
              <w:tabs>
                <w:tab w:val="right" w:pos="6237"/>
                <w:tab w:val="right" w:pos="7371"/>
              </w:tabs>
              <w:suppressAutoHyphens/>
              <w:spacing w:after="0"/>
              <w:ind w:right="1" w:firstLine="0"/>
              <w:jc w:val="right"/>
              <w:rPr>
                <w:rFonts w:ascii="Arial" w:hAnsi="Arial" w:cs="Arial"/>
                <w:spacing w:val="6"/>
                <w:sz w:val="18"/>
                <w:szCs w:val="18"/>
              </w:rPr>
            </w:pPr>
            <w:r>
              <w:rPr>
                <w:rFonts w:ascii="Arial" w:hAnsi="Arial"/>
                <w:spacing w:val="6"/>
                <w:sz w:val="18"/>
              </w:rPr>
              <w:t>424.397,35</w:t>
            </w:r>
          </w:p>
        </w:tc>
        <w:tc>
          <w:tcPr>
            <w:tcW w:w="1443" w:type="dxa"/>
            <w:tcBorders>
              <w:top w:val="single" w:sz="4" w:space="0" w:color="auto"/>
              <w:bottom w:val="single" w:sz="4" w:space="0" w:color="auto"/>
            </w:tcBorders>
            <w:shd w:val="clear" w:color="auto" w:fill="8DB3E2" w:themeFill="text2" w:themeFillTint="66"/>
            <w:vAlign w:val="center"/>
          </w:tcPr>
          <w:p w:rsidR="00654DE3" w:rsidRPr="00094779" w:rsidRDefault="00654DE3" w:rsidP="0038013B">
            <w:pPr>
              <w:keepLines/>
              <w:tabs>
                <w:tab w:val="right" w:pos="6237"/>
                <w:tab w:val="right" w:pos="7371"/>
              </w:tabs>
              <w:suppressAutoHyphens/>
              <w:spacing w:after="0"/>
              <w:ind w:right="-9" w:firstLine="0"/>
              <w:jc w:val="right"/>
              <w:rPr>
                <w:rFonts w:ascii="Arial" w:hAnsi="Arial" w:cs="Arial"/>
                <w:spacing w:val="6"/>
                <w:sz w:val="18"/>
                <w:szCs w:val="18"/>
              </w:rPr>
            </w:pPr>
            <w:r>
              <w:rPr>
                <w:rFonts w:ascii="Arial" w:hAnsi="Arial"/>
                <w:spacing w:val="6"/>
                <w:sz w:val="18"/>
              </w:rPr>
              <w:t>-4.463,30</w:t>
            </w:r>
          </w:p>
        </w:tc>
      </w:tr>
    </w:tbl>
    <w:p w:rsidR="00BE3EF9" w:rsidRPr="00BE3EF9" w:rsidRDefault="00BE3EF9" w:rsidP="00654DE3">
      <w:pPr>
        <w:tabs>
          <w:tab w:val="center" w:pos="2835"/>
          <w:tab w:val="center" w:pos="3969"/>
          <w:tab w:val="center" w:pos="5103"/>
          <w:tab w:val="center" w:pos="6237"/>
          <w:tab w:val="center" w:pos="7371"/>
        </w:tabs>
        <w:suppressAutoHyphens/>
        <w:spacing w:before="240"/>
        <w:ind w:firstLine="284"/>
        <w:rPr>
          <w:spacing w:val="6"/>
          <w:sz w:val="26"/>
          <w:szCs w:val="24"/>
        </w:rPr>
      </w:pPr>
      <w:r>
        <w:rPr>
          <w:spacing w:val="6"/>
          <w:sz w:val="26"/>
        </w:rPr>
        <w:t>Gastu horiek aztertuta, hona azpimarratzen ditugunak:</w:t>
      </w:r>
    </w:p>
    <w:p w:rsidR="00BE3EF9" w:rsidRPr="004E22DF" w:rsidRDefault="004E22DF" w:rsidP="004E22DF">
      <w:pPr>
        <w:tabs>
          <w:tab w:val="center" w:pos="2835"/>
          <w:tab w:val="center" w:pos="3969"/>
          <w:tab w:val="center" w:pos="5103"/>
          <w:tab w:val="center" w:pos="6237"/>
          <w:tab w:val="center" w:pos="7371"/>
        </w:tabs>
        <w:ind w:firstLine="284"/>
        <w:rPr>
          <w:spacing w:val="6"/>
          <w:sz w:val="26"/>
          <w:szCs w:val="24"/>
        </w:rPr>
      </w:pPr>
      <w:r>
        <w:rPr>
          <w:spacing w:val="6"/>
          <w:sz w:val="26"/>
        </w:rPr>
        <w:t>a) Oro har, aurkeztutako gastuak zuzen justifikaturik daude eta hauteskund</w:t>
      </w:r>
      <w:r>
        <w:rPr>
          <w:spacing w:val="6"/>
          <w:sz w:val="26"/>
        </w:rPr>
        <w:t>e</w:t>
      </w:r>
      <w:r>
        <w:rPr>
          <w:spacing w:val="6"/>
          <w:sz w:val="26"/>
        </w:rPr>
        <w:t xml:space="preserve">ekin lotutakoak dira. Gastuen kontzeptuen araberako aurkezpenean birsailkapen bat egin dugu, legeak ezarritako mugak aplikatzen direla egiaztatze aldera. </w:t>
      </w:r>
    </w:p>
    <w:p w:rsidR="00BE3EF9" w:rsidRPr="00BE3EF9" w:rsidRDefault="00BE3EF9" w:rsidP="004E22DF">
      <w:pPr>
        <w:tabs>
          <w:tab w:val="center" w:pos="2835"/>
          <w:tab w:val="center" w:pos="3969"/>
          <w:tab w:val="center" w:pos="5103"/>
          <w:tab w:val="center" w:pos="6237"/>
          <w:tab w:val="center" w:pos="7371"/>
        </w:tabs>
        <w:ind w:firstLine="284"/>
        <w:rPr>
          <w:spacing w:val="6"/>
          <w:sz w:val="26"/>
          <w:szCs w:val="24"/>
        </w:rPr>
      </w:pPr>
      <w:r>
        <w:rPr>
          <w:spacing w:val="6"/>
          <w:sz w:val="26"/>
        </w:rPr>
        <w:t>Onartu ez diren gastuak lau fakturari dagozkie: kopuru txikikoak dira eta haien kontzeptuak ez daude jasota Hauteskunde Araubide Orokorraren Lege Organikoko 130. artikuluan. Aurkeztutako gastuek alderdiak hauteskunde emaitzengatik jaso dezakeen gehieneko diru-laguntza gainditzen dutenez, eg</w:t>
      </w:r>
      <w:r>
        <w:rPr>
          <w:spacing w:val="6"/>
          <w:sz w:val="26"/>
        </w:rPr>
        <w:t>i</w:t>
      </w:r>
      <w:r>
        <w:rPr>
          <w:spacing w:val="6"/>
          <w:sz w:val="26"/>
        </w:rPr>
        <w:t xml:space="preserve">tate horrek ez du eraginik jaso beharreko kopuruan. </w:t>
      </w:r>
    </w:p>
    <w:p w:rsidR="00BE3EF9" w:rsidRPr="00BE3EF9" w:rsidRDefault="004E22DF" w:rsidP="004E22DF">
      <w:pPr>
        <w:tabs>
          <w:tab w:val="center" w:pos="2835"/>
          <w:tab w:val="center" w:pos="3969"/>
          <w:tab w:val="center" w:pos="5103"/>
          <w:tab w:val="center" w:pos="6237"/>
          <w:tab w:val="center" w:pos="7371"/>
        </w:tabs>
        <w:ind w:firstLine="284"/>
        <w:rPr>
          <w:spacing w:val="6"/>
          <w:sz w:val="26"/>
          <w:szCs w:val="24"/>
        </w:rPr>
      </w:pPr>
      <w:r>
        <w:rPr>
          <w:spacing w:val="6"/>
          <w:sz w:val="26"/>
        </w:rPr>
        <w:t>b) Ez dira gainditu hauteskunde-gastuen eta komunikabide pribatuen publiz</w:t>
      </w:r>
      <w:r>
        <w:rPr>
          <w:spacing w:val="6"/>
          <w:sz w:val="26"/>
        </w:rPr>
        <w:t>i</w:t>
      </w:r>
      <w:r>
        <w:rPr>
          <w:spacing w:val="6"/>
          <w:sz w:val="26"/>
        </w:rPr>
        <w:t xml:space="preserve">tate-gastuen kontzeptuetarako ezarritako legezko mugak. </w:t>
      </w:r>
    </w:p>
    <w:p w:rsidR="00BE3EF9" w:rsidRPr="00BE3EF9" w:rsidRDefault="004E22DF" w:rsidP="004E22DF">
      <w:pPr>
        <w:tabs>
          <w:tab w:val="center" w:pos="2835"/>
          <w:tab w:val="center" w:pos="3969"/>
          <w:tab w:val="center" w:pos="5103"/>
          <w:tab w:val="center" w:pos="6237"/>
          <w:tab w:val="center" w:pos="7371"/>
        </w:tabs>
        <w:ind w:firstLine="284"/>
        <w:rPr>
          <w:spacing w:val="6"/>
          <w:sz w:val="26"/>
          <w:szCs w:val="24"/>
        </w:rPr>
      </w:pPr>
      <w:r>
        <w:rPr>
          <w:spacing w:val="6"/>
          <w:sz w:val="26"/>
        </w:rPr>
        <w:t>c) Aurkeztutako gastu arruntek hauteskunde-emaitzengatik eman daitekeen diru-laguntzaren zenbatekoa gainditzen dute. Hauteskunde-propaganda igo</w:t>
      </w:r>
      <w:r>
        <w:rPr>
          <w:spacing w:val="6"/>
          <w:sz w:val="26"/>
        </w:rPr>
        <w:t>r</w:t>
      </w:r>
      <w:r>
        <w:rPr>
          <w:spacing w:val="6"/>
          <w:sz w:val="26"/>
        </w:rPr>
        <w:t>tzeko gastuek ez dituzte gainditzen kontzeptu horretarako diru-laguntzetan ez</w:t>
      </w:r>
      <w:r>
        <w:rPr>
          <w:spacing w:val="6"/>
          <w:sz w:val="26"/>
        </w:rPr>
        <w:t>a</w:t>
      </w:r>
      <w:r>
        <w:rPr>
          <w:spacing w:val="6"/>
          <w:sz w:val="26"/>
        </w:rPr>
        <w:t>rritako gehieneko muga; hori dela eta, kopurua gastu errealaren arabera egokitu beharko da.</w:t>
      </w:r>
    </w:p>
    <w:p w:rsidR="00BE3EF9" w:rsidRPr="00BE3EF9" w:rsidRDefault="004E22DF" w:rsidP="004E22DF">
      <w:pPr>
        <w:tabs>
          <w:tab w:val="center" w:pos="2835"/>
          <w:tab w:val="center" w:pos="3969"/>
          <w:tab w:val="center" w:pos="5103"/>
          <w:tab w:val="center" w:pos="6237"/>
          <w:tab w:val="center" w:pos="7371"/>
        </w:tabs>
        <w:ind w:firstLine="284"/>
        <w:rPr>
          <w:spacing w:val="6"/>
          <w:sz w:val="26"/>
          <w:szCs w:val="24"/>
        </w:rPr>
      </w:pPr>
      <w:r>
        <w:rPr>
          <w:spacing w:val="6"/>
          <w:sz w:val="26"/>
        </w:rPr>
        <w:lastRenderedPageBreak/>
        <w:t xml:space="preserve">d) Aurkeztutako fakturetatik bakarrean ere ez da zehazten kasuko gastua udal hauteskundeekin partekatutakoa denik; hori dela eta, jotzen dugu guztiak esklusiboki hauteskunde autonomikoekin daudela lotuta. </w:t>
      </w:r>
    </w:p>
    <w:p w:rsidR="00BE3EF9" w:rsidRPr="00BE3EF9" w:rsidRDefault="00BE3EF9" w:rsidP="004E22DF">
      <w:pPr>
        <w:numPr>
          <w:ilvl w:val="0"/>
          <w:numId w:val="10"/>
        </w:numPr>
        <w:tabs>
          <w:tab w:val="left" w:pos="480"/>
          <w:tab w:val="num" w:pos="600"/>
          <w:tab w:val="num" w:pos="720"/>
          <w:tab w:val="num" w:pos="5040"/>
        </w:tabs>
        <w:ind w:left="0" w:firstLine="290"/>
        <w:rPr>
          <w:rFonts w:cs="Arial"/>
          <w:spacing w:val="6"/>
          <w:sz w:val="26"/>
          <w:szCs w:val="24"/>
        </w:rPr>
      </w:pPr>
      <w:r>
        <w:rPr>
          <w:spacing w:val="6"/>
          <w:sz w:val="26"/>
        </w:rPr>
        <w:t>Hirugarrenen betebeharrak</w:t>
      </w:r>
    </w:p>
    <w:p w:rsidR="00BE3EF9" w:rsidRDefault="00BE3EF9" w:rsidP="00BE3EF9">
      <w:pPr>
        <w:tabs>
          <w:tab w:val="center" w:pos="2835"/>
          <w:tab w:val="center" w:pos="3969"/>
          <w:tab w:val="center" w:pos="5103"/>
          <w:tab w:val="center" w:pos="6237"/>
          <w:tab w:val="center" w:pos="7371"/>
        </w:tabs>
        <w:suppressAutoHyphens/>
        <w:ind w:firstLine="284"/>
        <w:rPr>
          <w:spacing w:val="6"/>
          <w:sz w:val="26"/>
          <w:szCs w:val="24"/>
        </w:rPr>
      </w:pPr>
      <w:r>
        <w:rPr>
          <w:spacing w:val="6"/>
          <w:sz w:val="26"/>
        </w:rPr>
        <w:t>10.000 euro baino gehiago fakturatu dituzten bost enpresa identifikatuek horren berri Kontuen Ganberari jakinarazteko betebeharra bete dute, Hauteskunde Araubide Orokorraren Lege Organikoaren 133. artikuluan aurreikusitakoari jarraikiz.</w:t>
      </w:r>
    </w:p>
    <w:p w:rsidR="002E623E" w:rsidRPr="00BE3EF9" w:rsidRDefault="002E623E" w:rsidP="00BE3EF9">
      <w:pPr>
        <w:tabs>
          <w:tab w:val="center" w:pos="2835"/>
          <w:tab w:val="center" w:pos="3969"/>
          <w:tab w:val="center" w:pos="5103"/>
          <w:tab w:val="center" w:pos="6237"/>
          <w:tab w:val="center" w:pos="7371"/>
        </w:tabs>
        <w:suppressAutoHyphens/>
        <w:ind w:firstLine="284"/>
        <w:rPr>
          <w:spacing w:val="6"/>
          <w:sz w:val="26"/>
          <w:szCs w:val="24"/>
        </w:rPr>
      </w:pPr>
    </w:p>
    <w:p w:rsidR="00BE3EF9" w:rsidRPr="00BE3EF9" w:rsidRDefault="00BE3EF9" w:rsidP="004E22DF">
      <w:pPr>
        <w:numPr>
          <w:ilvl w:val="0"/>
          <w:numId w:val="10"/>
        </w:numPr>
        <w:tabs>
          <w:tab w:val="left" w:pos="480"/>
          <w:tab w:val="num" w:pos="600"/>
          <w:tab w:val="num" w:pos="720"/>
          <w:tab w:val="num" w:pos="5040"/>
        </w:tabs>
        <w:ind w:left="0" w:firstLine="290"/>
        <w:rPr>
          <w:rFonts w:cs="Arial"/>
          <w:spacing w:val="6"/>
          <w:sz w:val="26"/>
          <w:szCs w:val="24"/>
        </w:rPr>
      </w:pPr>
      <w:r>
        <w:rPr>
          <w:spacing w:val="6"/>
          <w:sz w:val="26"/>
        </w:rPr>
        <w:t>Proposamena</w:t>
      </w:r>
    </w:p>
    <w:p w:rsidR="00BE3EF9" w:rsidRPr="00BE3EF9" w:rsidRDefault="00BE3EF9" w:rsidP="00BE3EF9">
      <w:pPr>
        <w:tabs>
          <w:tab w:val="center" w:pos="2835"/>
          <w:tab w:val="center" w:pos="3969"/>
          <w:tab w:val="center" w:pos="5103"/>
          <w:tab w:val="center" w:pos="6237"/>
          <w:tab w:val="center" w:pos="7371"/>
        </w:tabs>
        <w:suppressAutoHyphens/>
        <w:ind w:firstLine="284"/>
        <w:rPr>
          <w:spacing w:val="6"/>
          <w:sz w:val="26"/>
          <w:szCs w:val="24"/>
        </w:rPr>
      </w:pPr>
      <w:r>
        <w:rPr>
          <w:spacing w:val="6"/>
          <w:sz w:val="26"/>
        </w:rPr>
        <w:t>Kontuen Ganberak erabaki du Nafarroako Parlamenturako hauteskundeei buruzko 16/1986 Foru Legeko 47. artikuluan jasota dagoen eta lortu den diru-laguntza ukatzeko edo gutxitzeko proposamenik ez egitea.</w:t>
      </w:r>
    </w:p>
    <w:p w:rsidR="00BE3EF9" w:rsidRPr="00BE3EF9" w:rsidRDefault="00BE3EF9" w:rsidP="0097727D">
      <w:pPr>
        <w:tabs>
          <w:tab w:val="center" w:pos="2835"/>
          <w:tab w:val="center" w:pos="3969"/>
          <w:tab w:val="center" w:pos="5103"/>
          <w:tab w:val="center" w:pos="6237"/>
          <w:tab w:val="center" w:pos="7371"/>
        </w:tabs>
        <w:suppressAutoHyphens/>
        <w:spacing w:after="240"/>
        <w:ind w:firstLine="284"/>
        <w:rPr>
          <w:spacing w:val="6"/>
          <w:sz w:val="26"/>
          <w:szCs w:val="24"/>
        </w:rPr>
      </w:pPr>
      <w:r>
        <w:rPr>
          <w:spacing w:val="6"/>
          <w:sz w:val="26"/>
        </w:rPr>
        <w:t>Horrenbestez, honakoak dira Unión del Pueblo Navarro formazioari dagozkion diru-laguntzak:</w:t>
      </w:r>
    </w:p>
    <w:tbl>
      <w:tblPr>
        <w:tblW w:w="8757" w:type="dxa"/>
        <w:jc w:val="center"/>
        <w:tblLayout w:type="fixed"/>
        <w:tblCellMar>
          <w:left w:w="30" w:type="dxa"/>
          <w:right w:w="30" w:type="dxa"/>
        </w:tblCellMar>
        <w:tblLook w:val="0000" w:firstRow="0" w:lastRow="0" w:firstColumn="0" w:lastColumn="0" w:noHBand="0" w:noVBand="0"/>
      </w:tblPr>
      <w:tblGrid>
        <w:gridCol w:w="3639"/>
        <w:gridCol w:w="1706"/>
        <w:gridCol w:w="1706"/>
        <w:gridCol w:w="1706"/>
      </w:tblGrid>
      <w:tr w:rsidR="00BE3EF9" w:rsidRPr="00E57768" w:rsidTr="00E57768">
        <w:trPr>
          <w:trHeight w:val="255"/>
          <w:jc w:val="center"/>
        </w:trPr>
        <w:tc>
          <w:tcPr>
            <w:tcW w:w="3639" w:type="dxa"/>
            <w:tcBorders>
              <w:top w:val="single" w:sz="4" w:space="0" w:color="auto"/>
              <w:bottom w:val="single" w:sz="4" w:space="0" w:color="auto"/>
            </w:tcBorders>
            <w:shd w:val="clear" w:color="auto" w:fill="8DB3E2" w:themeFill="text2" w:themeFillTint="66"/>
            <w:vAlign w:val="center"/>
          </w:tcPr>
          <w:p w:rsidR="00BE3EF9" w:rsidRPr="00E57768" w:rsidRDefault="00BE3EF9" w:rsidP="00BE3EF9">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pacing w:val="6"/>
                <w:sz w:val="18"/>
              </w:rPr>
              <w:t>Diru-laguntza</w:t>
            </w:r>
          </w:p>
        </w:tc>
        <w:tc>
          <w:tcPr>
            <w:tcW w:w="1706" w:type="dxa"/>
            <w:tcBorders>
              <w:top w:val="single" w:sz="4" w:space="0" w:color="auto"/>
              <w:bottom w:val="single" w:sz="4" w:space="0" w:color="auto"/>
            </w:tcBorders>
            <w:shd w:val="clear" w:color="auto" w:fill="8DB3E2" w:themeFill="text2" w:themeFillTint="66"/>
            <w:vAlign w:val="center"/>
          </w:tcPr>
          <w:p w:rsidR="00BE3EF9" w:rsidRPr="00E57768" w:rsidRDefault="00BE3EF9" w:rsidP="009D70CD">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r>
              <w:rPr>
                <w:rFonts w:ascii="Arial" w:hAnsi="Arial"/>
                <w:spacing w:val="6"/>
                <w:sz w:val="18"/>
              </w:rPr>
              <w:t>Diru-laguntza teorikoa</w:t>
            </w:r>
          </w:p>
        </w:tc>
        <w:tc>
          <w:tcPr>
            <w:tcW w:w="1706" w:type="dxa"/>
            <w:tcBorders>
              <w:top w:val="single" w:sz="4" w:space="0" w:color="auto"/>
              <w:bottom w:val="single" w:sz="4" w:space="0" w:color="auto"/>
            </w:tcBorders>
            <w:shd w:val="clear" w:color="auto" w:fill="8DB3E2" w:themeFill="text2" w:themeFillTint="66"/>
            <w:vAlign w:val="center"/>
          </w:tcPr>
          <w:p w:rsidR="00BE3EF9" w:rsidRPr="00E57768" w:rsidRDefault="00BE3EF9" w:rsidP="009D70CD">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r>
              <w:rPr>
                <w:rFonts w:ascii="Arial" w:hAnsi="Arial"/>
                <w:spacing w:val="6"/>
                <w:sz w:val="18"/>
              </w:rPr>
              <w:t>Onarturtako gastua</w:t>
            </w:r>
          </w:p>
        </w:tc>
        <w:tc>
          <w:tcPr>
            <w:tcW w:w="1706" w:type="dxa"/>
            <w:tcBorders>
              <w:top w:val="single" w:sz="4" w:space="0" w:color="auto"/>
              <w:bottom w:val="single" w:sz="4" w:space="0" w:color="auto"/>
            </w:tcBorders>
            <w:shd w:val="clear" w:color="auto" w:fill="8DB3E2" w:themeFill="text2" w:themeFillTint="66"/>
            <w:vAlign w:val="center"/>
          </w:tcPr>
          <w:p w:rsidR="00BE3EF9" w:rsidRPr="00E57768" w:rsidRDefault="00BE3EF9" w:rsidP="009D70CD">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spacing w:val="6"/>
                <w:sz w:val="18"/>
              </w:rPr>
              <w:t>Dagokion diru-laguntza</w:t>
            </w:r>
          </w:p>
        </w:tc>
      </w:tr>
      <w:tr w:rsidR="00BE3EF9" w:rsidRPr="00E57768" w:rsidTr="00E57768">
        <w:trPr>
          <w:trHeight w:val="198"/>
          <w:jc w:val="center"/>
        </w:trPr>
        <w:tc>
          <w:tcPr>
            <w:tcW w:w="3639" w:type="dxa"/>
            <w:tcBorders>
              <w:top w:val="single" w:sz="4" w:space="0" w:color="auto"/>
              <w:bottom w:val="single" w:sz="2" w:space="0" w:color="auto"/>
            </w:tcBorders>
            <w:vAlign w:val="center"/>
          </w:tcPr>
          <w:p w:rsidR="00BE3EF9" w:rsidRPr="00E57768"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szCs w:val="24"/>
              </w:rPr>
            </w:pPr>
            <w:r>
              <w:rPr>
                <w:rFonts w:ascii="Arial Narrow" w:hAnsi="Arial Narrow"/>
                <w:spacing w:val="6"/>
              </w:rPr>
              <w:t>Hauteskundeetako emaitzengatik</w:t>
            </w:r>
          </w:p>
        </w:tc>
        <w:tc>
          <w:tcPr>
            <w:tcW w:w="1706" w:type="dxa"/>
            <w:tcBorders>
              <w:top w:val="single" w:sz="4" w:space="0" w:color="auto"/>
              <w:bottom w:val="single" w:sz="2" w:space="0" w:color="auto"/>
            </w:tcBorders>
            <w:vAlign w:val="center"/>
          </w:tcPr>
          <w:p w:rsidR="00BE3EF9" w:rsidRPr="00E57768" w:rsidRDefault="00BE3EF9" w:rsidP="00D94787">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spacing w:val="6"/>
                <w:szCs w:val="24"/>
              </w:rPr>
            </w:pPr>
            <w:r>
              <w:rPr>
                <w:rFonts w:ascii="Arial Narrow" w:hAnsi="Arial Narrow"/>
                <w:spacing w:val="6"/>
              </w:rPr>
              <w:t>265.819,75</w:t>
            </w:r>
          </w:p>
        </w:tc>
        <w:tc>
          <w:tcPr>
            <w:tcW w:w="1706" w:type="dxa"/>
            <w:tcBorders>
              <w:top w:val="single" w:sz="4" w:space="0" w:color="auto"/>
              <w:bottom w:val="single" w:sz="2" w:space="0" w:color="auto"/>
            </w:tcBorders>
            <w:vAlign w:val="center"/>
          </w:tcPr>
          <w:p w:rsidR="00BE3EF9" w:rsidRPr="00E57768" w:rsidRDefault="00BE3EF9" w:rsidP="00D94787">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spacing w:val="6"/>
                <w:szCs w:val="24"/>
              </w:rPr>
            </w:pPr>
            <w:r>
              <w:rPr>
                <w:rFonts w:ascii="Arial Narrow" w:hAnsi="Arial Narrow"/>
                <w:spacing w:val="6"/>
              </w:rPr>
              <w:t>324.006,29</w:t>
            </w:r>
          </w:p>
        </w:tc>
        <w:tc>
          <w:tcPr>
            <w:tcW w:w="1706" w:type="dxa"/>
            <w:tcBorders>
              <w:top w:val="single" w:sz="4" w:space="0" w:color="auto"/>
              <w:bottom w:val="single" w:sz="2" w:space="0" w:color="auto"/>
            </w:tcBorders>
            <w:vAlign w:val="center"/>
          </w:tcPr>
          <w:p w:rsidR="00BE3EF9" w:rsidRPr="00E57768" w:rsidRDefault="00BE3EF9" w:rsidP="0038013B">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szCs w:val="24"/>
              </w:rPr>
            </w:pPr>
            <w:r>
              <w:rPr>
                <w:rFonts w:ascii="Arial Narrow" w:hAnsi="Arial Narrow"/>
                <w:spacing w:val="6"/>
              </w:rPr>
              <w:t>265.819,75</w:t>
            </w:r>
          </w:p>
        </w:tc>
      </w:tr>
      <w:tr w:rsidR="00BE3EF9" w:rsidRPr="00E57768" w:rsidTr="008361AA">
        <w:trPr>
          <w:trHeight w:val="198"/>
          <w:jc w:val="center"/>
        </w:trPr>
        <w:tc>
          <w:tcPr>
            <w:tcW w:w="3639" w:type="dxa"/>
            <w:tcBorders>
              <w:top w:val="single" w:sz="2" w:space="0" w:color="auto"/>
              <w:bottom w:val="single" w:sz="4" w:space="0" w:color="auto"/>
            </w:tcBorders>
            <w:vAlign w:val="center"/>
          </w:tcPr>
          <w:p w:rsidR="00BE3EF9" w:rsidRPr="00E57768"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szCs w:val="24"/>
              </w:rPr>
            </w:pPr>
            <w:r>
              <w:rPr>
                <w:rFonts w:ascii="Arial Narrow" w:hAnsi="Arial Narrow"/>
                <w:spacing w:val="6"/>
              </w:rPr>
              <w:t>Propaganda bidaltzeagatik</w:t>
            </w:r>
          </w:p>
        </w:tc>
        <w:tc>
          <w:tcPr>
            <w:tcW w:w="1706" w:type="dxa"/>
            <w:tcBorders>
              <w:top w:val="single" w:sz="2" w:space="0" w:color="auto"/>
              <w:bottom w:val="single" w:sz="4" w:space="0" w:color="auto"/>
            </w:tcBorders>
            <w:vAlign w:val="center"/>
          </w:tcPr>
          <w:p w:rsidR="00BE3EF9" w:rsidRPr="00E57768" w:rsidRDefault="00BE3EF9" w:rsidP="00D94787">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spacing w:val="6"/>
                <w:szCs w:val="24"/>
              </w:rPr>
            </w:pPr>
            <w:r>
              <w:rPr>
                <w:rFonts w:ascii="Arial Narrow" w:hAnsi="Arial Narrow"/>
                <w:spacing w:val="6"/>
              </w:rPr>
              <w:t>114.921,84</w:t>
            </w:r>
          </w:p>
        </w:tc>
        <w:tc>
          <w:tcPr>
            <w:tcW w:w="1706" w:type="dxa"/>
            <w:tcBorders>
              <w:top w:val="single" w:sz="2" w:space="0" w:color="auto"/>
              <w:bottom w:val="single" w:sz="4" w:space="0" w:color="auto"/>
            </w:tcBorders>
            <w:vAlign w:val="center"/>
          </w:tcPr>
          <w:p w:rsidR="00BE3EF9" w:rsidRPr="00E57768" w:rsidRDefault="00BE3EF9" w:rsidP="00D94787">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spacing w:val="6"/>
                <w:szCs w:val="24"/>
              </w:rPr>
            </w:pPr>
            <w:r>
              <w:rPr>
                <w:rFonts w:ascii="Arial Narrow" w:hAnsi="Arial Narrow"/>
                <w:spacing w:val="6"/>
              </w:rPr>
              <w:t>100.391,06</w:t>
            </w:r>
          </w:p>
        </w:tc>
        <w:tc>
          <w:tcPr>
            <w:tcW w:w="1706" w:type="dxa"/>
            <w:tcBorders>
              <w:top w:val="single" w:sz="2" w:space="0" w:color="auto"/>
              <w:bottom w:val="single" w:sz="4" w:space="0" w:color="auto"/>
            </w:tcBorders>
            <w:vAlign w:val="center"/>
          </w:tcPr>
          <w:p w:rsidR="00BE3EF9" w:rsidRPr="00E57768" w:rsidRDefault="00BE3EF9" w:rsidP="0038013B">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szCs w:val="24"/>
              </w:rPr>
            </w:pPr>
            <w:r>
              <w:rPr>
                <w:rFonts w:ascii="Arial Narrow" w:hAnsi="Arial Narrow"/>
                <w:spacing w:val="6"/>
              </w:rPr>
              <w:t>100.391,06</w:t>
            </w:r>
          </w:p>
        </w:tc>
      </w:tr>
      <w:tr w:rsidR="00BE3EF9" w:rsidRPr="00E57768" w:rsidTr="003B78B2">
        <w:trPr>
          <w:trHeight w:val="255"/>
          <w:jc w:val="center"/>
        </w:trPr>
        <w:tc>
          <w:tcPr>
            <w:tcW w:w="3639" w:type="dxa"/>
            <w:tcBorders>
              <w:top w:val="single" w:sz="4" w:space="0" w:color="auto"/>
              <w:bottom w:val="single" w:sz="4" w:space="0" w:color="auto"/>
            </w:tcBorders>
            <w:vAlign w:val="center"/>
          </w:tcPr>
          <w:p w:rsidR="00BE3EF9" w:rsidRPr="00E57768" w:rsidRDefault="00BE3EF9" w:rsidP="00E57768">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szCs w:val="24"/>
              </w:rPr>
            </w:pPr>
            <w:r>
              <w:rPr>
                <w:rFonts w:ascii="Arial Narrow" w:hAnsi="Arial Narrow"/>
                <w:spacing w:val="6"/>
              </w:rPr>
              <w:t>Diru-laguntza, guztira</w:t>
            </w:r>
          </w:p>
        </w:tc>
        <w:tc>
          <w:tcPr>
            <w:tcW w:w="1706" w:type="dxa"/>
            <w:tcBorders>
              <w:top w:val="single" w:sz="4" w:space="0" w:color="auto"/>
              <w:bottom w:val="single" w:sz="4" w:space="0" w:color="auto"/>
            </w:tcBorders>
            <w:vAlign w:val="center"/>
          </w:tcPr>
          <w:p w:rsidR="00BE3EF9" w:rsidRPr="00E57768" w:rsidRDefault="00BE3EF9" w:rsidP="00D94787">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spacing w:val="6"/>
                <w:szCs w:val="24"/>
              </w:rPr>
            </w:pPr>
            <w:r>
              <w:rPr>
                <w:rFonts w:ascii="Arial Narrow" w:hAnsi="Arial Narrow"/>
                <w:spacing w:val="6"/>
              </w:rPr>
              <w:t>380.741,59</w:t>
            </w:r>
          </w:p>
        </w:tc>
        <w:tc>
          <w:tcPr>
            <w:tcW w:w="1706" w:type="dxa"/>
            <w:tcBorders>
              <w:top w:val="single" w:sz="4" w:space="0" w:color="auto"/>
              <w:bottom w:val="single" w:sz="4" w:space="0" w:color="auto"/>
            </w:tcBorders>
            <w:vAlign w:val="center"/>
          </w:tcPr>
          <w:p w:rsidR="00BE3EF9" w:rsidRPr="00E57768" w:rsidRDefault="00BE3EF9" w:rsidP="00D94787">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spacing w:val="6"/>
                <w:szCs w:val="24"/>
              </w:rPr>
            </w:pPr>
            <w:r>
              <w:rPr>
                <w:rFonts w:ascii="Arial Narrow" w:hAnsi="Arial Narrow"/>
                <w:spacing w:val="6"/>
              </w:rPr>
              <w:t>424.397,35</w:t>
            </w:r>
          </w:p>
        </w:tc>
        <w:tc>
          <w:tcPr>
            <w:tcW w:w="1706" w:type="dxa"/>
            <w:tcBorders>
              <w:top w:val="single" w:sz="4" w:space="0" w:color="auto"/>
              <w:bottom w:val="single" w:sz="4" w:space="0" w:color="auto"/>
            </w:tcBorders>
            <w:vAlign w:val="center"/>
          </w:tcPr>
          <w:p w:rsidR="00BE3EF9" w:rsidRPr="00E57768" w:rsidRDefault="00BE3EF9" w:rsidP="0038013B">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szCs w:val="24"/>
              </w:rPr>
            </w:pPr>
            <w:r>
              <w:rPr>
                <w:rFonts w:ascii="Arial Narrow" w:hAnsi="Arial Narrow"/>
                <w:spacing w:val="6"/>
              </w:rPr>
              <w:t>366.210,81</w:t>
            </w:r>
          </w:p>
        </w:tc>
      </w:tr>
      <w:tr w:rsidR="00BE3EF9" w:rsidRPr="00E57768" w:rsidTr="003B78B2">
        <w:trPr>
          <w:trHeight w:val="198"/>
          <w:jc w:val="center"/>
        </w:trPr>
        <w:tc>
          <w:tcPr>
            <w:tcW w:w="3639" w:type="dxa"/>
            <w:tcBorders>
              <w:top w:val="single" w:sz="4" w:space="0" w:color="auto"/>
              <w:bottom w:val="single" w:sz="4" w:space="0" w:color="auto"/>
            </w:tcBorders>
            <w:vAlign w:val="center"/>
          </w:tcPr>
          <w:p w:rsidR="00BE3EF9" w:rsidRPr="00E57768"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szCs w:val="24"/>
              </w:rPr>
            </w:pPr>
            <w:r>
              <w:rPr>
                <w:rFonts w:ascii="Arial Narrow" w:hAnsi="Arial Narrow"/>
                <w:spacing w:val="6"/>
              </w:rPr>
              <w:t>- Nafarroako Gobernuaren aurrerakina (% 30)</w:t>
            </w:r>
          </w:p>
        </w:tc>
        <w:tc>
          <w:tcPr>
            <w:tcW w:w="1706" w:type="dxa"/>
            <w:tcBorders>
              <w:top w:val="single" w:sz="4" w:space="0" w:color="auto"/>
              <w:bottom w:val="single" w:sz="4" w:space="0" w:color="auto"/>
            </w:tcBorders>
            <w:vAlign w:val="center"/>
          </w:tcPr>
          <w:p w:rsidR="00BE3EF9" w:rsidRPr="00E57768" w:rsidRDefault="00BE3EF9" w:rsidP="00D94787">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spacing w:val="6"/>
                <w:szCs w:val="24"/>
              </w:rPr>
            </w:pPr>
          </w:p>
        </w:tc>
        <w:tc>
          <w:tcPr>
            <w:tcW w:w="1706" w:type="dxa"/>
            <w:tcBorders>
              <w:top w:val="single" w:sz="4" w:space="0" w:color="auto"/>
              <w:bottom w:val="single" w:sz="4" w:space="0" w:color="auto"/>
            </w:tcBorders>
            <w:vAlign w:val="center"/>
          </w:tcPr>
          <w:p w:rsidR="00BE3EF9" w:rsidRPr="00E57768" w:rsidRDefault="00BE3EF9" w:rsidP="00D94787">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spacing w:val="6"/>
                <w:szCs w:val="24"/>
              </w:rPr>
            </w:pPr>
          </w:p>
        </w:tc>
        <w:tc>
          <w:tcPr>
            <w:tcW w:w="1706" w:type="dxa"/>
            <w:tcBorders>
              <w:top w:val="single" w:sz="4" w:space="0" w:color="auto"/>
              <w:bottom w:val="single" w:sz="4" w:space="0" w:color="auto"/>
            </w:tcBorders>
            <w:vAlign w:val="center"/>
          </w:tcPr>
          <w:p w:rsidR="00BE3EF9" w:rsidRPr="00E57768" w:rsidRDefault="00BE3EF9" w:rsidP="0038013B">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szCs w:val="24"/>
              </w:rPr>
            </w:pPr>
            <w:r>
              <w:rPr>
                <w:rFonts w:ascii="Arial Narrow" w:hAnsi="Arial Narrow"/>
                <w:spacing w:val="6"/>
              </w:rPr>
              <w:t>(122.955,47)</w:t>
            </w:r>
          </w:p>
        </w:tc>
      </w:tr>
      <w:tr w:rsidR="007131F7" w:rsidRPr="00E57768" w:rsidTr="003B78B2">
        <w:trPr>
          <w:trHeight w:val="198"/>
          <w:jc w:val="center"/>
        </w:trPr>
        <w:tc>
          <w:tcPr>
            <w:tcW w:w="3639" w:type="dxa"/>
            <w:tcBorders>
              <w:top w:val="single" w:sz="4" w:space="0" w:color="auto"/>
              <w:bottom w:val="single" w:sz="4" w:space="0" w:color="auto"/>
            </w:tcBorders>
            <w:vAlign w:val="center"/>
          </w:tcPr>
          <w:p w:rsidR="007131F7" w:rsidRPr="00E57768" w:rsidRDefault="007131F7"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szCs w:val="24"/>
              </w:rPr>
            </w:pPr>
            <w:r>
              <w:rPr>
                <w:rFonts w:ascii="Arial Narrow" w:hAnsi="Arial Narrow"/>
                <w:spacing w:val="6"/>
              </w:rPr>
              <w:t>- Nafarroako Gobernuaren aurrerakina (% 45)</w:t>
            </w:r>
          </w:p>
        </w:tc>
        <w:tc>
          <w:tcPr>
            <w:tcW w:w="1706" w:type="dxa"/>
            <w:tcBorders>
              <w:top w:val="single" w:sz="4" w:space="0" w:color="auto"/>
              <w:bottom w:val="single" w:sz="4" w:space="0" w:color="auto"/>
            </w:tcBorders>
            <w:vAlign w:val="center"/>
          </w:tcPr>
          <w:p w:rsidR="007131F7" w:rsidRPr="00E57768" w:rsidRDefault="007131F7" w:rsidP="00D94787">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spacing w:val="6"/>
                <w:szCs w:val="24"/>
              </w:rPr>
            </w:pPr>
          </w:p>
        </w:tc>
        <w:tc>
          <w:tcPr>
            <w:tcW w:w="1706" w:type="dxa"/>
            <w:tcBorders>
              <w:top w:val="single" w:sz="4" w:space="0" w:color="auto"/>
              <w:bottom w:val="single" w:sz="4" w:space="0" w:color="auto"/>
            </w:tcBorders>
            <w:vAlign w:val="center"/>
          </w:tcPr>
          <w:p w:rsidR="007131F7" w:rsidRPr="00E57768" w:rsidRDefault="007131F7" w:rsidP="00D94787">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spacing w:val="6"/>
                <w:szCs w:val="24"/>
              </w:rPr>
            </w:pPr>
          </w:p>
        </w:tc>
        <w:tc>
          <w:tcPr>
            <w:tcW w:w="1706" w:type="dxa"/>
            <w:tcBorders>
              <w:top w:val="single" w:sz="4" w:space="0" w:color="auto"/>
              <w:bottom w:val="single" w:sz="4" w:space="0" w:color="auto"/>
            </w:tcBorders>
            <w:vAlign w:val="center"/>
          </w:tcPr>
          <w:p w:rsidR="007131F7" w:rsidRPr="00E57768" w:rsidRDefault="007131F7" w:rsidP="0038013B">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szCs w:val="24"/>
              </w:rPr>
            </w:pPr>
            <w:r>
              <w:rPr>
                <w:rFonts w:ascii="Arial Narrow" w:hAnsi="Arial Narrow"/>
                <w:spacing w:val="6"/>
              </w:rPr>
              <w:t>(119.618,89)</w:t>
            </w:r>
          </w:p>
        </w:tc>
      </w:tr>
      <w:tr w:rsidR="00BE3EF9" w:rsidRPr="00E57768" w:rsidTr="00E57768">
        <w:trPr>
          <w:trHeight w:val="255"/>
          <w:jc w:val="center"/>
        </w:trPr>
        <w:tc>
          <w:tcPr>
            <w:tcW w:w="3639" w:type="dxa"/>
            <w:tcBorders>
              <w:top w:val="single" w:sz="4" w:space="0" w:color="auto"/>
              <w:bottom w:val="single" w:sz="4" w:space="0" w:color="auto"/>
            </w:tcBorders>
            <w:shd w:val="clear" w:color="auto" w:fill="8DB3E2" w:themeFill="text2" w:themeFillTint="66"/>
            <w:vAlign w:val="center"/>
          </w:tcPr>
          <w:p w:rsidR="00BE3EF9" w:rsidRPr="00E57768" w:rsidRDefault="00BE3EF9" w:rsidP="00BE3EF9">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pacing w:val="6"/>
                <w:sz w:val="18"/>
              </w:rPr>
              <w:t>Ordaintzeko dagoen diru-laguntza, guztira</w:t>
            </w:r>
          </w:p>
        </w:tc>
        <w:tc>
          <w:tcPr>
            <w:tcW w:w="1706" w:type="dxa"/>
            <w:tcBorders>
              <w:top w:val="single" w:sz="4" w:space="0" w:color="auto"/>
              <w:bottom w:val="single" w:sz="4" w:space="0" w:color="auto"/>
            </w:tcBorders>
            <w:shd w:val="clear" w:color="auto" w:fill="8DB3E2" w:themeFill="text2" w:themeFillTint="66"/>
            <w:vAlign w:val="center"/>
          </w:tcPr>
          <w:p w:rsidR="00BE3EF9" w:rsidRPr="00E57768" w:rsidRDefault="00BE3EF9" w:rsidP="00D94787">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p>
        </w:tc>
        <w:tc>
          <w:tcPr>
            <w:tcW w:w="1706" w:type="dxa"/>
            <w:tcBorders>
              <w:top w:val="single" w:sz="4" w:space="0" w:color="auto"/>
              <w:bottom w:val="single" w:sz="4" w:space="0" w:color="auto"/>
            </w:tcBorders>
            <w:shd w:val="clear" w:color="auto" w:fill="8DB3E2" w:themeFill="text2" w:themeFillTint="66"/>
            <w:vAlign w:val="center"/>
          </w:tcPr>
          <w:p w:rsidR="00BE3EF9" w:rsidRPr="00E57768" w:rsidRDefault="00BE3EF9" w:rsidP="00D94787">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p>
        </w:tc>
        <w:tc>
          <w:tcPr>
            <w:tcW w:w="1706" w:type="dxa"/>
            <w:tcBorders>
              <w:top w:val="single" w:sz="4" w:space="0" w:color="auto"/>
              <w:bottom w:val="single" w:sz="4" w:space="0" w:color="auto"/>
            </w:tcBorders>
            <w:shd w:val="clear" w:color="auto" w:fill="8DB3E2" w:themeFill="text2" w:themeFillTint="66"/>
            <w:vAlign w:val="center"/>
          </w:tcPr>
          <w:p w:rsidR="00BE3EF9" w:rsidRPr="00E57768" w:rsidRDefault="007131F7" w:rsidP="0038013B">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spacing w:val="6"/>
                <w:sz w:val="18"/>
              </w:rPr>
              <w:t>123.636,45</w:t>
            </w:r>
          </w:p>
        </w:tc>
      </w:tr>
    </w:tbl>
    <w:p w:rsidR="00BE3EF9" w:rsidRPr="00BE3EF9" w:rsidRDefault="00BE3EF9" w:rsidP="00A45412">
      <w:pPr>
        <w:pStyle w:val="atitulo2"/>
        <w:spacing w:before="360"/>
      </w:pPr>
      <w:bookmarkStart w:id="87" w:name="_Toc305567667"/>
      <w:bookmarkStart w:id="88" w:name="_Toc428515153"/>
      <w:bookmarkStart w:id="89" w:name="_Toc430260158"/>
      <w:bookmarkStart w:id="90" w:name="_Toc462709676"/>
      <w:bookmarkStart w:id="91" w:name="_Toc462710289"/>
      <w:bookmarkStart w:id="92" w:name="_Toc462710350"/>
      <w:bookmarkStart w:id="93" w:name="_Toc462795423"/>
      <w:bookmarkStart w:id="94" w:name="_Toc462795860"/>
      <w:bookmarkStart w:id="95" w:name="_Toc462795886"/>
      <w:bookmarkStart w:id="96" w:name="_Toc462796022"/>
      <w:bookmarkStart w:id="97" w:name="_Toc463230043"/>
      <w:bookmarkStart w:id="98" w:name="_Toc463235600"/>
      <w:bookmarkStart w:id="99" w:name="_Toc443996606"/>
      <w:r>
        <w:t xml:space="preserve">V.2. </w:t>
      </w:r>
      <w:bookmarkEnd w:id="87"/>
      <w:r>
        <w:t>Geroa Bai</w:t>
      </w:r>
      <w:bookmarkEnd w:id="88"/>
      <w:bookmarkEnd w:id="89"/>
      <w:bookmarkEnd w:id="99"/>
    </w:p>
    <w:p w:rsidR="00BE3EF9" w:rsidRPr="00BE3EF9" w:rsidRDefault="00BE3EF9" w:rsidP="00AC40F3">
      <w:pPr>
        <w:tabs>
          <w:tab w:val="center" w:pos="2835"/>
          <w:tab w:val="center" w:pos="3969"/>
          <w:tab w:val="center" w:pos="5103"/>
          <w:tab w:val="center" w:pos="6237"/>
          <w:tab w:val="center" w:pos="7371"/>
        </w:tabs>
        <w:suppressAutoHyphens/>
        <w:spacing w:after="180"/>
        <w:ind w:firstLine="284"/>
        <w:rPr>
          <w:spacing w:val="6"/>
          <w:sz w:val="26"/>
          <w:szCs w:val="24"/>
        </w:rPr>
      </w:pPr>
      <w:r>
        <w:rPr>
          <w:spacing w:val="6"/>
          <w:sz w:val="26"/>
        </w:rPr>
        <w:t xml:space="preserve">Geroa Baik aurkeztutako kontabilitateak ez ditu jasotzen eskatutako berariazko informazio-betekizun guztiak; halaber, gastuak direla-eta aurkeztutako laburpeneko egoera-orrian gastu horiek ez daude sailkatuta Hauteskunde Araubide Orokorraren Lege Organikoko 130. artikuluan ezarritakoaren arabera. Hala eta guztiz ere, aurkeztutako datu eta ziurtagiriek aukera eman digute egin beharreko konprobazio eta egiaztaketa guztiak egiteko.  </w:t>
      </w:r>
    </w:p>
    <w:p w:rsidR="00BE3EF9" w:rsidRPr="00BE3EF9" w:rsidRDefault="00BE3EF9" w:rsidP="00AC40F3">
      <w:pPr>
        <w:tabs>
          <w:tab w:val="center" w:pos="2835"/>
          <w:tab w:val="center" w:pos="3969"/>
          <w:tab w:val="center" w:pos="5103"/>
          <w:tab w:val="center" w:pos="6237"/>
          <w:tab w:val="center" w:pos="7371"/>
        </w:tabs>
        <w:suppressAutoHyphens/>
        <w:spacing w:after="180"/>
        <w:ind w:firstLine="284"/>
        <w:rPr>
          <w:spacing w:val="6"/>
          <w:sz w:val="26"/>
          <w:szCs w:val="24"/>
        </w:rPr>
      </w:pPr>
      <w:r>
        <w:rPr>
          <w:spacing w:val="6"/>
          <w:sz w:val="26"/>
        </w:rPr>
        <w:t>Hauteskundeak direla-eta aurkeztutako diru-sarreren eta gastuen guztizkoak 285.000 eta 254.108 izan dira, hurrenez hurren. Hona zenbateko horien xehetasunak.</w:t>
      </w:r>
    </w:p>
    <w:p w:rsidR="00BE3EF9" w:rsidRDefault="00BE3EF9" w:rsidP="001D1F8B">
      <w:pPr>
        <w:numPr>
          <w:ilvl w:val="0"/>
          <w:numId w:val="10"/>
        </w:numPr>
        <w:tabs>
          <w:tab w:val="left" w:pos="480"/>
          <w:tab w:val="num" w:pos="600"/>
          <w:tab w:val="num" w:pos="720"/>
          <w:tab w:val="num" w:pos="5040"/>
        </w:tabs>
        <w:spacing w:before="360" w:after="240"/>
        <w:ind w:left="0" w:firstLine="289"/>
        <w:rPr>
          <w:rFonts w:cs="Arial"/>
          <w:spacing w:val="6"/>
          <w:sz w:val="26"/>
          <w:szCs w:val="24"/>
        </w:rPr>
      </w:pPr>
      <w:r>
        <w:rPr>
          <w:spacing w:val="6"/>
          <w:sz w:val="26"/>
        </w:rPr>
        <w:lastRenderedPageBreak/>
        <w:t>Hauteskundeetako diru-sarrerak. Diru-sarrera guztiak zuzen justifikatuta daude. Hurrengo taulan ageri da haien xehakatzea.</w:t>
      </w:r>
    </w:p>
    <w:tbl>
      <w:tblPr>
        <w:tblW w:w="8686" w:type="dxa"/>
        <w:jc w:val="center"/>
        <w:tblInd w:w="-1729" w:type="dxa"/>
        <w:tblBorders>
          <w:top w:val="single" w:sz="2" w:space="0" w:color="auto"/>
          <w:bottom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5140"/>
        <w:gridCol w:w="3546"/>
      </w:tblGrid>
      <w:tr w:rsidR="00BE3EF9" w:rsidRPr="00BE3EF9" w:rsidTr="003B78B2">
        <w:trPr>
          <w:trHeight w:val="198"/>
          <w:jc w:val="center"/>
        </w:trPr>
        <w:tc>
          <w:tcPr>
            <w:tcW w:w="5140" w:type="dxa"/>
            <w:tcBorders>
              <w:top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rPr>
                <w:rFonts w:ascii="Arial Narrow" w:hAnsi="Arial Narrow"/>
                <w:spacing w:val="6"/>
                <w:szCs w:val="24"/>
              </w:rPr>
            </w:pPr>
            <w:r>
              <w:rPr>
                <w:rFonts w:ascii="Arial Narrow" w:hAnsi="Arial Narrow"/>
                <w:spacing w:val="6"/>
              </w:rPr>
              <w:t>Zorpetzea</w:t>
            </w:r>
          </w:p>
        </w:tc>
        <w:tc>
          <w:tcPr>
            <w:tcW w:w="3546" w:type="dxa"/>
            <w:tcBorders>
              <w:top w:val="single" w:sz="4"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235.000</w:t>
            </w:r>
          </w:p>
        </w:tc>
      </w:tr>
      <w:tr w:rsidR="00BE3EF9" w:rsidRPr="00BE3EF9" w:rsidTr="003B78B2">
        <w:trPr>
          <w:trHeight w:val="198"/>
          <w:jc w:val="center"/>
        </w:trPr>
        <w:tc>
          <w:tcPr>
            <w:tcW w:w="5140" w:type="dxa"/>
            <w:tcBorders>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rPr>
                <w:rFonts w:ascii="Arial Narrow" w:hAnsi="Arial Narrow"/>
                <w:spacing w:val="6"/>
                <w:szCs w:val="24"/>
              </w:rPr>
            </w:pPr>
            <w:r>
              <w:rPr>
                <w:rFonts w:ascii="Arial Narrow" w:hAnsi="Arial Narrow"/>
                <w:spacing w:val="6"/>
              </w:rPr>
              <w:t>Alderdiaren ekarpena</w:t>
            </w:r>
          </w:p>
        </w:tc>
        <w:tc>
          <w:tcPr>
            <w:tcW w:w="3546" w:type="dxa"/>
            <w:tcBorders>
              <w:bottom w:val="single" w:sz="4"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50.000</w:t>
            </w:r>
          </w:p>
        </w:tc>
      </w:tr>
      <w:tr w:rsidR="00BE3EF9" w:rsidRPr="00773060" w:rsidTr="003B78B2">
        <w:trPr>
          <w:trHeight w:val="255"/>
          <w:jc w:val="center"/>
        </w:trPr>
        <w:tc>
          <w:tcPr>
            <w:tcW w:w="5140" w:type="dxa"/>
            <w:tcBorders>
              <w:top w:val="single" w:sz="4" w:space="0" w:color="auto"/>
              <w:bottom w:val="single" w:sz="4" w:space="0" w:color="auto"/>
            </w:tcBorders>
            <w:shd w:val="clear" w:color="auto" w:fill="8DB3E2" w:themeFill="text2" w:themeFillTint="66"/>
            <w:vAlign w:val="center"/>
          </w:tcPr>
          <w:p w:rsidR="00BE3EF9" w:rsidRPr="00773060" w:rsidRDefault="00BE3EF9" w:rsidP="00BE3EF9">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Pr>
                <w:rFonts w:ascii="Arial" w:hAnsi="Arial"/>
                <w:spacing w:val="6"/>
                <w:sz w:val="18"/>
              </w:rPr>
              <w:t>Guztira</w:t>
            </w:r>
          </w:p>
        </w:tc>
        <w:tc>
          <w:tcPr>
            <w:tcW w:w="3546" w:type="dxa"/>
            <w:tcBorders>
              <w:top w:val="single" w:sz="4" w:space="0" w:color="auto"/>
              <w:bottom w:val="single" w:sz="4" w:space="0" w:color="auto"/>
            </w:tcBorders>
            <w:shd w:val="clear" w:color="auto" w:fill="8DB3E2" w:themeFill="text2" w:themeFillTint="66"/>
            <w:vAlign w:val="center"/>
          </w:tcPr>
          <w:p w:rsidR="00BE3EF9" w:rsidRPr="00773060" w:rsidRDefault="00BE3EF9" w:rsidP="0038013B">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spacing w:val="6"/>
                <w:sz w:val="18"/>
              </w:rPr>
              <w:t>285.000</w:t>
            </w:r>
          </w:p>
        </w:tc>
      </w:tr>
    </w:tbl>
    <w:p w:rsidR="00BE3EF9" w:rsidRPr="00BE3EF9" w:rsidRDefault="00BE3EF9" w:rsidP="00AC40F3">
      <w:pPr>
        <w:tabs>
          <w:tab w:val="center" w:pos="2835"/>
          <w:tab w:val="center" w:pos="3969"/>
          <w:tab w:val="center" w:pos="5103"/>
          <w:tab w:val="center" w:pos="6237"/>
          <w:tab w:val="center" w:pos="7371"/>
        </w:tabs>
        <w:suppressAutoHyphens/>
        <w:spacing w:before="240" w:after="180"/>
        <w:ind w:firstLine="284"/>
        <w:rPr>
          <w:spacing w:val="6"/>
          <w:sz w:val="26"/>
          <w:szCs w:val="24"/>
        </w:rPr>
      </w:pPr>
      <w:r>
        <w:rPr>
          <w:spacing w:val="6"/>
          <w:sz w:val="26"/>
        </w:rPr>
        <w:t xml:space="preserve">Zorpetzea kopuru berdina (117.500 euro) duten bi maileguk osatzen dute, bi entitate desberdinetatik hartuak. </w:t>
      </w:r>
    </w:p>
    <w:p w:rsidR="00BE3EF9" w:rsidRDefault="00BE3EF9" w:rsidP="00AC40F3">
      <w:pPr>
        <w:tabs>
          <w:tab w:val="center" w:pos="2835"/>
          <w:tab w:val="center" w:pos="3969"/>
          <w:tab w:val="center" w:pos="5103"/>
          <w:tab w:val="center" w:pos="6237"/>
          <w:tab w:val="center" w:pos="7371"/>
        </w:tabs>
        <w:suppressAutoHyphens/>
        <w:spacing w:after="180"/>
        <w:ind w:firstLine="284"/>
        <w:rPr>
          <w:spacing w:val="6"/>
          <w:sz w:val="26"/>
          <w:szCs w:val="24"/>
        </w:rPr>
      </w:pPr>
      <w:r>
        <w:rPr>
          <w:spacing w:val="6"/>
          <w:sz w:val="26"/>
        </w:rPr>
        <w:t xml:space="preserve">Nafarroako Gobernuak 70.862 euroko aurrerakin bat eman du, gehieneko diru-laguntzaren zenbatekoaren ehuneko 45 egiten duena, 2015eko abuztuaren 28ko Erabakiaren bidez. Erabaki hori kontabilitatea igorri ondoren hartu zen. </w:t>
      </w:r>
    </w:p>
    <w:p w:rsidR="00AC40F3" w:rsidRDefault="00AC40F3" w:rsidP="00AC40F3">
      <w:pPr>
        <w:tabs>
          <w:tab w:val="center" w:pos="2835"/>
          <w:tab w:val="center" w:pos="3969"/>
          <w:tab w:val="center" w:pos="5103"/>
          <w:tab w:val="center" w:pos="6237"/>
          <w:tab w:val="center" w:pos="7371"/>
        </w:tabs>
        <w:suppressAutoHyphens/>
        <w:spacing w:after="180"/>
        <w:ind w:firstLine="284"/>
        <w:rPr>
          <w:spacing w:val="6"/>
          <w:sz w:val="26"/>
          <w:szCs w:val="24"/>
        </w:rPr>
      </w:pPr>
    </w:p>
    <w:p w:rsidR="00AC40F3" w:rsidRPr="00BE3EF9" w:rsidRDefault="00AC40F3" w:rsidP="00AC40F3">
      <w:pPr>
        <w:tabs>
          <w:tab w:val="center" w:pos="2835"/>
          <w:tab w:val="center" w:pos="3969"/>
          <w:tab w:val="center" w:pos="5103"/>
          <w:tab w:val="center" w:pos="6237"/>
          <w:tab w:val="center" w:pos="7371"/>
        </w:tabs>
        <w:suppressAutoHyphens/>
        <w:spacing w:after="180"/>
        <w:ind w:firstLine="284"/>
        <w:rPr>
          <w:spacing w:val="6"/>
          <w:sz w:val="26"/>
          <w:szCs w:val="24"/>
        </w:rPr>
      </w:pPr>
    </w:p>
    <w:p w:rsidR="00BE3EF9" w:rsidRDefault="00BE3EF9" w:rsidP="0023058C">
      <w:pPr>
        <w:numPr>
          <w:ilvl w:val="0"/>
          <w:numId w:val="10"/>
        </w:numPr>
        <w:tabs>
          <w:tab w:val="left" w:pos="480"/>
          <w:tab w:val="num" w:pos="600"/>
          <w:tab w:val="num" w:pos="720"/>
          <w:tab w:val="num" w:pos="5040"/>
        </w:tabs>
        <w:spacing w:after="240"/>
        <w:ind w:left="0" w:firstLine="289"/>
        <w:rPr>
          <w:rFonts w:cs="Arial"/>
          <w:spacing w:val="6"/>
          <w:sz w:val="26"/>
          <w:szCs w:val="24"/>
        </w:rPr>
      </w:pPr>
      <w:r>
        <w:rPr>
          <w:spacing w:val="6"/>
          <w:sz w:val="26"/>
        </w:rPr>
        <w:t>Hauteskundeetako gastuak. Hona hemen Hauteskunde Araubide Orokorr</w:t>
      </w:r>
      <w:r>
        <w:rPr>
          <w:spacing w:val="6"/>
          <w:sz w:val="26"/>
        </w:rPr>
        <w:t>a</w:t>
      </w:r>
      <w:r>
        <w:rPr>
          <w:spacing w:val="6"/>
          <w:sz w:val="26"/>
        </w:rPr>
        <w:t xml:space="preserve">ren Lege Organikoaren 130. artikuluko kontzeptuen araberako xehakatzea: </w:t>
      </w:r>
    </w:p>
    <w:tbl>
      <w:tblPr>
        <w:tblW w:w="8755" w:type="dxa"/>
        <w:jc w:val="center"/>
        <w:tblLayout w:type="fixed"/>
        <w:tblCellMar>
          <w:left w:w="70" w:type="dxa"/>
          <w:right w:w="70" w:type="dxa"/>
        </w:tblCellMar>
        <w:tblLook w:val="0000" w:firstRow="0" w:lastRow="0" w:firstColumn="0" w:lastColumn="0" w:noHBand="0" w:noVBand="0"/>
      </w:tblPr>
      <w:tblGrid>
        <w:gridCol w:w="3329"/>
        <w:gridCol w:w="1808"/>
        <w:gridCol w:w="1809"/>
        <w:gridCol w:w="1809"/>
      </w:tblGrid>
      <w:tr w:rsidR="00BE3EF9" w:rsidRPr="0023058C" w:rsidTr="0023058C">
        <w:trPr>
          <w:trHeight w:val="255"/>
          <w:jc w:val="center"/>
        </w:trPr>
        <w:tc>
          <w:tcPr>
            <w:tcW w:w="3329" w:type="dxa"/>
            <w:tcBorders>
              <w:top w:val="single" w:sz="4" w:space="0" w:color="auto"/>
              <w:bottom w:val="single" w:sz="4" w:space="0" w:color="auto"/>
            </w:tcBorders>
            <w:shd w:val="clear" w:color="auto" w:fill="8DB3E2" w:themeFill="text2" w:themeFillTint="66"/>
            <w:vAlign w:val="center"/>
          </w:tcPr>
          <w:p w:rsidR="00BE3EF9" w:rsidRPr="0023058C" w:rsidRDefault="00BE3EF9" w:rsidP="00BE3EF9">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pacing w:val="6"/>
                <w:sz w:val="18"/>
              </w:rPr>
              <w:t>Gastuak kontzeptuen arabera</w:t>
            </w:r>
          </w:p>
        </w:tc>
        <w:tc>
          <w:tcPr>
            <w:tcW w:w="1808" w:type="dxa"/>
            <w:tcBorders>
              <w:top w:val="single" w:sz="4" w:space="0" w:color="auto"/>
              <w:bottom w:val="single" w:sz="4" w:space="0" w:color="auto"/>
            </w:tcBorders>
            <w:shd w:val="clear" w:color="auto" w:fill="8DB3E2" w:themeFill="text2" w:themeFillTint="66"/>
            <w:vAlign w:val="center"/>
          </w:tcPr>
          <w:p w:rsidR="00BE3EF9" w:rsidRPr="0023058C" w:rsidRDefault="00BE3EF9" w:rsidP="009D70CD">
            <w:pPr>
              <w:keepLines/>
              <w:tabs>
                <w:tab w:val="right" w:pos="2835"/>
                <w:tab w:val="right" w:pos="3969"/>
                <w:tab w:val="right" w:pos="5103"/>
                <w:tab w:val="right" w:pos="6237"/>
                <w:tab w:val="right" w:pos="7371"/>
              </w:tabs>
              <w:suppressAutoHyphens/>
              <w:spacing w:after="0"/>
              <w:ind w:right="16" w:firstLine="0"/>
              <w:jc w:val="right"/>
              <w:rPr>
                <w:rFonts w:ascii="Arial" w:hAnsi="Arial" w:cs="Arial"/>
                <w:spacing w:val="6"/>
                <w:sz w:val="18"/>
                <w:szCs w:val="18"/>
              </w:rPr>
            </w:pPr>
            <w:r>
              <w:rPr>
                <w:rFonts w:ascii="Arial" w:hAnsi="Arial"/>
                <w:spacing w:val="6"/>
                <w:sz w:val="18"/>
              </w:rPr>
              <w:t>Aurkeztuak eta sailkatuak</w:t>
            </w:r>
          </w:p>
        </w:tc>
        <w:tc>
          <w:tcPr>
            <w:tcW w:w="1809" w:type="dxa"/>
            <w:tcBorders>
              <w:top w:val="single" w:sz="4" w:space="0" w:color="auto"/>
              <w:bottom w:val="single" w:sz="4" w:space="0" w:color="auto"/>
            </w:tcBorders>
            <w:shd w:val="clear" w:color="auto" w:fill="8DB3E2" w:themeFill="text2" w:themeFillTint="66"/>
            <w:vAlign w:val="center"/>
          </w:tcPr>
          <w:p w:rsidR="00BE3EF9" w:rsidRPr="0023058C"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w:hAnsi="Arial" w:cs="Arial"/>
                <w:spacing w:val="6"/>
                <w:sz w:val="18"/>
                <w:szCs w:val="18"/>
              </w:rPr>
            </w:pPr>
            <w:r>
              <w:rPr>
                <w:rFonts w:ascii="Arial" w:hAnsi="Arial"/>
                <w:spacing w:val="6"/>
                <w:sz w:val="18"/>
              </w:rPr>
              <w:t>Onartuak</w:t>
            </w:r>
          </w:p>
        </w:tc>
        <w:tc>
          <w:tcPr>
            <w:tcW w:w="1809" w:type="dxa"/>
            <w:tcBorders>
              <w:top w:val="single" w:sz="4" w:space="0" w:color="auto"/>
              <w:bottom w:val="single" w:sz="4" w:space="0" w:color="auto"/>
            </w:tcBorders>
            <w:shd w:val="clear" w:color="auto" w:fill="8DB3E2" w:themeFill="text2" w:themeFillTint="66"/>
            <w:vAlign w:val="center"/>
          </w:tcPr>
          <w:p w:rsidR="00BE3EF9" w:rsidRPr="0023058C" w:rsidRDefault="00BE3EF9" w:rsidP="0038013B">
            <w:pPr>
              <w:keepLines/>
              <w:tabs>
                <w:tab w:val="right" w:pos="2835"/>
                <w:tab w:val="right" w:pos="3969"/>
                <w:tab w:val="right" w:pos="5103"/>
                <w:tab w:val="right" w:pos="6237"/>
                <w:tab w:val="right" w:pos="7371"/>
              </w:tabs>
              <w:suppressAutoHyphens/>
              <w:spacing w:after="0"/>
              <w:ind w:right="37" w:firstLine="0"/>
              <w:jc w:val="right"/>
              <w:rPr>
                <w:rFonts w:ascii="Arial" w:hAnsi="Arial" w:cs="Arial"/>
                <w:spacing w:val="6"/>
                <w:sz w:val="18"/>
                <w:szCs w:val="18"/>
              </w:rPr>
            </w:pPr>
            <w:r>
              <w:rPr>
                <w:rFonts w:ascii="Arial" w:hAnsi="Arial"/>
                <w:spacing w:val="6"/>
                <w:sz w:val="18"/>
              </w:rPr>
              <w:t>Aldea</w:t>
            </w:r>
          </w:p>
        </w:tc>
      </w:tr>
      <w:tr w:rsidR="00BE3EF9" w:rsidRPr="00BE3EF9" w:rsidTr="0023058C">
        <w:trPr>
          <w:trHeight w:val="198"/>
          <w:jc w:val="center"/>
        </w:trPr>
        <w:tc>
          <w:tcPr>
            <w:tcW w:w="3329" w:type="dxa"/>
            <w:tcBorders>
              <w:top w:val="single" w:sz="4"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Hauteskundeetako gutun-azalak eta boto-paperak egitea.</w:t>
            </w:r>
          </w:p>
        </w:tc>
        <w:tc>
          <w:tcPr>
            <w:tcW w:w="1808" w:type="dxa"/>
            <w:tcBorders>
              <w:top w:val="single" w:sz="4" w:space="0" w:color="auto"/>
              <w:bottom w:val="single" w:sz="2" w:space="0" w:color="auto"/>
            </w:tcBorders>
            <w:shd w:val="clear" w:color="auto" w:fill="auto"/>
            <w:noWrap/>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rPr>
            </w:pPr>
            <w:r>
              <w:rPr>
                <w:rFonts w:ascii="Arial Narrow" w:hAnsi="Arial Narrow"/>
                <w:spacing w:val="6"/>
              </w:rPr>
              <w:t>0</w:t>
            </w:r>
          </w:p>
        </w:tc>
        <w:tc>
          <w:tcPr>
            <w:tcW w:w="1809" w:type="dxa"/>
            <w:tcBorders>
              <w:top w:val="single" w:sz="4"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rPr>
            </w:pPr>
            <w:r>
              <w:rPr>
                <w:rFonts w:ascii="Arial Narrow" w:hAnsi="Arial Narrow"/>
                <w:spacing w:val="6"/>
              </w:rPr>
              <w:t>0</w:t>
            </w:r>
          </w:p>
        </w:tc>
        <w:tc>
          <w:tcPr>
            <w:tcW w:w="1809" w:type="dxa"/>
            <w:tcBorders>
              <w:top w:val="single" w:sz="4"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37" w:firstLine="0"/>
              <w:jc w:val="right"/>
              <w:rPr>
                <w:rFonts w:ascii="Arial Narrow" w:hAnsi="Arial Narrow"/>
                <w:spacing w:val="6"/>
                <w:szCs w:val="24"/>
              </w:rPr>
            </w:pPr>
            <w:r>
              <w:rPr>
                <w:rFonts w:ascii="Arial Narrow" w:hAnsi="Arial Narrow"/>
                <w:spacing w:val="6"/>
              </w:rPr>
              <w:t>-</w:t>
            </w:r>
          </w:p>
        </w:tc>
      </w:tr>
      <w:tr w:rsidR="00BE3EF9" w:rsidRPr="00BE3EF9" w:rsidTr="0023058C">
        <w:trPr>
          <w:trHeight w:val="198"/>
          <w:jc w:val="center"/>
        </w:trPr>
        <w:tc>
          <w:tcPr>
            <w:tcW w:w="3329"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Propaganda eta publizitatea</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rPr>
            </w:pPr>
            <w:r>
              <w:rPr>
                <w:rFonts w:ascii="Arial Narrow" w:hAnsi="Arial Narrow"/>
                <w:spacing w:val="6"/>
              </w:rPr>
              <w:t>97.244,18</w:t>
            </w:r>
          </w:p>
        </w:tc>
        <w:tc>
          <w:tcPr>
            <w:tcW w:w="1809"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rPr>
            </w:pPr>
            <w:r>
              <w:rPr>
                <w:rFonts w:ascii="Arial Narrow" w:hAnsi="Arial Narrow"/>
                <w:spacing w:val="6"/>
              </w:rPr>
              <w:t>97.244,18</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37" w:firstLine="0"/>
              <w:jc w:val="right"/>
              <w:rPr>
                <w:rFonts w:ascii="Arial Narrow" w:hAnsi="Arial Narrow"/>
                <w:spacing w:val="6"/>
                <w:szCs w:val="24"/>
              </w:rPr>
            </w:pPr>
            <w:r>
              <w:rPr>
                <w:rFonts w:ascii="Arial Narrow" w:hAnsi="Arial Narrow"/>
                <w:spacing w:val="6"/>
              </w:rPr>
              <w:t>-</w:t>
            </w:r>
          </w:p>
        </w:tc>
      </w:tr>
      <w:tr w:rsidR="00BE3EF9" w:rsidRPr="00BE3EF9" w:rsidTr="0023058C">
        <w:trPr>
          <w:trHeight w:val="198"/>
          <w:jc w:val="center"/>
        </w:trPr>
        <w:tc>
          <w:tcPr>
            <w:tcW w:w="3329"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Hauteskunde kanpainako ekintzak egiteko lokalak alokatzea</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rPr>
            </w:pPr>
            <w:r>
              <w:rPr>
                <w:rFonts w:ascii="Arial Narrow" w:hAnsi="Arial Narrow"/>
                <w:spacing w:val="6"/>
              </w:rPr>
              <w:t>0</w:t>
            </w:r>
          </w:p>
        </w:tc>
        <w:tc>
          <w:tcPr>
            <w:tcW w:w="1809"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rPr>
            </w:pPr>
            <w:r>
              <w:rPr>
                <w:rFonts w:ascii="Arial Narrow" w:hAnsi="Arial Narrow"/>
                <w:spacing w:val="6"/>
              </w:rPr>
              <w:t>0</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37" w:firstLine="0"/>
              <w:jc w:val="right"/>
              <w:rPr>
                <w:rFonts w:ascii="Arial Narrow" w:hAnsi="Arial Narrow"/>
                <w:spacing w:val="6"/>
                <w:szCs w:val="24"/>
              </w:rPr>
            </w:pPr>
            <w:r>
              <w:rPr>
                <w:rFonts w:ascii="Arial Narrow" w:hAnsi="Arial Narrow"/>
                <w:spacing w:val="6"/>
              </w:rPr>
              <w:t>-</w:t>
            </w:r>
          </w:p>
        </w:tc>
      </w:tr>
      <w:tr w:rsidR="00BE3EF9" w:rsidRPr="00BE3EF9" w:rsidTr="0023058C">
        <w:trPr>
          <w:trHeight w:val="198"/>
          <w:jc w:val="center"/>
        </w:trPr>
        <w:tc>
          <w:tcPr>
            <w:tcW w:w="3329"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Aldi baterako langileentzako ordainketak</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rPr>
            </w:pPr>
            <w:r>
              <w:rPr>
                <w:rFonts w:ascii="Arial Narrow" w:hAnsi="Arial Narrow"/>
                <w:spacing w:val="6"/>
              </w:rPr>
              <w:t>0</w:t>
            </w:r>
          </w:p>
        </w:tc>
        <w:tc>
          <w:tcPr>
            <w:tcW w:w="1809"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rPr>
            </w:pPr>
            <w:r>
              <w:rPr>
                <w:rFonts w:ascii="Arial Narrow" w:hAnsi="Arial Narrow"/>
                <w:spacing w:val="6"/>
              </w:rPr>
              <w:t>0</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37" w:firstLine="0"/>
              <w:jc w:val="right"/>
              <w:rPr>
                <w:rFonts w:ascii="Arial Narrow" w:hAnsi="Arial Narrow"/>
                <w:spacing w:val="6"/>
                <w:szCs w:val="24"/>
              </w:rPr>
            </w:pPr>
            <w:r>
              <w:rPr>
                <w:rFonts w:ascii="Arial Narrow" w:hAnsi="Arial Narrow"/>
                <w:spacing w:val="6"/>
              </w:rPr>
              <w:t>-</w:t>
            </w:r>
          </w:p>
        </w:tc>
      </w:tr>
      <w:tr w:rsidR="00BE3EF9" w:rsidRPr="00BE3EF9" w:rsidTr="0023058C">
        <w:trPr>
          <w:trHeight w:val="198"/>
          <w:jc w:val="center"/>
        </w:trPr>
        <w:tc>
          <w:tcPr>
            <w:tcW w:w="3329"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Garraioaren eta joan-etorrien gastuak</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rPr>
            </w:pPr>
            <w:r>
              <w:rPr>
                <w:rFonts w:ascii="Arial Narrow" w:hAnsi="Arial Narrow"/>
                <w:spacing w:val="6"/>
              </w:rPr>
              <w:t>0</w:t>
            </w:r>
          </w:p>
        </w:tc>
        <w:tc>
          <w:tcPr>
            <w:tcW w:w="1809"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rPr>
            </w:pPr>
            <w:r>
              <w:rPr>
                <w:rFonts w:ascii="Arial Narrow" w:hAnsi="Arial Narrow"/>
                <w:spacing w:val="6"/>
              </w:rPr>
              <w:t>0</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37" w:firstLine="0"/>
              <w:jc w:val="right"/>
              <w:rPr>
                <w:rFonts w:ascii="Arial Narrow" w:hAnsi="Arial Narrow"/>
                <w:spacing w:val="6"/>
                <w:szCs w:val="24"/>
              </w:rPr>
            </w:pPr>
            <w:r>
              <w:rPr>
                <w:rFonts w:ascii="Arial Narrow" w:hAnsi="Arial Narrow"/>
                <w:spacing w:val="6"/>
              </w:rPr>
              <w:t>-</w:t>
            </w:r>
          </w:p>
        </w:tc>
      </w:tr>
      <w:tr w:rsidR="00BE3EF9" w:rsidRPr="00BE3EF9" w:rsidTr="0023058C">
        <w:trPr>
          <w:trHeight w:val="198"/>
          <w:jc w:val="center"/>
        </w:trPr>
        <w:tc>
          <w:tcPr>
            <w:tcW w:w="3329"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Posta eta zigiluak</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rPr>
            </w:pPr>
            <w:r>
              <w:rPr>
                <w:rFonts w:ascii="Arial Narrow" w:hAnsi="Arial Narrow"/>
                <w:spacing w:val="6"/>
              </w:rPr>
              <w:t>0</w:t>
            </w:r>
          </w:p>
        </w:tc>
        <w:tc>
          <w:tcPr>
            <w:tcW w:w="1809"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rPr>
            </w:pPr>
            <w:r>
              <w:rPr>
                <w:rFonts w:ascii="Arial Narrow" w:hAnsi="Arial Narrow"/>
                <w:spacing w:val="6"/>
              </w:rPr>
              <w:t>0</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37" w:firstLine="0"/>
              <w:jc w:val="right"/>
              <w:rPr>
                <w:rFonts w:ascii="Arial Narrow" w:hAnsi="Arial Narrow"/>
                <w:spacing w:val="6"/>
                <w:szCs w:val="24"/>
              </w:rPr>
            </w:pPr>
            <w:r>
              <w:rPr>
                <w:rFonts w:ascii="Arial Narrow" w:hAnsi="Arial Narrow"/>
                <w:spacing w:val="6"/>
              </w:rPr>
              <w:t>-</w:t>
            </w:r>
          </w:p>
        </w:tc>
      </w:tr>
      <w:tr w:rsidR="00BE3EF9" w:rsidRPr="00BE3EF9" w:rsidTr="0023058C">
        <w:trPr>
          <w:trHeight w:val="198"/>
          <w:jc w:val="center"/>
        </w:trPr>
        <w:tc>
          <w:tcPr>
            <w:tcW w:w="3329"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Maileguen korrituak</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rPr>
            </w:pPr>
            <w:r>
              <w:rPr>
                <w:rFonts w:ascii="Arial Narrow" w:hAnsi="Arial Narrow"/>
                <w:spacing w:val="6"/>
              </w:rPr>
              <w:t>0</w:t>
            </w:r>
          </w:p>
        </w:tc>
        <w:tc>
          <w:tcPr>
            <w:tcW w:w="1809"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rPr>
            </w:pPr>
            <w:r>
              <w:rPr>
                <w:rFonts w:ascii="Arial Narrow" w:hAnsi="Arial Narrow"/>
                <w:spacing w:val="6"/>
              </w:rPr>
              <w:t>0</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37" w:firstLine="0"/>
              <w:jc w:val="right"/>
              <w:rPr>
                <w:rFonts w:ascii="Arial Narrow" w:hAnsi="Arial Narrow"/>
                <w:spacing w:val="6"/>
                <w:szCs w:val="24"/>
              </w:rPr>
            </w:pPr>
            <w:r>
              <w:rPr>
                <w:rFonts w:ascii="Arial Narrow" w:hAnsi="Arial Narrow"/>
                <w:spacing w:val="6"/>
              </w:rPr>
              <w:t>-</w:t>
            </w:r>
          </w:p>
        </w:tc>
      </w:tr>
      <w:tr w:rsidR="00BE3EF9" w:rsidRPr="00BE3EF9" w:rsidTr="002C2300">
        <w:trPr>
          <w:trHeight w:val="198"/>
          <w:jc w:val="center"/>
        </w:trPr>
        <w:tc>
          <w:tcPr>
            <w:tcW w:w="3329" w:type="dxa"/>
            <w:tcBorders>
              <w:top w:val="single" w:sz="2" w:space="0" w:color="auto"/>
              <w:bottom w:val="single" w:sz="4"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Hauteskundeetarako beharrezkoak diren beste gastu batzuk</w:t>
            </w:r>
          </w:p>
        </w:tc>
        <w:tc>
          <w:tcPr>
            <w:tcW w:w="1808" w:type="dxa"/>
            <w:tcBorders>
              <w:top w:val="single" w:sz="2" w:space="0" w:color="auto"/>
              <w:bottom w:val="single" w:sz="4" w:space="0" w:color="auto"/>
            </w:tcBorders>
            <w:shd w:val="clear" w:color="auto" w:fill="auto"/>
            <w:noWrap/>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rPr>
            </w:pPr>
            <w:r>
              <w:rPr>
                <w:rFonts w:ascii="Arial Narrow" w:hAnsi="Arial Narrow"/>
                <w:spacing w:val="6"/>
              </w:rPr>
              <w:t>81.549,34</w:t>
            </w:r>
          </w:p>
        </w:tc>
        <w:tc>
          <w:tcPr>
            <w:tcW w:w="1809" w:type="dxa"/>
            <w:tcBorders>
              <w:top w:val="single" w:sz="2" w:space="0" w:color="auto"/>
              <w:bottom w:val="single" w:sz="4"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rPr>
            </w:pPr>
            <w:r>
              <w:rPr>
                <w:rFonts w:ascii="Arial Narrow" w:hAnsi="Arial Narrow"/>
                <w:spacing w:val="6"/>
              </w:rPr>
              <w:t>81.549,34</w:t>
            </w:r>
          </w:p>
        </w:tc>
        <w:tc>
          <w:tcPr>
            <w:tcW w:w="1809" w:type="dxa"/>
            <w:tcBorders>
              <w:top w:val="single" w:sz="2" w:space="0" w:color="auto"/>
              <w:bottom w:val="single" w:sz="4"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37" w:firstLine="0"/>
              <w:jc w:val="right"/>
              <w:rPr>
                <w:rFonts w:ascii="Arial Narrow" w:hAnsi="Arial Narrow"/>
                <w:spacing w:val="6"/>
                <w:szCs w:val="24"/>
              </w:rPr>
            </w:pPr>
            <w:r>
              <w:rPr>
                <w:rFonts w:ascii="Arial Narrow" w:hAnsi="Arial Narrow"/>
                <w:spacing w:val="6"/>
              </w:rPr>
              <w:t>-</w:t>
            </w:r>
          </w:p>
        </w:tc>
      </w:tr>
      <w:tr w:rsidR="00BE3EF9" w:rsidRPr="00BE3EF9" w:rsidTr="002C2300">
        <w:trPr>
          <w:trHeight w:val="198"/>
          <w:jc w:val="center"/>
        </w:trPr>
        <w:tc>
          <w:tcPr>
            <w:tcW w:w="3329" w:type="dxa"/>
            <w:tcBorders>
              <w:top w:val="single" w:sz="4" w:space="0" w:color="auto"/>
              <w:bottom w:val="single" w:sz="4"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Gastu arruntak, guztira</w:t>
            </w:r>
          </w:p>
        </w:tc>
        <w:tc>
          <w:tcPr>
            <w:tcW w:w="1808" w:type="dxa"/>
            <w:tcBorders>
              <w:top w:val="single" w:sz="4" w:space="0" w:color="auto"/>
              <w:bottom w:val="single" w:sz="4" w:space="0" w:color="auto"/>
            </w:tcBorders>
            <w:shd w:val="clear" w:color="auto" w:fill="auto"/>
            <w:noWrap/>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rPr>
            </w:pPr>
            <w:r>
              <w:rPr>
                <w:rFonts w:ascii="Arial Narrow" w:hAnsi="Arial Narrow"/>
                <w:spacing w:val="6"/>
              </w:rPr>
              <w:t>178.793,52</w:t>
            </w:r>
          </w:p>
        </w:tc>
        <w:tc>
          <w:tcPr>
            <w:tcW w:w="1809" w:type="dxa"/>
            <w:tcBorders>
              <w:top w:val="single" w:sz="4" w:space="0" w:color="auto"/>
              <w:bottom w:val="single" w:sz="4"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rPr>
            </w:pPr>
            <w:r>
              <w:rPr>
                <w:rFonts w:ascii="Arial Narrow" w:hAnsi="Arial Narrow"/>
                <w:spacing w:val="6"/>
              </w:rPr>
              <w:t>178.793,52</w:t>
            </w:r>
          </w:p>
        </w:tc>
        <w:tc>
          <w:tcPr>
            <w:tcW w:w="1809" w:type="dxa"/>
            <w:tcBorders>
              <w:top w:val="single" w:sz="4" w:space="0" w:color="auto"/>
              <w:bottom w:val="single" w:sz="4"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37" w:firstLine="0"/>
              <w:jc w:val="right"/>
              <w:rPr>
                <w:rFonts w:ascii="Arial Narrow" w:hAnsi="Arial Narrow"/>
                <w:spacing w:val="6"/>
                <w:szCs w:val="24"/>
              </w:rPr>
            </w:pPr>
            <w:r>
              <w:rPr>
                <w:rFonts w:ascii="Arial Narrow" w:hAnsi="Arial Narrow"/>
                <w:spacing w:val="6"/>
              </w:rPr>
              <w:t>-</w:t>
            </w:r>
          </w:p>
        </w:tc>
      </w:tr>
      <w:tr w:rsidR="00BE3EF9" w:rsidRPr="00BE3EF9" w:rsidTr="002C2300">
        <w:trPr>
          <w:trHeight w:val="198"/>
          <w:jc w:val="center"/>
        </w:trPr>
        <w:tc>
          <w:tcPr>
            <w:tcW w:w="3329" w:type="dxa"/>
            <w:tcBorders>
              <w:top w:val="single" w:sz="4" w:space="0" w:color="auto"/>
              <w:bottom w:val="single" w:sz="4"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Zuzeneko bidalketaren gastuak, guztira</w:t>
            </w:r>
          </w:p>
        </w:tc>
        <w:tc>
          <w:tcPr>
            <w:tcW w:w="1808" w:type="dxa"/>
            <w:tcBorders>
              <w:top w:val="single" w:sz="4" w:space="0" w:color="auto"/>
              <w:bottom w:val="single" w:sz="4" w:space="0" w:color="auto"/>
            </w:tcBorders>
            <w:shd w:val="clear" w:color="auto" w:fill="auto"/>
            <w:noWrap/>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rPr>
            </w:pPr>
            <w:r>
              <w:rPr>
                <w:rFonts w:ascii="Arial Narrow" w:hAnsi="Arial Narrow"/>
                <w:spacing w:val="6"/>
              </w:rPr>
              <w:t>75.314,89</w:t>
            </w:r>
          </w:p>
        </w:tc>
        <w:tc>
          <w:tcPr>
            <w:tcW w:w="1809" w:type="dxa"/>
            <w:tcBorders>
              <w:top w:val="single" w:sz="4" w:space="0" w:color="auto"/>
              <w:bottom w:val="single" w:sz="4"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rPr>
            </w:pPr>
            <w:r>
              <w:rPr>
                <w:rFonts w:ascii="Arial Narrow" w:hAnsi="Arial Narrow"/>
                <w:spacing w:val="6"/>
              </w:rPr>
              <w:t>75.314,89</w:t>
            </w:r>
          </w:p>
        </w:tc>
        <w:tc>
          <w:tcPr>
            <w:tcW w:w="1809" w:type="dxa"/>
            <w:tcBorders>
              <w:top w:val="single" w:sz="4" w:space="0" w:color="auto"/>
              <w:bottom w:val="single" w:sz="4"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37" w:firstLine="0"/>
              <w:jc w:val="right"/>
              <w:rPr>
                <w:rFonts w:ascii="Arial Narrow" w:hAnsi="Arial Narrow"/>
                <w:spacing w:val="6"/>
                <w:szCs w:val="24"/>
              </w:rPr>
            </w:pPr>
            <w:r>
              <w:rPr>
                <w:rFonts w:ascii="Arial Narrow" w:hAnsi="Arial Narrow"/>
                <w:spacing w:val="6"/>
              </w:rPr>
              <w:t>-</w:t>
            </w:r>
          </w:p>
        </w:tc>
      </w:tr>
      <w:tr w:rsidR="00BE3EF9" w:rsidRPr="0023058C" w:rsidTr="0023058C">
        <w:trPr>
          <w:trHeight w:val="255"/>
          <w:jc w:val="center"/>
        </w:trPr>
        <w:tc>
          <w:tcPr>
            <w:tcW w:w="3329" w:type="dxa"/>
            <w:tcBorders>
              <w:top w:val="single" w:sz="4" w:space="0" w:color="auto"/>
              <w:bottom w:val="single" w:sz="4" w:space="0" w:color="auto"/>
            </w:tcBorders>
            <w:shd w:val="clear" w:color="auto" w:fill="8DB3E2" w:themeFill="text2" w:themeFillTint="66"/>
            <w:vAlign w:val="center"/>
          </w:tcPr>
          <w:p w:rsidR="00BE3EF9" w:rsidRPr="0023058C" w:rsidRDefault="00BE3EF9" w:rsidP="00BE3EF9">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pacing w:val="6"/>
                <w:sz w:val="18"/>
              </w:rPr>
              <w:t>Gastuak, guztira</w:t>
            </w:r>
          </w:p>
        </w:tc>
        <w:tc>
          <w:tcPr>
            <w:tcW w:w="1808" w:type="dxa"/>
            <w:tcBorders>
              <w:top w:val="single" w:sz="4" w:space="0" w:color="auto"/>
              <w:bottom w:val="single" w:sz="4" w:space="0" w:color="auto"/>
            </w:tcBorders>
            <w:shd w:val="clear" w:color="auto" w:fill="8DB3E2" w:themeFill="text2" w:themeFillTint="66"/>
            <w:noWrap/>
            <w:vAlign w:val="center"/>
          </w:tcPr>
          <w:p w:rsidR="00BE3EF9" w:rsidRPr="0023058C"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w:hAnsi="Arial" w:cs="Arial"/>
                <w:spacing w:val="6"/>
                <w:sz w:val="18"/>
                <w:szCs w:val="18"/>
              </w:rPr>
            </w:pPr>
            <w:r>
              <w:rPr>
                <w:rFonts w:ascii="Arial" w:hAnsi="Arial"/>
                <w:spacing w:val="6"/>
                <w:sz w:val="18"/>
              </w:rPr>
              <w:t>254.108,41</w:t>
            </w:r>
          </w:p>
        </w:tc>
        <w:tc>
          <w:tcPr>
            <w:tcW w:w="1809" w:type="dxa"/>
            <w:tcBorders>
              <w:top w:val="single" w:sz="4" w:space="0" w:color="auto"/>
              <w:bottom w:val="single" w:sz="4" w:space="0" w:color="auto"/>
            </w:tcBorders>
            <w:shd w:val="clear" w:color="auto" w:fill="8DB3E2" w:themeFill="text2" w:themeFillTint="66"/>
            <w:vAlign w:val="center"/>
          </w:tcPr>
          <w:p w:rsidR="00BE3EF9" w:rsidRPr="0023058C"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w:hAnsi="Arial" w:cs="Arial"/>
                <w:spacing w:val="6"/>
                <w:sz w:val="18"/>
                <w:szCs w:val="18"/>
              </w:rPr>
            </w:pPr>
            <w:r>
              <w:rPr>
                <w:rFonts w:ascii="Arial" w:hAnsi="Arial"/>
                <w:spacing w:val="6"/>
                <w:sz w:val="18"/>
              </w:rPr>
              <w:t>254.108,41</w:t>
            </w:r>
          </w:p>
        </w:tc>
        <w:tc>
          <w:tcPr>
            <w:tcW w:w="1809" w:type="dxa"/>
            <w:tcBorders>
              <w:top w:val="single" w:sz="4" w:space="0" w:color="auto"/>
              <w:bottom w:val="single" w:sz="4" w:space="0" w:color="auto"/>
            </w:tcBorders>
            <w:shd w:val="clear" w:color="auto" w:fill="8DB3E2" w:themeFill="text2" w:themeFillTint="66"/>
            <w:vAlign w:val="center"/>
          </w:tcPr>
          <w:p w:rsidR="00BE3EF9" w:rsidRPr="0023058C" w:rsidRDefault="00BE3EF9" w:rsidP="0038013B">
            <w:pPr>
              <w:keepLines/>
              <w:tabs>
                <w:tab w:val="right" w:pos="2835"/>
                <w:tab w:val="right" w:pos="3969"/>
                <w:tab w:val="right" w:pos="5103"/>
                <w:tab w:val="right" w:pos="6237"/>
                <w:tab w:val="right" w:pos="7371"/>
              </w:tabs>
              <w:suppressAutoHyphens/>
              <w:spacing w:after="0"/>
              <w:ind w:right="37" w:firstLine="0"/>
              <w:jc w:val="right"/>
              <w:rPr>
                <w:rFonts w:ascii="Arial" w:hAnsi="Arial" w:cs="Arial"/>
                <w:spacing w:val="6"/>
                <w:sz w:val="18"/>
                <w:szCs w:val="18"/>
              </w:rPr>
            </w:pPr>
            <w:r>
              <w:rPr>
                <w:rFonts w:ascii="Arial" w:hAnsi="Arial"/>
                <w:spacing w:val="6"/>
                <w:sz w:val="18"/>
              </w:rPr>
              <w:t>-</w:t>
            </w:r>
          </w:p>
        </w:tc>
      </w:tr>
    </w:tbl>
    <w:p w:rsidR="00BE3EF9" w:rsidRPr="00BE3EF9" w:rsidRDefault="00BE3EF9" w:rsidP="0023058C">
      <w:pPr>
        <w:tabs>
          <w:tab w:val="center" w:pos="2835"/>
          <w:tab w:val="center" w:pos="3969"/>
          <w:tab w:val="center" w:pos="5103"/>
          <w:tab w:val="center" w:pos="6237"/>
          <w:tab w:val="center" w:pos="7371"/>
        </w:tabs>
        <w:suppressAutoHyphens/>
        <w:spacing w:before="240"/>
        <w:ind w:firstLine="284"/>
        <w:rPr>
          <w:spacing w:val="6"/>
          <w:sz w:val="26"/>
          <w:szCs w:val="24"/>
        </w:rPr>
      </w:pPr>
      <w:r>
        <w:rPr>
          <w:spacing w:val="6"/>
          <w:sz w:val="26"/>
        </w:rPr>
        <w:t>Gastu horiek aztertuta, hona azpimarratzen ditugunak:</w:t>
      </w:r>
    </w:p>
    <w:p w:rsidR="00BE3EF9" w:rsidRPr="002A62F6" w:rsidRDefault="002A62F6" w:rsidP="002A62F6">
      <w:pPr>
        <w:tabs>
          <w:tab w:val="center" w:pos="2835"/>
          <w:tab w:val="center" w:pos="3969"/>
          <w:tab w:val="center" w:pos="5103"/>
          <w:tab w:val="center" w:pos="6237"/>
          <w:tab w:val="center" w:pos="7371"/>
        </w:tabs>
        <w:ind w:firstLine="284"/>
        <w:rPr>
          <w:spacing w:val="6"/>
          <w:sz w:val="26"/>
          <w:szCs w:val="24"/>
        </w:rPr>
      </w:pPr>
      <w:r>
        <w:t>a) Oro har, aurkeztutako gastuak zuzen justifikaturik daude eta hauteskundeekin lotutakoak dira.</w:t>
      </w:r>
      <w:r>
        <w:rPr>
          <w:spacing w:val="6"/>
          <w:sz w:val="26"/>
        </w:rPr>
        <w:t xml:space="preserve"> Ga</w:t>
      </w:r>
      <w:r>
        <w:rPr>
          <w:spacing w:val="6"/>
          <w:sz w:val="26"/>
        </w:rPr>
        <w:t>s</w:t>
      </w:r>
      <w:r>
        <w:rPr>
          <w:spacing w:val="6"/>
          <w:sz w:val="26"/>
        </w:rPr>
        <w:t xml:space="preserve">tuen kontzeptuen araberako aurkezpenean birsailkapen bat egin dugu, legeak ezarritako mugak aplikatzen direla egiaztatze aldera. </w:t>
      </w:r>
    </w:p>
    <w:p w:rsidR="00BE3EF9" w:rsidRPr="002A62F6" w:rsidRDefault="002A62F6" w:rsidP="002A62F6">
      <w:pPr>
        <w:tabs>
          <w:tab w:val="center" w:pos="2835"/>
          <w:tab w:val="center" w:pos="3969"/>
          <w:tab w:val="center" w:pos="5103"/>
          <w:tab w:val="center" w:pos="6237"/>
          <w:tab w:val="center" w:pos="7371"/>
        </w:tabs>
        <w:ind w:firstLine="284"/>
        <w:rPr>
          <w:spacing w:val="6"/>
          <w:sz w:val="26"/>
          <w:szCs w:val="24"/>
        </w:rPr>
      </w:pPr>
      <w:r>
        <w:t>b) Ez dira gainditu hauteskunde-gastuen eta komunikabide pribatuen publizitate-gastuen kontzeptuetarako ezarritako legezko mugak.</w:t>
      </w:r>
      <w:r>
        <w:rPr>
          <w:spacing w:val="6"/>
          <w:sz w:val="26"/>
        </w:rPr>
        <w:t xml:space="preserve"> </w:t>
      </w:r>
    </w:p>
    <w:p w:rsidR="00BE3EF9" w:rsidRPr="002A62F6" w:rsidRDefault="002A62F6" w:rsidP="002A62F6">
      <w:pPr>
        <w:tabs>
          <w:tab w:val="center" w:pos="2835"/>
          <w:tab w:val="center" w:pos="3969"/>
          <w:tab w:val="center" w:pos="5103"/>
          <w:tab w:val="center" w:pos="6237"/>
          <w:tab w:val="center" w:pos="7371"/>
        </w:tabs>
        <w:ind w:firstLine="284"/>
        <w:rPr>
          <w:spacing w:val="6"/>
          <w:sz w:val="26"/>
          <w:szCs w:val="24"/>
        </w:rPr>
      </w:pPr>
      <w:r>
        <w:t>c) Gastu arrunt horien zenbatekoak ez du gainditzen hauteskunde-emaitzengatiko diru-laguntzaren gehi</w:t>
      </w:r>
      <w:r>
        <w:t>e</w:t>
      </w:r>
      <w:r>
        <w:t>neko kopurua.</w:t>
      </w:r>
      <w:r>
        <w:rPr>
          <w:spacing w:val="6"/>
          <w:sz w:val="26"/>
        </w:rPr>
        <w:t xml:space="preserve"> Hauteskunde-propaganda igortzeko gastuek ez dituzte gainditzen kontzeptu horretarako diru-laguntzetan ezarritako gehieneko muga; hori dela eta, diru-laguntzaren zenbatekoa gastu errealari egokitu behar zaio. </w:t>
      </w:r>
    </w:p>
    <w:p w:rsidR="00BE3EF9" w:rsidRPr="002A62F6" w:rsidRDefault="002A62F6" w:rsidP="002A62F6">
      <w:pPr>
        <w:tabs>
          <w:tab w:val="center" w:pos="2835"/>
          <w:tab w:val="center" w:pos="3969"/>
          <w:tab w:val="center" w:pos="5103"/>
          <w:tab w:val="center" w:pos="6237"/>
          <w:tab w:val="center" w:pos="7371"/>
        </w:tabs>
        <w:ind w:firstLine="284"/>
        <w:rPr>
          <w:spacing w:val="6"/>
          <w:sz w:val="26"/>
          <w:szCs w:val="24"/>
        </w:rPr>
      </w:pPr>
      <w:r>
        <w:rPr>
          <w:spacing w:val="6"/>
          <w:sz w:val="26"/>
        </w:rPr>
        <w:lastRenderedPageBreak/>
        <w:t xml:space="preserve">d) Udaletarako hauteskunde-prozesuari eta prozesu autonomikoari dagozkien fakturak aurkeztu dira, azken horri zein dagozkion adierazita. </w:t>
      </w:r>
    </w:p>
    <w:p w:rsidR="00BE3EF9" w:rsidRPr="002A62F6" w:rsidRDefault="00BE3EF9" w:rsidP="002A62F6">
      <w:pPr>
        <w:numPr>
          <w:ilvl w:val="0"/>
          <w:numId w:val="10"/>
        </w:numPr>
        <w:tabs>
          <w:tab w:val="left" w:pos="480"/>
          <w:tab w:val="num" w:pos="600"/>
          <w:tab w:val="num" w:pos="720"/>
          <w:tab w:val="num" w:pos="5040"/>
        </w:tabs>
        <w:ind w:left="0" w:firstLine="290"/>
        <w:rPr>
          <w:rFonts w:cs="Arial"/>
          <w:spacing w:val="6"/>
          <w:sz w:val="26"/>
          <w:szCs w:val="24"/>
        </w:rPr>
      </w:pPr>
      <w:r>
        <w:rPr>
          <w:spacing w:val="6"/>
          <w:sz w:val="26"/>
        </w:rPr>
        <w:t>Hirugarrenen betebeharrak</w:t>
      </w:r>
    </w:p>
    <w:p w:rsidR="00BE3EF9" w:rsidRPr="00AC40F3" w:rsidRDefault="00BE3EF9" w:rsidP="00BA088F">
      <w:pPr>
        <w:tabs>
          <w:tab w:val="center" w:pos="2835"/>
          <w:tab w:val="center" w:pos="3969"/>
          <w:tab w:val="center" w:pos="5103"/>
          <w:tab w:val="center" w:pos="6237"/>
          <w:tab w:val="center" w:pos="7371"/>
        </w:tabs>
        <w:suppressAutoHyphens/>
        <w:ind w:firstLine="284"/>
        <w:rPr>
          <w:spacing w:val="6"/>
          <w:sz w:val="26"/>
          <w:szCs w:val="24"/>
        </w:rPr>
      </w:pPr>
      <w:r>
        <w:rPr>
          <w:spacing w:val="6"/>
          <w:sz w:val="26"/>
        </w:rPr>
        <w:t xml:space="preserve">Bai kredituak eman dituzten finantza-entitateek bai kanpainako eragiketak direla-eta 10.000 euro baino gehiago fakturatu dituzten lau hornitzaile identifikatuetatik hiruk, bete egin dute Kontuen Ganberari informazioak jakinarazteko betebeharra, Hauteskunde Araubide Orokorraren 133. artikuluan aurreikusitakoari jarraikiz. </w:t>
      </w:r>
    </w:p>
    <w:p w:rsidR="00BE3EF9" w:rsidRPr="002A62F6" w:rsidRDefault="00BE3EF9" w:rsidP="002A62F6">
      <w:pPr>
        <w:numPr>
          <w:ilvl w:val="0"/>
          <w:numId w:val="10"/>
        </w:numPr>
        <w:tabs>
          <w:tab w:val="left" w:pos="480"/>
          <w:tab w:val="num" w:pos="600"/>
          <w:tab w:val="num" w:pos="720"/>
          <w:tab w:val="num" w:pos="5040"/>
        </w:tabs>
        <w:ind w:left="0" w:firstLine="290"/>
        <w:rPr>
          <w:rFonts w:cs="Arial"/>
          <w:spacing w:val="6"/>
          <w:sz w:val="26"/>
          <w:szCs w:val="24"/>
        </w:rPr>
      </w:pPr>
      <w:r>
        <w:rPr>
          <w:spacing w:val="6"/>
          <w:sz w:val="26"/>
        </w:rPr>
        <w:t>Proposamena</w:t>
      </w:r>
    </w:p>
    <w:p w:rsidR="00BE3EF9" w:rsidRPr="00BE3EF9" w:rsidRDefault="00BE3EF9" w:rsidP="00BE3EF9">
      <w:pPr>
        <w:tabs>
          <w:tab w:val="center" w:pos="2835"/>
          <w:tab w:val="center" w:pos="3969"/>
          <w:tab w:val="center" w:pos="5103"/>
          <w:tab w:val="center" w:pos="6237"/>
          <w:tab w:val="center" w:pos="7371"/>
        </w:tabs>
        <w:suppressAutoHyphens/>
        <w:ind w:firstLine="284"/>
        <w:rPr>
          <w:spacing w:val="6"/>
          <w:sz w:val="26"/>
          <w:szCs w:val="24"/>
        </w:rPr>
      </w:pPr>
      <w:r>
        <w:rPr>
          <w:spacing w:val="6"/>
          <w:sz w:val="26"/>
        </w:rPr>
        <w:t>Kontuen Ganberak erabaki du Nafarroako Parlamenturako hauteskundeei buruzko 16/1986 Foru Legeko 47. artikuluan jasota dagoen eta lortu den diru-laguntza ukatzeko edo gutxitzeko proposamenik ez egitea.</w:t>
      </w:r>
    </w:p>
    <w:p w:rsidR="00BE3EF9" w:rsidRDefault="00BE3EF9" w:rsidP="005E46A5">
      <w:pPr>
        <w:tabs>
          <w:tab w:val="center" w:pos="2835"/>
          <w:tab w:val="center" w:pos="3969"/>
          <w:tab w:val="center" w:pos="5103"/>
          <w:tab w:val="center" w:pos="6237"/>
          <w:tab w:val="center" w:pos="7371"/>
        </w:tabs>
        <w:suppressAutoHyphens/>
        <w:spacing w:after="240"/>
        <w:ind w:firstLine="284"/>
        <w:rPr>
          <w:spacing w:val="6"/>
          <w:sz w:val="26"/>
          <w:szCs w:val="24"/>
        </w:rPr>
      </w:pPr>
      <w:r>
        <w:rPr>
          <w:spacing w:val="6"/>
          <w:sz w:val="26"/>
        </w:rPr>
        <w:t>Horrenbestez, honakoak dira Geroa Bai formazioak jaso beharreko diru-laguntzak:</w:t>
      </w:r>
    </w:p>
    <w:tbl>
      <w:tblPr>
        <w:tblW w:w="8826" w:type="dxa"/>
        <w:jc w:val="center"/>
        <w:tblLayout w:type="fixed"/>
        <w:tblCellMar>
          <w:left w:w="30" w:type="dxa"/>
          <w:right w:w="30" w:type="dxa"/>
        </w:tblCellMar>
        <w:tblLook w:val="0000" w:firstRow="0" w:lastRow="0" w:firstColumn="0" w:lastColumn="0" w:noHBand="0" w:noVBand="0"/>
      </w:tblPr>
      <w:tblGrid>
        <w:gridCol w:w="3375"/>
        <w:gridCol w:w="2034"/>
        <w:gridCol w:w="1651"/>
        <w:gridCol w:w="1766"/>
      </w:tblGrid>
      <w:tr w:rsidR="00D17518" w:rsidRPr="00D17518" w:rsidTr="0005080B">
        <w:trPr>
          <w:trHeight w:val="255"/>
          <w:jc w:val="center"/>
        </w:trPr>
        <w:tc>
          <w:tcPr>
            <w:tcW w:w="3375" w:type="dxa"/>
            <w:tcBorders>
              <w:top w:val="single" w:sz="4" w:space="0" w:color="auto"/>
              <w:bottom w:val="single" w:sz="4" w:space="0" w:color="auto"/>
            </w:tcBorders>
            <w:shd w:val="clear" w:color="auto" w:fill="8DB3E2" w:themeFill="text2" w:themeFillTint="66"/>
            <w:vAlign w:val="center"/>
          </w:tcPr>
          <w:p w:rsidR="00D17518" w:rsidRPr="00D17518" w:rsidRDefault="00D17518" w:rsidP="0005080B">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pacing w:val="6"/>
                <w:sz w:val="18"/>
              </w:rPr>
              <w:t>Diru-laguntza</w:t>
            </w:r>
          </w:p>
        </w:tc>
        <w:tc>
          <w:tcPr>
            <w:tcW w:w="2034" w:type="dxa"/>
            <w:tcBorders>
              <w:top w:val="single" w:sz="4" w:space="0" w:color="auto"/>
              <w:bottom w:val="single" w:sz="4" w:space="0" w:color="auto"/>
            </w:tcBorders>
            <w:shd w:val="clear" w:color="auto" w:fill="8DB3E2" w:themeFill="text2" w:themeFillTint="66"/>
            <w:vAlign w:val="center"/>
          </w:tcPr>
          <w:p w:rsidR="00D17518" w:rsidRPr="00D17518" w:rsidRDefault="00D17518" w:rsidP="009D70CD">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spacing w:val="6"/>
                <w:sz w:val="18"/>
              </w:rPr>
              <w:t>Diru-laguntza teorikoa</w:t>
            </w:r>
          </w:p>
        </w:tc>
        <w:tc>
          <w:tcPr>
            <w:tcW w:w="1651" w:type="dxa"/>
            <w:tcBorders>
              <w:top w:val="single" w:sz="4" w:space="0" w:color="auto"/>
              <w:bottom w:val="single" w:sz="4" w:space="0" w:color="auto"/>
            </w:tcBorders>
            <w:shd w:val="clear" w:color="auto" w:fill="8DB3E2" w:themeFill="text2" w:themeFillTint="66"/>
            <w:vAlign w:val="center"/>
          </w:tcPr>
          <w:p w:rsidR="00D17518" w:rsidRPr="00D17518" w:rsidRDefault="00D17518" w:rsidP="009D70CD">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spacing w:val="6"/>
                <w:sz w:val="18"/>
              </w:rPr>
              <w:t>Onarturtako gastua</w:t>
            </w:r>
          </w:p>
        </w:tc>
        <w:tc>
          <w:tcPr>
            <w:tcW w:w="1766" w:type="dxa"/>
            <w:tcBorders>
              <w:top w:val="single" w:sz="4" w:space="0" w:color="auto"/>
              <w:bottom w:val="single" w:sz="4" w:space="0" w:color="auto"/>
            </w:tcBorders>
            <w:shd w:val="clear" w:color="auto" w:fill="8DB3E2" w:themeFill="text2" w:themeFillTint="66"/>
            <w:vAlign w:val="center"/>
          </w:tcPr>
          <w:p w:rsidR="00D17518" w:rsidRPr="00D17518" w:rsidRDefault="00D17518" w:rsidP="009D70CD">
            <w:pPr>
              <w:keepLines/>
              <w:tabs>
                <w:tab w:val="right" w:pos="2835"/>
                <w:tab w:val="right" w:pos="3969"/>
                <w:tab w:val="right" w:pos="5103"/>
                <w:tab w:val="right" w:pos="6237"/>
                <w:tab w:val="right" w:pos="7371"/>
              </w:tabs>
              <w:suppressAutoHyphens/>
              <w:spacing w:after="0"/>
              <w:ind w:right="42" w:firstLine="0"/>
              <w:jc w:val="right"/>
              <w:rPr>
                <w:rFonts w:ascii="Arial" w:hAnsi="Arial" w:cs="Arial"/>
                <w:spacing w:val="6"/>
                <w:sz w:val="18"/>
                <w:szCs w:val="18"/>
              </w:rPr>
            </w:pPr>
            <w:r>
              <w:rPr>
                <w:rFonts w:ascii="Arial" w:hAnsi="Arial"/>
                <w:spacing w:val="6"/>
                <w:sz w:val="18"/>
              </w:rPr>
              <w:t>Dagokion diru-laguntza</w:t>
            </w:r>
          </w:p>
        </w:tc>
      </w:tr>
      <w:tr w:rsidR="00D17518" w:rsidRPr="00BE3EF9" w:rsidTr="0005080B">
        <w:trPr>
          <w:trHeight w:val="198"/>
          <w:jc w:val="center"/>
        </w:trPr>
        <w:tc>
          <w:tcPr>
            <w:tcW w:w="3375" w:type="dxa"/>
            <w:tcBorders>
              <w:top w:val="single" w:sz="4" w:space="0" w:color="auto"/>
              <w:bottom w:val="single" w:sz="2" w:space="0" w:color="auto"/>
            </w:tcBorders>
            <w:vAlign w:val="center"/>
          </w:tcPr>
          <w:p w:rsidR="00D17518" w:rsidRPr="00BE3EF9" w:rsidRDefault="00D17518" w:rsidP="0005080B">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Hauteskundeetako emaitzengatik</w:t>
            </w:r>
          </w:p>
        </w:tc>
        <w:tc>
          <w:tcPr>
            <w:tcW w:w="2034" w:type="dxa"/>
            <w:tcBorders>
              <w:top w:val="single" w:sz="4" w:space="0" w:color="auto"/>
              <w:bottom w:val="single" w:sz="2" w:space="0" w:color="auto"/>
            </w:tcBorders>
            <w:vAlign w:val="center"/>
          </w:tcPr>
          <w:p w:rsidR="00D17518" w:rsidRPr="00BE3EF9" w:rsidRDefault="00D17518" w:rsidP="0005080B">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157.472,15</w:t>
            </w:r>
          </w:p>
        </w:tc>
        <w:tc>
          <w:tcPr>
            <w:tcW w:w="1651" w:type="dxa"/>
            <w:tcBorders>
              <w:top w:val="single" w:sz="4" w:space="0" w:color="auto"/>
              <w:bottom w:val="single" w:sz="2" w:space="0" w:color="auto"/>
            </w:tcBorders>
            <w:vAlign w:val="center"/>
          </w:tcPr>
          <w:p w:rsidR="00D17518" w:rsidRPr="00BE3EF9" w:rsidRDefault="00D17518" w:rsidP="0005080B">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178.793,52</w:t>
            </w:r>
          </w:p>
        </w:tc>
        <w:tc>
          <w:tcPr>
            <w:tcW w:w="1766" w:type="dxa"/>
            <w:tcBorders>
              <w:top w:val="single" w:sz="4" w:space="0" w:color="auto"/>
              <w:bottom w:val="single" w:sz="2" w:space="0" w:color="auto"/>
            </w:tcBorders>
            <w:vAlign w:val="center"/>
          </w:tcPr>
          <w:p w:rsidR="00D17518" w:rsidRPr="00BE3EF9" w:rsidRDefault="00D17518" w:rsidP="0038013B">
            <w:pPr>
              <w:keepLines/>
              <w:tabs>
                <w:tab w:val="right" w:pos="2835"/>
                <w:tab w:val="right" w:pos="3969"/>
                <w:tab w:val="right" w:pos="5103"/>
                <w:tab w:val="right" w:pos="6237"/>
                <w:tab w:val="right" w:pos="7371"/>
              </w:tabs>
              <w:suppressAutoHyphens/>
              <w:spacing w:after="0"/>
              <w:ind w:right="42" w:firstLine="0"/>
              <w:jc w:val="right"/>
              <w:rPr>
                <w:rFonts w:ascii="Arial Narrow" w:hAnsi="Arial Narrow"/>
                <w:spacing w:val="6"/>
                <w:szCs w:val="24"/>
              </w:rPr>
            </w:pPr>
            <w:r>
              <w:rPr>
                <w:rFonts w:ascii="Arial Narrow" w:hAnsi="Arial Narrow"/>
                <w:spacing w:val="6"/>
              </w:rPr>
              <w:t>157.472,15</w:t>
            </w:r>
          </w:p>
        </w:tc>
      </w:tr>
      <w:tr w:rsidR="00D17518" w:rsidRPr="00BE3EF9" w:rsidTr="005D3C45">
        <w:trPr>
          <w:trHeight w:val="198"/>
          <w:jc w:val="center"/>
        </w:trPr>
        <w:tc>
          <w:tcPr>
            <w:tcW w:w="3375" w:type="dxa"/>
            <w:tcBorders>
              <w:top w:val="single" w:sz="2" w:space="0" w:color="auto"/>
              <w:bottom w:val="single" w:sz="4" w:space="0" w:color="auto"/>
            </w:tcBorders>
            <w:vAlign w:val="center"/>
          </w:tcPr>
          <w:p w:rsidR="00D17518" w:rsidRPr="00BE3EF9" w:rsidRDefault="00D17518" w:rsidP="0005080B">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Propaganda bidaltzeagatik</w:t>
            </w:r>
          </w:p>
        </w:tc>
        <w:tc>
          <w:tcPr>
            <w:tcW w:w="2034" w:type="dxa"/>
            <w:tcBorders>
              <w:top w:val="single" w:sz="2" w:space="0" w:color="auto"/>
              <w:bottom w:val="single" w:sz="4" w:space="0" w:color="auto"/>
            </w:tcBorders>
            <w:vAlign w:val="center"/>
          </w:tcPr>
          <w:p w:rsidR="00D17518" w:rsidRPr="00BE3EF9" w:rsidRDefault="00D17518" w:rsidP="0005080B">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114.742,56</w:t>
            </w:r>
          </w:p>
        </w:tc>
        <w:tc>
          <w:tcPr>
            <w:tcW w:w="1651" w:type="dxa"/>
            <w:tcBorders>
              <w:top w:val="single" w:sz="2" w:space="0" w:color="auto"/>
              <w:bottom w:val="single" w:sz="4" w:space="0" w:color="auto"/>
            </w:tcBorders>
            <w:vAlign w:val="center"/>
          </w:tcPr>
          <w:p w:rsidR="00D17518" w:rsidRPr="00BE3EF9" w:rsidRDefault="00D17518" w:rsidP="0005080B">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 xml:space="preserve"> 75.314,89</w:t>
            </w:r>
          </w:p>
        </w:tc>
        <w:tc>
          <w:tcPr>
            <w:tcW w:w="1766" w:type="dxa"/>
            <w:tcBorders>
              <w:top w:val="single" w:sz="2" w:space="0" w:color="auto"/>
              <w:bottom w:val="single" w:sz="4" w:space="0" w:color="auto"/>
            </w:tcBorders>
            <w:vAlign w:val="center"/>
          </w:tcPr>
          <w:p w:rsidR="00D17518" w:rsidRPr="00BE3EF9" w:rsidRDefault="00D17518" w:rsidP="0038013B">
            <w:pPr>
              <w:keepLines/>
              <w:tabs>
                <w:tab w:val="right" w:pos="2835"/>
                <w:tab w:val="right" w:pos="3969"/>
                <w:tab w:val="right" w:pos="5103"/>
                <w:tab w:val="right" w:pos="6237"/>
                <w:tab w:val="right" w:pos="7371"/>
              </w:tabs>
              <w:suppressAutoHyphens/>
              <w:spacing w:after="0"/>
              <w:ind w:right="42" w:firstLine="0"/>
              <w:jc w:val="right"/>
              <w:rPr>
                <w:rFonts w:ascii="Arial Narrow" w:hAnsi="Arial Narrow"/>
                <w:spacing w:val="6"/>
                <w:szCs w:val="24"/>
              </w:rPr>
            </w:pPr>
            <w:r>
              <w:rPr>
                <w:rFonts w:ascii="Arial Narrow" w:hAnsi="Arial Narrow"/>
                <w:spacing w:val="6"/>
              </w:rPr>
              <w:t>75.314,89</w:t>
            </w:r>
          </w:p>
        </w:tc>
      </w:tr>
      <w:tr w:rsidR="00D17518" w:rsidRPr="00BE3EF9" w:rsidTr="002C2300">
        <w:trPr>
          <w:trHeight w:val="255"/>
          <w:jc w:val="center"/>
        </w:trPr>
        <w:tc>
          <w:tcPr>
            <w:tcW w:w="3375" w:type="dxa"/>
            <w:tcBorders>
              <w:top w:val="single" w:sz="4" w:space="0" w:color="auto"/>
              <w:bottom w:val="single" w:sz="4" w:space="0" w:color="auto"/>
            </w:tcBorders>
            <w:vAlign w:val="center"/>
          </w:tcPr>
          <w:p w:rsidR="00D17518" w:rsidRPr="00BE3EF9" w:rsidRDefault="00D17518" w:rsidP="0005080B">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Diru-laguntza, guztira</w:t>
            </w:r>
          </w:p>
        </w:tc>
        <w:tc>
          <w:tcPr>
            <w:tcW w:w="2034" w:type="dxa"/>
            <w:tcBorders>
              <w:top w:val="single" w:sz="4" w:space="0" w:color="auto"/>
              <w:bottom w:val="single" w:sz="4" w:space="0" w:color="auto"/>
            </w:tcBorders>
            <w:vAlign w:val="center"/>
          </w:tcPr>
          <w:p w:rsidR="00D17518" w:rsidRPr="00BE3EF9" w:rsidRDefault="00D17518" w:rsidP="0005080B">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272.214,71</w:t>
            </w:r>
          </w:p>
        </w:tc>
        <w:tc>
          <w:tcPr>
            <w:tcW w:w="1651" w:type="dxa"/>
            <w:tcBorders>
              <w:top w:val="single" w:sz="4" w:space="0" w:color="auto"/>
              <w:bottom w:val="single" w:sz="4" w:space="0" w:color="auto"/>
            </w:tcBorders>
            <w:vAlign w:val="center"/>
          </w:tcPr>
          <w:p w:rsidR="00D17518" w:rsidRPr="00BE3EF9" w:rsidRDefault="00D17518" w:rsidP="0005080B">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254.108,41</w:t>
            </w:r>
          </w:p>
        </w:tc>
        <w:tc>
          <w:tcPr>
            <w:tcW w:w="1766" w:type="dxa"/>
            <w:tcBorders>
              <w:top w:val="single" w:sz="4" w:space="0" w:color="auto"/>
              <w:bottom w:val="single" w:sz="4" w:space="0" w:color="auto"/>
            </w:tcBorders>
            <w:vAlign w:val="center"/>
          </w:tcPr>
          <w:p w:rsidR="00D17518" w:rsidRPr="00BE3EF9" w:rsidRDefault="00D17518" w:rsidP="0038013B">
            <w:pPr>
              <w:keepLines/>
              <w:tabs>
                <w:tab w:val="right" w:pos="2835"/>
                <w:tab w:val="right" w:pos="3969"/>
                <w:tab w:val="right" w:pos="5103"/>
                <w:tab w:val="right" w:pos="6237"/>
                <w:tab w:val="right" w:pos="7371"/>
              </w:tabs>
              <w:suppressAutoHyphens/>
              <w:spacing w:after="0"/>
              <w:ind w:right="42" w:firstLine="0"/>
              <w:jc w:val="right"/>
              <w:rPr>
                <w:rFonts w:ascii="Arial Narrow" w:hAnsi="Arial Narrow"/>
                <w:spacing w:val="6"/>
                <w:szCs w:val="24"/>
              </w:rPr>
            </w:pPr>
            <w:r>
              <w:rPr>
                <w:rFonts w:ascii="Arial Narrow" w:hAnsi="Arial Narrow"/>
                <w:spacing w:val="6"/>
              </w:rPr>
              <w:t>232.787,04</w:t>
            </w:r>
          </w:p>
        </w:tc>
      </w:tr>
      <w:tr w:rsidR="00053134" w:rsidRPr="00BE3EF9" w:rsidTr="002C2300">
        <w:trPr>
          <w:trHeight w:val="255"/>
          <w:jc w:val="center"/>
        </w:trPr>
        <w:tc>
          <w:tcPr>
            <w:tcW w:w="3375" w:type="dxa"/>
            <w:tcBorders>
              <w:top w:val="single" w:sz="4" w:space="0" w:color="auto"/>
              <w:bottom w:val="single" w:sz="4" w:space="0" w:color="auto"/>
            </w:tcBorders>
            <w:vAlign w:val="center"/>
          </w:tcPr>
          <w:p w:rsidR="00053134" w:rsidRPr="00BE3EF9" w:rsidRDefault="00053134" w:rsidP="0005080B">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 Nafarroako Gobernuaren aurrerakina (% 45)</w:t>
            </w:r>
          </w:p>
        </w:tc>
        <w:tc>
          <w:tcPr>
            <w:tcW w:w="2034" w:type="dxa"/>
            <w:tcBorders>
              <w:top w:val="single" w:sz="4" w:space="0" w:color="auto"/>
              <w:bottom w:val="single" w:sz="4" w:space="0" w:color="auto"/>
            </w:tcBorders>
            <w:vAlign w:val="center"/>
          </w:tcPr>
          <w:p w:rsidR="00053134" w:rsidRPr="00BE3EF9" w:rsidRDefault="00053134" w:rsidP="0005080B">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651" w:type="dxa"/>
            <w:tcBorders>
              <w:top w:val="single" w:sz="4" w:space="0" w:color="auto"/>
              <w:bottom w:val="single" w:sz="4" w:space="0" w:color="auto"/>
            </w:tcBorders>
            <w:vAlign w:val="center"/>
          </w:tcPr>
          <w:p w:rsidR="00053134" w:rsidRPr="00BE3EF9" w:rsidRDefault="00053134" w:rsidP="0005080B">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766" w:type="dxa"/>
            <w:tcBorders>
              <w:top w:val="single" w:sz="4" w:space="0" w:color="auto"/>
              <w:bottom w:val="single" w:sz="4" w:space="0" w:color="auto"/>
            </w:tcBorders>
            <w:vAlign w:val="center"/>
          </w:tcPr>
          <w:p w:rsidR="00053134" w:rsidRPr="00BE3EF9" w:rsidRDefault="00053134" w:rsidP="0038013B">
            <w:pPr>
              <w:keepLines/>
              <w:tabs>
                <w:tab w:val="right" w:pos="2835"/>
                <w:tab w:val="right" w:pos="3969"/>
                <w:tab w:val="right" w:pos="5103"/>
                <w:tab w:val="right" w:pos="6237"/>
                <w:tab w:val="right" w:pos="7371"/>
              </w:tabs>
              <w:suppressAutoHyphens/>
              <w:spacing w:after="0"/>
              <w:ind w:right="42" w:firstLine="0"/>
              <w:jc w:val="right"/>
              <w:rPr>
                <w:rFonts w:ascii="Arial Narrow" w:hAnsi="Arial Narrow"/>
                <w:spacing w:val="6"/>
                <w:szCs w:val="24"/>
              </w:rPr>
            </w:pPr>
            <w:r>
              <w:rPr>
                <w:rFonts w:ascii="Arial Narrow" w:hAnsi="Arial Narrow"/>
                <w:spacing w:val="6"/>
              </w:rPr>
              <w:t>(70.862,47)</w:t>
            </w:r>
          </w:p>
        </w:tc>
      </w:tr>
      <w:tr w:rsidR="00D17518" w:rsidRPr="00D17518" w:rsidTr="0005080B">
        <w:trPr>
          <w:trHeight w:val="255"/>
          <w:jc w:val="center"/>
        </w:trPr>
        <w:tc>
          <w:tcPr>
            <w:tcW w:w="3375" w:type="dxa"/>
            <w:tcBorders>
              <w:top w:val="single" w:sz="4" w:space="0" w:color="auto"/>
              <w:bottom w:val="single" w:sz="4" w:space="0" w:color="auto"/>
            </w:tcBorders>
            <w:shd w:val="clear" w:color="auto" w:fill="8DB3E2" w:themeFill="text2" w:themeFillTint="66"/>
            <w:vAlign w:val="center"/>
          </w:tcPr>
          <w:p w:rsidR="00D17518" w:rsidRPr="00D17518" w:rsidRDefault="00D17518" w:rsidP="0005080B">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pacing w:val="6"/>
                <w:sz w:val="18"/>
              </w:rPr>
              <w:t>Ordaintzeko dagoen diru-laguntza, guztira</w:t>
            </w:r>
          </w:p>
        </w:tc>
        <w:tc>
          <w:tcPr>
            <w:tcW w:w="2034" w:type="dxa"/>
            <w:tcBorders>
              <w:top w:val="single" w:sz="4" w:space="0" w:color="auto"/>
              <w:bottom w:val="single" w:sz="4" w:space="0" w:color="auto"/>
            </w:tcBorders>
            <w:shd w:val="clear" w:color="auto" w:fill="8DB3E2" w:themeFill="text2" w:themeFillTint="66"/>
            <w:vAlign w:val="center"/>
          </w:tcPr>
          <w:p w:rsidR="00D17518" w:rsidRPr="00D17518" w:rsidRDefault="00D17518" w:rsidP="0005080B">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p>
        </w:tc>
        <w:tc>
          <w:tcPr>
            <w:tcW w:w="1651" w:type="dxa"/>
            <w:tcBorders>
              <w:top w:val="single" w:sz="4" w:space="0" w:color="auto"/>
              <w:bottom w:val="single" w:sz="4" w:space="0" w:color="auto"/>
            </w:tcBorders>
            <w:shd w:val="clear" w:color="auto" w:fill="8DB3E2" w:themeFill="text2" w:themeFillTint="66"/>
            <w:vAlign w:val="center"/>
          </w:tcPr>
          <w:p w:rsidR="00D17518" w:rsidRPr="00D17518" w:rsidRDefault="00D17518" w:rsidP="0005080B">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p>
        </w:tc>
        <w:tc>
          <w:tcPr>
            <w:tcW w:w="1766" w:type="dxa"/>
            <w:tcBorders>
              <w:top w:val="single" w:sz="4" w:space="0" w:color="auto"/>
              <w:bottom w:val="single" w:sz="4" w:space="0" w:color="auto"/>
            </w:tcBorders>
            <w:shd w:val="clear" w:color="auto" w:fill="8DB3E2" w:themeFill="text2" w:themeFillTint="66"/>
            <w:vAlign w:val="center"/>
          </w:tcPr>
          <w:p w:rsidR="00D17518" w:rsidRPr="00D17518" w:rsidRDefault="00053134" w:rsidP="0038013B">
            <w:pPr>
              <w:keepLines/>
              <w:tabs>
                <w:tab w:val="right" w:pos="2835"/>
                <w:tab w:val="right" w:pos="3969"/>
                <w:tab w:val="right" w:pos="5103"/>
                <w:tab w:val="right" w:pos="6237"/>
                <w:tab w:val="right" w:pos="7371"/>
              </w:tabs>
              <w:suppressAutoHyphens/>
              <w:spacing w:after="0"/>
              <w:ind w:right="42" w:firstLine="0"/>
              <w:jc w:val="right"/>
              <w:rPr>
                <w:rFonts w:ascii="Arial" w:hAnsi="Arial" w:cs="Arial"/>
                <w:spacing w:val="6"/>
                <w:sz w:val="18"/>
                <w:szCs w:val="18"/>
              </w:rPr>
            </w:pPr>
            <w:r>
              <w:rPr>
                <w:rFonts w:ascii="Arial" w:hAnsi="Arial"/>
                <w:spacing w:val="6"/>
                <w:sz w:val="18"/>
              </w:rPr>
              <w:t>161.924,57</w:t>
            </w:r>
          </w:p>
        </w:tc>
      </w:tr>
    </w:tbl>
    <w:p w:rsidR="00BE3EF9" w:rsidRPr="00BE3EF9" w:rsidRDefault="00BE3EF9" w:rsidP="00A45412">
      <w:pPr>
        <w:pStyle w:val="atitulo2"/>
        <w:spacing w:before="360"/>
      </w:pPr>
      <w:bookmarkStart w:id="100" w:name="_Toc305567668"/>
      <w:bookmarkStart w:id="101" w:name="_Toc428515154"/>
      <w:bookmarkStart w:id="102" w:name="_Toc430260159"/>
      <w:bookmarkStart w:id="103" w:name="_Toc443996607"/>
      <w:r>
        <w:t xml:space="preserve">V.3. </w:t>
      </w:r>
      <w:bookmarkEnd w:id="100"/>
      <w:r>
        <w:t>EH Bildu Nafarroa</w:t>
      </w:r>
      <w:bookmarkEnd w:id="101"/>
      <w:bookmarkEnd w:id="102"/>
      <w:bookmarkEnd w:id="103"/>
    </w:p>
    <w:p w:rsidR="00BE3EF9" w:rsidRPr="00BE3EF9" w:rsidRDefault="00BE3EF9" w:rsidP="00053134">
      <w:pPr>
        <w:tabs>
          <w:tab w:val="center" w:pos="2835"/>
          <w:tab w:val="center" w:pos="3969"/>
          <w:tab w:val="center" w:pos="5103"/>
          <w:tab w:val="center" w:pos="6237"/>
          <w:tab w:val="center" w:pos="7371"/>
        </w:tabs>
        <w:suppressAutoHyphens/>
        <w:spacing w:after="180"/>
        <w:ind w:firstLine="284"/>
        <w:rPr>
          <w:spacing w:val="6"/>
          <w:sz w:val="26"/>
          <w:szCs w:val="24"/>
        </w:rPr>
      </w:pPr>
      <w:r>
        <w:rPr>
          <w:spacing w:val="6"/>
          <w:sz w:val="26"/>
        </w:rPr>
        <w:t xml:space="preserve">Eskatutako informazio guztia aurkeztu du EH Bildu Nafarroa formazioak, salbu eta Hauteskunde Araubide Orokorraren Lege Organikoko 130. artikuluan ezarritakoaren arabera sailkatutako gastuen laburpeneko egoera-orria.  Hala eta guztiz ere, ziurtagiri guztiak aurkeztu ditu. Hori dela eta, behar ziren egiaztaketa guztiak egin ahal izan ditugu. </w:t>
      </w:r>
    </w:p>
    <w:p w:rsidR="00BE3EF9" w:rsidRPr="00BE3EF9" w:rsidRDefault="00BE3EF9" w:rsidP="00053134">
      <w:pPr>
        <w:tabs>
          <w:tab w:val="center" w:pos="2835"/>
          <w:tab w:val="center" w:pos="3969"/>
          <w:tab w:val="center" w:pos="5103"/>
          <w:tab w:val="center" w:pos="6237"/>
          <w:tab w:val="center" w:pos="7371"/>
        </w:tabs>
        <w:suppressAutoHyphens/>
        <w:spacing w:after="180"/>
        <w:ind w:firstLine="284"/>
        <w:rPr>
          <w:spacing w:val="6"/>
          <w:sz w:val="26"/>
          <w:szCs w:val="24"/>
        </w:rPr>
      </w:pPr>
      <w:r>
        <w:rPr>
          <w:spacing w:val="6"/>
          <w:sz w:val="26"/>
        </w:rPr>
        <w:t>Ganbera honi aurkeztutako hauteskundeetarako diru-sarrera eta gastuak 263.054 eta 269.203 eurokoak izan dira, hurrenez hurren, ondoren ematen dugun xehakatzearen arabera:</w:t>
      </w:r>
    </w:p>
    <w:p w:rsidR="00BE3EF9" w:rsidRPr="008D021A" w:rsidRDefault="00BE3EF9" w:rsidP="001D1F8B">
      <w:pPr>
        <w:numPr>
          <w:ilvl w:val="0"/>
          <w:numId w:val="10"/>
        </w:numPr>
        <w:tabs>
          <w:tab w:val="left" w:pos="480"/>
          <w:tab w:val="num" w:pos="600"/>
          <w:tab w:val="num" w:pos="720"/>
          <w:tab w:val="num" w:pos="5040"/>
        </w:tabs>
        <w:spacing w:before="360" w:after="240"/>
        <w:ind w:left="0" w:firstLine="289"/>
        <w:rPr>
          <w:rFonts w:cs="Arial"/>
          <w:spacing w:val="6"/>
          <w:sz w:val="26"/>
          <w:szCs w:val="24"/>
        </w:rPr>
      </w:pPr>
      <w:r>
        <w:rPr>
          <w:spacing w:val="6"/>
          <w:sz w:val="26"/>
        </w:rPr>
        <w:t>Hauteskundeetako diru-sarrerak. Zuzen egiaztatu ondoren, honako hauek dira xehetasunak:</w:t>
      </w:r>
    </w:p>
    <w:tbl>
      <w:tblPr>
        <w:tblW w:w="8748" w:type="dxa"/>
        <w:jc w:val="center"/>
        <w:tblInd w:w="-1761" w:type="dxa"/>
        <w:tblBorders>
          <w:top w:val="single" w:sz="2" w:space="0" w:color="auto"/>
          <w:bottom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5501"/>
        <w:gridCol w:w="3247"/>
      </w:tblGrid>
      <w:tr w:rsidR="00BE3EF9" w:rsidRPr="00BE3EF9" w:rsidTr="0038013B">
        <w:trPr>
          <w:trHeight w:val="198"/>
          <w:jc w:val="center"/>
        </w:trPr>
        <w:tc>
          <w:tcPr>
            <w:tcW w:w="5501" w:type="dxa"/>
            <w:tcBorders>
              <w:top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rPr>
                <w:rFonts w:ascii="Arial Narrow" w:hAnsi="Arial Narrow"/>
                <w:spacing w:val="6"/>
                <w:szCs w:val="24"/>
              </w:rPr>
            </w:pPr>
            <w:r>
              <w:rPr>
                <w:rFonts w:ascii="Arial Narrow" w:hAnsi="Arial Narrow"/>
                <w:spacing w:val="6"/>
              </w:rPr>
              <w:t>Alderdien ekarpena</w:t>
            </w:r>
          </w:p>
        </w:tc>
        <w:tc>
          <w:tcPr>
            <w:tcW w:w="3247" w:type="dxa"/>
            <w:tcBorders>
              <w:top w:val="single" w:sz="4" w:space="0" w:color="auto"/>
            </w:tcBorders>
            <w:vAlign w:val="center"/>
          </w:tcPr>
          <w:p w:rsidR="00BE3EF9" w:rsidRPr="00BE3EF9" w:rsidRDefault="00BE3EF9" w:rsidP="0038013B">
            <w:pPr>
              <w:keepLines/>
              <w:tabs>
                <w:tab w:val="right" w:pos="3969"/>
                <w:tab w:val="right" w:pos="5103"/>
                <w:tab w:val="right" w:pos="6237"/>
                <w:tab w:val="right" w:pos="7371"/>
              </w:tabs>
              <w:suppressAutoHyphens/>
              <w:spacing w:after="0"/>
              <w:ind w:right="-9" w:firstLine="0"/>
              <w:jc w:val="right"/>
              <w:rPr>
                <w:rFonts w:ascii="Arial Narrow" w:hAnsi="Arial Narrow"/>
                <w:spacing w:val="6"/>
                <w:szCs w:val="24"/>
              </w:rPr>
            </w:pPr>
            <w:r>
              <w:rPr>
                <w:rFonts w:ascii="Arial Narrow" w:hAnsi="Arial Narrow"/>
                <w:spacing w:val="6"/>
              </w:rPr>
              <w:t>195.500,00</w:t>
            </w:r>
          </w:p>
        </w:tc>
      </w:tr>
      <w:tr w:rsidR="00BE3EF9" w:rsidRPr="00BE3EF9" w:rsidTr="0038013B">
        <w:trPr>
          <w:trHeight w:val="198"/>
          <w:jc w:val="center"/>
        </w:trPr>
        <w:tc>
          <w:tcPr>
            <w:tcW w:w="5501" w:type="dxa"/>
            <w:tcBorders>
              <w:bottom w:val="single" w:sz="4" w:space="0" w:color="auto"/>
            </w:tcBorders>
            <w:vAlign w:val="center"/>
          </w:tcPr>
          <w:p w:rsidR="00BE3EF9" w:rsidRPr="00BE3EF9" w:rsidRDefault="00BE3EF9" w:rsidP="005D3C45">
            <w:pPr>
              <w:keepLines/>
              <w:tabs>
                <w:tab w:val="right" w:pos="2835"/>
                <w:tab w:val="right" w:pos="3969"/>
                <w:tab w:val="right" w:pos="5103"/>
                <w:tab w:val="right" w:pos="6237"/>
                <w:tab w:val="right" w:pos="7371"/>
              </w:tabs>
              <w:suppressAutoHyphens/>
              <w:spacing w:after="0"/>
              <w:ind w:firstLine="0"/>
              <w:rPr>
                <w:rFonts w:ascii="Arial Narrow" w:hAnsi="Arial Narrow"/>
                <w:spacing w:val="6"/>
                <w:szCs w:val="24"/>
              </w:rPr>
            </w:pPr>
            <w:r>
              <w:rPr>
                <w:rFonts w:ascii="Arial Narrow" w:hAnsi="Arial Narrow"/>
                <w:spacing w:val="6"/>
              </w:rPr>
              <w:t>Nafarroako Gobernuaren lehen aurrerakina</w:t>
            </w:r>
          </w:p>
        </w:tc>
        <w:tc>
          <w:tcPr>
            <w:tcW w:w="3247" w:type="dxa"/>
            <w:tcBorders>
              <w:bottom w:val="single" w:sz="4" w:space="0" w:color="auto"/>
            </w:tcBorders>
            <w:vAlign w:val="center"/>
          </w:tcPr>
          <w:p w:rsidR="00BE3EF9" w:rsidRPr="00BE3EF9" w:rsidRDefault="00BE3EF9" w:rsidP="0038013B">
            <w:pPr>
              <w:keepLines/>
              <w:tabs>
                <w:tab w:val="right" w:pos="3969"/>
                <w:tab w:val="right" w:pos="5103"/>
                <w:tab w:val="right" w:pos="6237"/>
                <w:tab w:val="right" w:pos="7371"/>
              </w:tabs>
              <w:suppressAutoHyphens/>
              <w:spacing w:after="0"/>
              <w:ind w:right="-9" w:firstLine="0"/>
              <w:jc w:val="right"/>
              <w:rPr>
                <w:rFonts w:ascii="Arial Narrow" w:hAnsi="Arial Narrow"/>
                <w:spacing w:val="6"/>
                <w:szCs w:val="24"/>
              </w:rPr>
            </w:pPr>
            <w:r>
              <w:rPr>
                <w:rFonts w:ascii="Arial Narrow" w:hAnsi="Arial Narrow"/>
                <w:spacing w:val="6"/>
              </w:rPr>
              <w:t>67.553,55</w:t>
            </w:r>
          </w:p>
        </w:tc>
      </w:tr>
      <w:tr w:rsidR="00BE3EF9" w:rsidRPr="00AF4C12" w:rsidTr="0038013B">
        <w:trPr>
          <w:trHeight w:val="255"/>
          <w:jc w:val="center"/>
        </w:trPr>
        <w:tc>
          <w:tcPr>
            <w:tcW w:w="5501" w:type="dxa"/>
            <w:tcBorders>
              <w:top w:val="single" w:sz="4" w:space="0" w:color="auto"/>
              <w:bottom w:val="single" w:sz="4" w:space="0" w:color="auto"/>
            </w:tcBorders>
            <w:shd w:val="clear" w:color="auto" w:fill="8DB3E2" w:themeFill="text2" w:themeFillTint="66"/>
            <w:vAlign w:val="center"/>
          </w:tcPr>
          <w:p w:rsidR="00BE3EF9" w:rsidRPr="00AF4C12" w:rsidRDefault="00BE3EF9" w:rsidP="00BE3EF9">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Pr>
                <w:rFonts w:ascii="Arial" w:hAnsi="Arial"/>
                <w:spacing w:val="6"/>
                <w:sz w:val="18"/>
              </w:rPr>
              <w:t>Guztira</w:t>
            </w:r>
          </w:p>
        </w:tc>
        <w:tc>
          <w:tcPr>
            <w:tcW w:w="3247" w:type="dxa"/>
            <w:tcBorders>
              <w:top w:val="single" w:sz="4" w:space="0" w:color="auto"/>
              <w:bottom w:val="single" w:sz="4" w:space="0" w:color="auto"/>
            </w:tcBorders>
            <w:shd w:val="clear" w:color="auto" w:fill="8DB3E2" w:themeFill="text2" w:themeFillTint="66"/>
            <w:vAlign w:val="center"/>
          </w:tcPr>
          <w:p w:rsidR="00BE3EF9" w:rsidRPr="00AF4C12" w:rsidRDefault="00BE3EF9" w:rsidP="0038013B">
            <w:pPr>
              <w:keepLines/>
              <w:tabs>
                <w:tab w:val="right" w:pos="3969"/>
                <w:tab w:val="right" w:pos="5103"/>
                <w:tab w:val="right" w:pos="6237"/>
                <w:tab w:val="right" w:pos="7371"/>
              </w:tabs>
              <w:suppressAutoHyphens/>
              <w:spacing w:after="0"/>
              <w:ind w:right="-9" w:firstLine="0"/>
              <w:jc w:val="right"/>
              <w:rPr>
                <w:rFonts w:ascii="Arial" w:hAnsi="Arial" w:cs="Arial"/>
                <w:spacing w:val="6"/>
                <w:sz w:val="18"/>
                <w:szCs w:val="18"/>
              </w:rPr>
            </w:pPr>
            <w:r>
              <w:rPr>
                <w:rFonts w:ascii="Arial" w:hAnsi="Arial"/>
                <w:spacing w:val="6"/>
                <w:sz w:val="18"/>
              </w:rPr>
              <w:t>263.053,55</w:t>
            </w:r>
          </w:p>
        </w:tc>
      </w:tr>
    </w:tbl>
    <w:p w:rsidR="00BE3EF9" w:rsidRPr="00BE3EF9" w:rsidRDefault="00BE3EF9" w:rsidP="00053134">
      <w:pPr>
        <w:tabs>
          <w:tab w:val="center" w:pos="2835"/>
          <w:tab w:val="center" w:pos="3969"/>
          <w:tab w:val="center" w:pos="5103"/>
          <w:tab w:val="center" w:pos="6237"/>
          <w:tab w:val="center" w:pos="7371"/>
        </w:tabs>
        <w:suppressAutoHyphens/>
        <w:spacing w:before="280" w:after="180"/>
        <w:ind w:firstLine="284"/>
        <w:rPr>
          <w:spacing w:val="6"/>
          <w:sz w:val="26"/>
          <w:szCs w:val="24"/>
        </w:rPr>
      </w:pPr>
      <w:r>
        <w:rPr>
          <w:spacing w:val="6"/>
          <w:sz w:val="26"/>
        </w:rPr>
        <w:lastRenderedPageBreak/>
        <w:t xml:space="preserve">Alderdien ekarpena 70.000 eurokoa da: Coalición Los Pueblos Deciden delakotik 60.000 euro heldu dira eta gainerakoa, 35.500 euro, EH Buldutik bertatik. </w:t>
      </w:r>
    </w:p>
    <w:p w:rsidR="00BE3EF9" w:rsidRDefault="00BE3EF9" w:rsidP="002C2300">
      <w:pPr>
        <w:tabs>
          <w:tab w:val="center" w:pos="2835"/>
          <w:tab w:val="center" w:pos="3969"/>
          <w:tab w:val="center" w:pos="5103"/>
          <w:tab w:val="center" w:pos="6237"/>
          <w:tab w:val="center" w:pos="7371"/>
        </w:tabs>
        <w:suppressAutoHyphens/>
        <w:spacing w:after="240"/>
        <w:ind w:firstLine="284"/>
        <w:rPr>
          <w:spacing w:val="6"/>
          <w:sz w:val="26"/>
          <w:szCs w:val="24"/>
        </w:rPr>
      </w:pPr>
      <w:r>
        <w:rPr>
          <w:spacing w:val="6"/>
          <w:sz w:val="26"/>
        </w:rPr>
        <w:t xml:space="preserve">Nafarroako Gobernuak 63.251 euroko bigarren aurrerakin bat eman du, gehieneko diru-laguntzaren zenbatekoaren ehuneko 45 egiten duena, 2015eko abuztuaren 28ko Erabakiaren bidez. Erabaki hori kontabilitatea igorri ondoren hartu zen. </w:t>
      </w:r>
    </w:p>
    <w:p w:rsidR="00053134" w:rsidRDefault="00053134" w:rsidP="002C2300">
      <w:pPr>
        <w:tabs>
          <w:tab w:val="center" w:pos="2835"/>
          <w:tab w:val="center" w:pos="3969"/>
          <w:tab w:val="center" w:pos="5103"/>
          <w:tab w:val="center" w:pos="6237"/>
          <w:tab w:val="center" w:pos="7371"/>
        </w:tabs>
        <w:suppressAutoHyphens/>
        <w:spacing w:after="240"/>
        <w:ind w:firstLine="284"/>
        <w:rPr>
          <w:spacing w:val="6"/>
          <w:sz w:val="26"/>
          <w:szCs w:val="24"/>
        </w:rPr>
      </w:pPr>
    </w:p>
    <w:p w:rsidR="00053134" w:rsidRDefault="00053134" w:rsidP="002C2300">
      <w:pPr>
        <w:tabs>
          <w:tab w:val="center" w:pos="2835"/>
          <w:tab w:val="center" w:pos="3969"/>
          <w:tab w:val="center" w:pos="5103"/>
          <w:tab w:val="center" w:pos="6237"/>
          <w:tab w:val="center" w:pos="7371"/>
        </w:tabs>
        <w:suppressAutoHyphens/>
        <w:spacing w:after="240"/>
        <w:ind w:firstLine="284"/>
        <w:rPr>
          <w:spacing w:val="6"/>
          <w:sz w:val="26"/>
          <w:szCs w:val="24"/>
        </w:rPr>
      </w:pPr>
    </w:p>
    <w:p w:rsidR="00053134" w:rsidRDefault="00053134" w:rsidP="002C2300">
      <w:pPr>
        <w:tabs>
          <w:tab w:val="center" w:pos="2835"/>
          <w:tab w:val="center" w:pos="3969"/>
          <w:tab w:val="center" w:pos="5103"/>
          <w:tab w:val="center" w:pos="6237"/>
          <w:tab w:val="center" w:pos="7371"/>
        </w:tabs>
        <w:suppressAutoHyphens/>
        <w:spacing w:after="240"/>
        <w:ind w:firstLine="284"/>
        <w:rPr>
          <w:spacing w:val="6"/>
          <w:sz w:val="26"/>
          <w:szCs w:val="24"/>
        </w:rPr>
      </w:pPr>
    </w:p>
    <w:p w:rsidR="00053134" w:rsidRPr="00BE3EF9" w:rsidRDefault="00053134" w:rsidP="002C2300">
      <w:pPr>
        <w:tabs>
          <w:tab w:val="center" w:pos="2835"/>
          <w:tab w:val="center" w:pos="3969"/>
          <w:tab w:val="center" w:pos="5103"/>
          <w:tab w:val="center" w:pos="6237"/>
          <w:tab w:val="center" w:pos="7371"/>
        </w:tabs>
        <w:suppressAutoHyphens/>
        <w:spacing w:after="240"/>
        <w:ind w:firstLine="284"/>
        <w:rPr>
          <w:spacing w:val="6"/>
          <w:sz w:val="26"/>
          <w:szCs w:val="24"/>
        </w:rPr>
      </w:pPr>
    </w:p>
    <w:p w:rsidR="00BE3EF9" w:rsidRPr="008D021A" w:rsidRDefault="00BE3EF9" w:rsidP="008D021A">
      <w:pPr>
        <w:numPr>
          <w:ilvl w:val="0"/>
          <w:numId w:val="10"/>
        </w:numPr>
        <w:tabs>
          <w:tab w:val="left" w:pos="480"/>
          <w:tab w:val="num" w:pos="600"/>
          <w:tab w:val="num" w:pos="720"/>
          <w:tab w:val="num" w:pos="5040"/>
        </w:tabs>
        <w:spacing w:after="240"/>
        <w:ind w:left="0" w:firstLine="289"/>
        <w:rPr>
          <w:rFonts w:cs="Arial"/>
          <w:spacing w:val="6"/>
          <w:sz w:val="26"/>
          <w:szCs w:val="24"/>
        </w:rPr>
      </w:pPr>
      <w:r>
        <w:rPr>
          <w:spacing w:val="6"/>
          <w:sz w:val="26"/>
        </w:rPr>
        <w:t>Hauteskundeetako gastuak. Hona hemen Hauteskunde Araubide Orokorr</w:t>
      </w:r>
      <w:r>
        <w:rPr>
          <w:spacing w:val="6"/>
          <w:sz w:val="26"/>
        </w:rPr>
        <w:t>a</w:t>
      </w:r>
      <w:r>
        <w:rPr>
          <w:spacing w:val="6"/>
          <w:sz w:val="26"/>
        </w:rPr>
        <w:t>ren Lege Organikoaren 130. artikuluko kontzeptuen araberako xehakatzea:</w:t>
      </w:r>
    </w:p>
    <w:tbl>
      <w:tblPr>
        <w:tblW w:w="8755" w:type="dxa"/>
        <w:jc w:val="center"/>
        <w:tblCellMar>
          <w:left w:w="70" w:type="dxa"/>
          <w:right w:w="70" w:type="dxa"/>
        </w:tblCellMar>
        <w:tblLook w:val="0000" w:firstRow="0" w:lastRow="0" w:firstColumn="0" w:lastColumn="0" w:noHBand="0" w:noVBand="0"/>
      </w:tblPr>
      <w:tblGrid>
        <w:gridCol w:w="3329"/>
        <w:gridCol w:w="1708"/>
        <w:gridCol w:w="1917"/>
        <w:gridCol w:w="1801"/>
      </w:tblGrid>
      <w:tr w:rsidR="00BE3EF9" w:rsidRPr="009D1EDC" w:rsidTr="009D1EDC">
        <w:trPr>
          <w:trHeight w:val="255"/>
          <w:jc w:val="center"/>
        </w:trPr>
        <w:tc>
          <w:tcPr>
            <w:tcW w:w="3329" w:type="dxa"/>
            <w:tcBorders>
              <w:top w:val="single" w:sz="4" w:space="0" w:color="auto"/>
              <w:bottom w:val="single" w:sz="4" w:space="0" w:color="auto"/>
            </w:tcBorders>
            <w:shd w:val="clear" w:color="auto" w:fill="8DB3E2" w:themeFill="text2" w:themeFillTint="66"/>
            <w:vAlign w:val="center"/>
          </w:tcPr>
          <w:p w:rsidR="00BE3EF9" w:rsidRPr="009D1EDC" w:rsidRDefault="00BE3EF9" w:rsidP="009D1EDC">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pacing w:val="6"/>
                <w:sz w:val="18"/>
              </w:rPr>
              <w:t>Gastuak kontzeptuen arabera</w:t>
            </w:r>
          </w:p>
        </w:tc>
        <w:tc>
          <w:tcPr>
            <w:tcW w:w="1708" w:type="dxa"/>
            <w:tcBorders>
              <w:top w:val="single" w:sz="4" w:space="0" w:color="auto"/>
              <w:bottom w:val="single" w:sz="4" w:space="0" w:color="auto"/>
            </w:tcBorders>
            <w:shd w:val="clear" w:color="auto" w:fill="8DB3E2" w:themeFill="text2" w:themeFillTint="66"/>
            <w:vAlign w:val="center"/>
          </w:tcPr>
          <w:p w:rsidR="00BE3EF9" w:rsidRPr="009D1EDC" w:rsidRDefault="00BE3EF9" w:rsidP="009D70CD">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spacing w:val="6"/>
                <w:sz w:val="18"/>
              </w:rPr>
              <w:t>Aurkeztuak eta sailkatuak</w:t>
            </w:r>
          </w:p>
        </w:tc>
        <w:tc>
          <w:tcPr>
            <w:tcW w:w="1917" w:type="dxa"/>
            <w:tcBorders>
              <w:top w:val="single" w:sz="4" w:space="0" w:color="auto"/>
              <w:bottom w:val="single" w:sz="4" w:space="0" w:color="auto"/>
            </w:tcBorders>
            <w:shd w:val="clear" w:color="auto" w:fill="8DB3E2" w:themeFill="text2" w:themeFillTint="66"/>
            <w:vAlign w:val="center"/>
          </w:tcPr>
          <w:p w:rsidR="00BE3EF9" w:rsidRPr="009D1EDC"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spacing w:val="6"/>
                <w:sz w:val="18"/>
              </w:rPr>
              <w:t>Onartuak</w:t>
            </w:r>
          </w:p>
        </w:tc>
        <w:tc>
          <w:tcPr>
            <w:tcW w:w="1801" w:type="dxa"/>
            <w:tcBorders>
              <w:top w:val="single" w:sz="4" w:space="0" w:color="auto"/>
              <w:bottom w:val="single" w:sz="4" w:space="0" w:color="auto"/>
            </w:tcBorders>
            <w:shd w:val="clear" w:color="auto" w:fill="8DB3E2" w:themeFill="text2" w:themeFillTint="66"/>
            <w:vAlign w:val="center"/>
          </w:tcPr>
          <w:p w:rsidR="00BE3EF9" w:rsidRPr="009D1EDC" w:rsidRDefault="00BE3EF9" w:rsidP="0038013B">
            <w:pPr>
              <w:keepLines/>
              <w:tabs>
                <w:tab w:val="right" w:pos="2835"/>
                <w:tab w:val="right" w:pos="3969"/>
                <w:tab w:val="right" w:pos="5103"/>
                <w:tab w:val="right" w:pos="6237"/>
                <w:tab w:val="right" w:pos="7371"/>
              </w:tabs>
              <w:suppressAutoHyphens/>
              <w:spacing w:after="0"/>
              <w:ind w:right="9" w:firstLine="0"/>
              <w:jc w:val="right"/>
              <w:rPr>
                <w:rFonts w:ascii="Arial" w:hAnsi="Arial" w:cs="Arial"/>
                <w:spacing w:val="6"/>
                <w:sz w:val="18"/>
                <w:szCs w:val="18"/>
              </w:rPr>
            </w:pPr>
            <w:r>
              <w:rPr>
                <w:rFonts w:ascii="Arial" w:hAnsi="Arial"/>
                <w:spacing w:val="6"/>
                <w:sz w:val="18"/>
              </w:rPr>
              <w:t>Aldea</w:t>
            </w:r>
          </w:p>
        </w:tc>
      </w:tr>
      <w:tr w:rsidR="00BE3EF9" w:rsidRPr="00BE3EF9" w:rsidTr="009D1EDC">
        <w:trPr>
          <w:trHeight w:val="198"/>
          <w:jc w:val="center"/>
        </w:trPr>
        <w:tc>
          <w:tcPr>
            <w:tcW w:w="3329" w:type="dxa"/>
            <w:tcBorders>
              <w:top w:val="single" w:sz="4" w:space="0" w:color="auto"/>
              <w:bottom w:val="single" w:sz="2" w:space="0" w:color="auto"/>
            </w:tcBorders>
            <w:shd w:val="clear" w:color="auto" w:fill="auto"/>
            <w:vAlign w:val="center"/>
          </w:tcPr>
          <w:p w:rsidR="00BE3EF9" w:rsidRPr="00BE3EF9" w:rsidRDefault="00BE3EF9" w:rsidP="009D1EDC">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Hauteskundeetako gutun-azalak eta boto-paperak egitea.</w:t>
            </w:r>
          </w:p>
        </w:tc>
        <w:tc>
          <w:tcPr>
            <w:tcW w:w="1708" w:type="dxa"/>
            <w:tcBorders>
              <w:top w:val="single" w:sz="4" w:space="0" w:color="auto"/>
              <w:bottom w:val="single" w:sz="2" w:space="0" w:color="auto"/>
            </w:tcBorders>
            <w:shd w:val="clear" w:color="auto" w:fill="auto"/>
            <w:noWrap/>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0</w:t>
            </w:r>
          </w:p>
        </w:tc>
        <w:tc>
          <w:tcPr>
            <w:tcW w:w="1917" w:type="dxa"/>
            <w:tcBorders>
              <w:top w:val="single" w:sz="4"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0</w:t>
            </w:r>
          </w:p>
        </w:tc>
        <w:tc>
          <w:tcPr>
            <w:tcW w:w="1801" w:type="dxa"/>
            <w:tcBorders>
              <w:top w:val="single" w:sz="4"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9" w:firstLine="0"/>
              <w:jc w:val="right"/>
              <w:rPr>
                <w:rFonts w:ascii="Arial Narrow" w:hAnsi="Arial Narrow"/>
                <w:spacing w:val="6"/>
                <w:szCs w:val="24"/>
              </w:rPr>
            </w:pPr>
            <w:r>
              <w:rPr>
                <w:rFonts w:ascii="Arial Narrow" w:hAnsi="Arial Narrow"/>
                <w:spacing w:val="6"/>
              </w:rPr>
              <w:t>-</w:t>
            </w:r>
          </w:p>
        </w:tc>
      </w:tr>
      <w:tr w:rsidR="00BE3EF9" w:rsidRPr="00BE3EF9" w:rsidTr="009D1EDC">
        <w:trPr>
          <w:trHeight w:val="198"/>
          <w:jc w:val="center"/>
        </w:trPr>
        <w:tc>
          <w:tcPr>
            <w:tcW w:w="3329" w:type="dxa"/>
            <w:tcBorders>
              <w:top w:val="single" w:sz="2" w:space="0" w:color="auto"/>
              <w:bottom w:val="single" w:sz="2" w:space="0" w:color="auto"/>
            </w:tcBorders>
            <w:shd w:val="clear" w:color="auto" w:fill="auto"/>
            <w:vAlign w:val="center"/>
          </w:tcPr>
          <w:p w:rsidR="00BE3EF9" w:rsidRPr="00BE3EF9" w:rsidRDefault="00BE3EF9" w:rsidP="009D1EDC">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Propaganda eta publizitatea</w:t>
            </w:r>
          </w:p>
        </w:tc>
        <w:tc>
          <w:tcPr>
            <w:tcW w:w="1708" w:type="dxa"/>
            <w:tcBorders>
              <w:top w:val="single" w:sz="2" w:space="0" w:color="auto"/>
              <w:bottom w:val="single" w:sz="2" w:space="0" w:color="auto"/>
            </w:tcBorders>
            <w:shd w:val="clear" w:color="auto" w:fill="auto"/>
            <w:noWrap/>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142.097,32</w:t>
            </w:r>
          </w:p>
        </w:tc>
        <w:tc>
          <w:tcPr>
            <w:tcW w:w="1917"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142.097,32</w:t>
            </w:r>
          </w:p>
        </w:tc>
        <w:tc>
          <w:tcPr>
            <w:tcW w:w="1801"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9" w:firstLine="0"/>
              <w:jc w:val="right"/>
              <w:rPr>
                <w:rFonts w:ascii="Arial Narrow" w:hAnsi="Arial Narrow"/>
                <w:spacing w:val="6"/>
                <w:szCs w:val="24"/>
              </w:rPr>
            </w:pPr>
            <w:r>
              <w:rPr>
                <w:rFonts w:ascii="Arial Narrow" w:hAnsi="Arial Narrow"/>
                <w:spacing w:val="6"/>
              </w:rPr>
              <w:t>-</w:t>
            </w:r>
          </w:p>
        </w:tc>
      </w:tr>
      <w:tr w:rsidR="00BE3EF9" w:rsidRPr="00BE3EF9" w:rsidTr="009D1EDC">
        <w:trPr>
          <w:trHeight w:val="198"/>
          <w:jc w:val="center"/>
        </w:trPr>
        <w:tc>
          <w:tcPr>
            <w:tcW w:w="3329" w:type="dxa"/>
            <w:tcBorders>
              <w:top w:val="single" w:sz="2" w:space="0" w:color="auto"/>
              <w:bottom w:val="single" w:sz="2" w:space="0" w:color="auto"/>
            </w:tcBorders>
            <w:shd w:val="clear" w:color="auto" w:fill="auto"/>
            <w:vAlign w:val="center"/>
          </w:tcPr>
          <w:p w:rsidR="00BE3EF9" w:rsidRPr="00BE3EF9" w:rsidRDefault="00BE3EF9" w:rsidP="009D1EDC">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Hauteskunde kanpainako ekintzak egiteko lokalak alokatzea</w:t>
            </w:r>
          </w:p>
        </w:tc>
        <w:tc>
          <w:tcPr>
            <w:tcW w:w="1708" w:type="dxa"/>
            <w:tcBorders>
              <w:top w:val="single" w:sz="2" w:space="0" w:color="auto"/>
              <w:bottom w:val="single" w:sz="2" w:space="0" w:color="auto"/>
            </w:tcBorders>
            <w:shd w:val="clear" w:color="auto" w:fill="auto"/>
            <w:noWrap/>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3.178,00</w:t>
            </w:r>
          </w:p>
        </w:tc>
        <w:tc>
          <w:tcPr>
            <w:tcW w:w="1917"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1.000,00</w:t>
            </w:r>
          </w:p>
        </w:tc>
        <w:tc>
          <w:tcPr>
            <w:tcW w:w="1801"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9" w:firstLine="0"/>
              <w:jc w:val="right"/>
              <w:rPr>
                <w:rFonts w:ascii="Arial Narrow" w:hAnsi="Arial Narrow"/>
                <w:spacing w:val="6"/>
                <w:szCs w:val="24"/>
              </w:rPr>
            </w:pPr>
            <w:r>
              <w:rPr>
                <w:rFonts w:ascii="Arial Narrow" w:hAnsi="Arial Narrow"/>
                <w:spacing w:val="6"/>
              </w:rPr>
              <w:t>-2.178,00</w:t>
            </w:r>
          </w:p>
        </w:tc>
      </w:tr>
      <w:tr w:rsidR="00BE3EF9" w:rsidRPr="00BE3EF9" w:rsidTr="009D1EDC">
        <w:trPr>
          <w:trHeight w:val="198"/>
          <w:jc w:val="center"/>
        </w:trPr>
        <w:tc>
          <w:tcPr>
            <w:tcW w:w="3329" w:type="dxa"/>
            <w:tcBorders>
              <w:top w:val="single" w:sz="2" w:space="0" w:color="auto"/>
              <w:bottom w:val="single" w:sz="2" w:space="0" w:color="auto"/>
            </w:tcBorders>
            <w:shd w:val="clear" w:color="auto" w:fill="auto"/>
            <w:vAlign w:val="center"/>
          </w:tcPr>
          <w:p w:rsidR="00BE3EF9" w:rsidRPr="00BE3EF9" w:rsidRDefault="00BE3EF9" w:rsidP="009D1EDC">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Aldi baterako langileentzako ordainketak</w:t>
            </w:r>
          </w:p>
        </w:tc>
        <w:tc>
          <w:tcPr>
            <w:tcW w:w="1708" w:type="dxa"/>
            <w:tcBorders>
              <w:top w:val="single" w:sz="2" w:space="0" w:color="auto"/>
              <w:bottom w:val="single" w:sz="2" w:space="0" w:color="auto"/>
            </w:tcBorders>
            <w:shd w:val="clear" w:color="auto" w:fill="auto"/>
            <w:noWrap/>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0</w:t>
            </w:r>
          </w:p>
        </w:tc>
        <w:tc>
          <w:tcPr>
            <w:tcW w:w="1917"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0</w:t>
            </w:r>
          </w:p>
        </w:tc>
        <w:tc>
          <w:tcPr>
            <w:tcW w:w="1801"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9" w:firstLine="0"/>
              <w:jc w:val="right"/>
              <w:rPr>
                <w:rFonts w:ascii="Arial Narrow" w:hAnsi="Arial Narrow"/>
                <w:spacing w:val="6"/>
                <w:szCs w:val="24"/>
              </w:rPr>
            </w:pPr>
            <w:r>
              <w:rPr>
                <w:rFonts w:ascii="Arial Narrow" w:hAnsi="Arial Narrow"/>
                <w:spacing w:val="6"/>
              </w:rPr>
              <w:t>-</w:t>
            </w:r>
          </w:p>
        </w:tc>
      </w:tr>
      <w:tr w:rsidR="00BE3EF9" w:rsidRPr="00BE3EF9" w:rsidTr="009D1EDC">
        <w:trPr>
          <w:trHeight w:val="198"/>
          <w:jc w:val="center"/>
        </w:trPr>
        <w:tc>
          <w:tcPr>
            <w:tcW w:w="3329" w:type="dxa"/>
            <w:tcBorders>
              <w:top w:val="single" w:sz="2" w:space="0" w:color="auto"/>
              <w:bottom w:val="single" w:sz="2" w:space="0" w:color="auto"/>
            </w:tcBorders>
            <w:shd w:val="clear" w:color="auto" w:fill="auto"/>
            <w:vAlign w:val="center"/>
          </w:tcPr>
          <w:p w:rsidR="00BE3EF9" w:rsidRPr="00BE3EF9" w:rsidRDefault="00BE3EF9" w:rsidP="009D1EDC">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Garraioaren eta joan-etorrien gastuak</w:t>
            </w:r>
          </w:p>
        </w:tc>
        <w:tc>
          <w:tcPr>
            <w:tcW w:w="1708" w:type="dxa"/>
            <w:tcBorders>
              <w:top w:val="single" w:sz="2" w:space="0" w:color="auto"/>
              <w:bottom w:val="single" w:sz="2" w:space="0" w:color="auto"/>
            </w:tcBorders>
            <w:shd w:val="clear" w:color="auto" w:fill="auto"/>
            <w:noWrap/>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0</w:t>
            </w:r>
          </w:p>
        </w:tc>
        <w:tc>
          <w:tcPr>
            <w:tcW w:w="1917"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0</w:t>
            </w:r>
          </w:p>
        </w:tc>
        <w:tc>
          <w:tcPr>
            <w:tcW w:w="1801"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9" w:firstLine="0"/>
              <w:jc w:val="right"/>
              <w:rPr>
                <w:rFonts w:ascii="Arial Narrow" w:hAnsi="Arial Narrow"/>
                <w:spacing w:val="6"/>
                <w:szCs w:val="24"/>
              </w:rPr>
            </w:pPr>
            <w:r>
              <w:rPr>
                <w:rFonts w:ascii="Arial Narrow" w:hAnsi="Arial Narrow"/>
                <w:spacing w:val="6"/>
              </w:rPr>
              <w:t>-</w:t>
            </w:r>
          </w:p>
        </w:tc>
      </w:tr>
      <w:tr w:rsidR="00BE3EF9" w:rsidRPr="00BE3EF9" w:rsidTr="009D1EDC">
        <w:trPr>
          <w:trHeight w:val="198"/>
          <w:jc w:val="center"/>
        </w:trPr>
        <w:tc>
          <w:tcPr>
            <w:tcW w:w="3329" w:type="dxa"/>
            <w:tcBorders>
              <w:top w:val="single" w:sz="2" w:space="0" w:color="auto"/>
              <w:bottom w:val="single" w:sz="2" w:space="0" w:color="auto"/>
            </w:tcBorders>
            <w:shd w:val="clear" w:color="auto" w:fill="auto"/>
            <w:vAlign w:val="center"/>
          </w:tcPr>
          <w:p w:rsidR="00BE3EF9" w:rsidRPr="00BE3EF9" w:rsidRDefault="00BE3EF9" w:rsidP="009D1EDC">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Posta eta zigiluak</w:t>
            </w:r>
          </w:p>
        </w:tc>
        <w:tc>
          <w:tcPr>
            <w:tcW w:w="1708" w:type="dxa"/>
            <w:tcBorders>
              <w:top w:val="single" w:sz="2" w:space="0" w:color="auto"/>
              <w:bottom w:val="single" w:sz="2" w:space="0" w:color="auto"/>
            </w:tcBorders>
            <w:shd w:val="clear" w:color="auto" w:fill="auto"/>
            <w:noWrap/>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0</w:t>
            </w:r>
          </w:p>
        </w:tc>
        <w:tc>
          <w:tcPr>
            <w:tcW w:w="1917"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0</w:t>
            </w:r>
          </w:p>
        </w:tc>
        <w:tc>
          <w:tcPr>
            <w:tcW w:w="1801"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9" w:firstLine="0"/>
              <w:jc w:val="right"/>
              <w:rPr>
                <w:rFonts w:ascii="Arial Narrow" w:hAnsi="Arial Narrow"/>
                <w:spacing w:val="6"/>
                <w:szCs w:val="24"/>
              </w:rPr>
            </w:pPr>
            <w:r>
              <w:rPr>
                <w:rFonts w:ascii="Arial Narrow" w:hAnsi="Arial Narrow"/>
                <w:spacing w:val="6"/>
              </w:rPr>
              <w:t>-</w:t>
            </w:r>
          </w:p>
        </w:tc>
      </w:tr>
      <w:tr w:rsidR="00BE3EF9" w:rsidRPr="00BE3EF9" w:rsidTr="009D1EDC">
        <w:trPr>
          <w:trHeight w:val="198"/>
          <w:jc w:val="center"/>
        </w:trPr>
        <w:tc>
          <w:tcPr>
            <w:tcW w:w="3329" w:type="dxa"/>
            <w:tcBorders>
              <w:top w:val="single" w:sz="2" w:space="0" w:color="auto"/>
              <w:bottom w:val="single" w:sz="4" w:space="0" w:color="auto"/>
            </w:tcBorders>
            <w:shd w:val="clear" w:color="auto" w:fill="auto"/>
            <w:vAlign w:val="center"/>
          </w:tcPr>
          <w:p w:rsidR="00BE3EF9" w:rsidRPr="00BE3EF9" w:rsidRDefault="00BE3EF9" w:rsidP="009D1EDC">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Maileguen korrituak</w:t>
            </w:r>
          </w:p>
        </w:tc>
        <w:tc>
          <w:tcPr>
            <w:tcW w:w="1708" w:type="dxa"/>
            <w:tcBorders>
              <w:top w:val="single" w:sz="2" w:space="0" w:color="auto"/>
              <w:bottom w:val="single" w:sz="4" w:space="0" w:color="auto"/>
            </w:tcBorders>
            <w:shd w:val="clear" w:color="auto" w:fill="auto"/>
            <w:noWrap/>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0</w:t>
            </w:r>
          </w:p>
        </w:tc>
        <w:tc>
          <w:tcPr>
            <w:tcW w:w="1917" w:type="dxa"/>
            <w:tcBorders>
              <w:top w:val="single" w:sz="2" w:space="0" w:color="auto"/>
              <w:bottom w:val="single" w:sz="4"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0</w:t>
            </w:r>
          </w:p>
        </w:tc>
        <w:tc>
          <w:tcPr>
            <w:tcW w:w="1801" w:type="dxa"/>
            <w:tcBorders>
              <w:top w:val="single" w:sz="2" w:space="0" w:color="auto"/>
              <w:bottom w:val="single" w:sz="4"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9" w:firstLine="0"/>
              <w:jc w:val="right"/>
              <w:rPr>
                <w:rFonts w:ascii="Arial Narrow" w:hAnsi="Arial Narrow"/>
                <w:spacing w:val="6"/>
                <w:szCs w:val="24"/>
              </w:rPr>
            </w:pPr>
            <w:r>
              <w:rPr>
                <w:rFonts w:ascii="Arial Narrow" w:hAnsi="Arial Narrow"/>
                <w:spacing w:val="6"/>
              </w:rPr>
              <w:t>-</w:t>
            </w:r>
          </w:p>
        </w:tc>
      </w:tr>
      <w:tr w:rsidR="00BE3EF9" w:rsidRPr="00BE3EF9" w:rsidTr="005D3C45">
        <w:trPr>
          <w:trHeight w:val="198"/>
          <w:jc w:val="center"/>
        </w:trPr>
        <w:tc>
          <w:tcPr>
            <w:tcW w:w="3329" w:type="dxa"/>
            <w:tcBorders>
              <w:top w:val="single" w:sz="2" w:space="0" w:color="auto"/>
              <w:bottom w:val="single" w:sz="4" w:space="0" w:color="auto"/>
            </w:tcBorders>
            <w:shd w:val="clear" w:color="auto" w:fill="auto"/>
            <w:vAlign w:val="center"/>
          </w:tcPr>
          <w:p w:rsidR="00BE3EF9" w:rsidRPr="00BE3EF9" w:rsidRDefault="00BE3EF9" w:rsidP="009D1EDC">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Hauteskundeetarako beharrezkoak diren beste gastu batzuk</w:t>
            </w:r>
          </w:p>
        </w:tc>
        <w:tc>
          <w:tcPr>
            <w:tcW w:w="1708" w:type="dxa"/>
            <w:tcBorders>
              <w:top w:val="single" w:sz="2" w:space="0" w:color="auto"/>
              <w:bottom w:val="single" w:sz="4" w:space="0" w:color="auto"/>
            </w:tcBorders>
            <w:shd w:val="clear" w:color="auto" w:fill="auto"/>
            <w:noWrap/>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0</w:t>
            </w:r>
          </w:p>
        </w:tc>
        <w:tc>
          <w:tcPr>
            <w:tcW w:w="1917" w:type="dxa"/>
            <w:tcBorders>
              <w:top w:val="single" w:sz="2" w:space="0" w:color="auto"/>
              <w:bottom w:val="single" w:sz="4"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0</w:t>
            </w:r>
          </w:p>
        </w:tc>
        <w:tc>
          <w:tcPr>
            <w:tcW w:w="1801" w:type="dxa"/>
            <w:tcBorders>
              <w:top w:val="single" w:sz="2" w:space="0" w:color="auto"/>
              <w:bottom w:val="single" w:sz="4"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9" w:firstLine="0"/>
              <w:jc w:val="right"/>
              <w:rPr>
                <w:rFonts w:ascii="Arial Narrow" w:hAnsi="Arial Narrow"/>
                <w:spacing w:val="6"/>
                <w:szCs w:val="24"/>
              </w:rPr>
            </w:pPr>
            <w:r>
              <w:rPr>
                <w:rFonts w:ascii="Arial Narrow" w:hAnsi="Arial Narrow"/>
                <w:spacing w:val="6"/>
              </w:rPr>
              <w:t>-</w:t>
            </w:r>
          </w:p>
        </w:tc>
      </w:tr>
      <w:tr w:rsidR="00BE3EF9" w:rsidRPr="00BE3EF9" w:rsidTr="002C2300">
        <w:trPr>
          <w:trHeight w:val="255"/>
          <w:jc w:val="center"/>
        </w:trPr>
        <w:tc>
          <w:tcPr>
            <w:tcW w:w="3329" w:type="dxa"/>
            <w:tcBorders>
              <w:top w:val="single" w:sz="4" w:space="0" w:color="auto"/>
              <w:bottom w:val="single" w:sz="4" w:space="0" w:color="auto"/>
            </w:tcBorders>
            <w:shd w:val="clear" w:color="auto" w:fill="auto"/>
            <w:vAlign w:val="center"/>
          </w:tcPr>
          <w:p w:rsidR="00BE3EF9" w:rsidRPr="00BE3EF9" w:rsidRDefault="00BE3EF9" w:rsidP="009D1EDC">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Gastu arruntak, guztira</w:t>
            </w:r>
          </w:p>
        </w:tc>
        <w:tc>
          <w:tcPr>
            <w:tcW w:w="1708" w:type="dxa"/>
            <w:tcBorders>
              <w:top w:val="single" w:sz="4" w:space="0" w:color="auto"/>
              <w:bottom w:val="single" w:sz="4" w:space="0" w:color="auto"/>
            </w:tcBorders>
            <w:shd w:val="clear" w:color="auto" w:fill="auto"/>
            <w:noWrap/>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145.275,32</w:t>
            </w:r>
          </w:p>
        </w:tc>
        <w:tc>
          <w:tcPr>
            <w:tcW w:w="1917" w:type="dxa"/>
            <w:tcBorders>
              <w:top w:val="single" w:sz="4" w:space="0" w:color="auto"/>
              <w:bottom w:val="single" w:sz="4"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143.097,32</w:t>
            </w:r>
          </w:p>
        </w:tc>
        <w:tc>
          <w:tcPr>
            <w:tcW w:w="1801" w:type="dxa"/>
            <w:tcBorders>
              <w:top w:val="single" w:sz="4" w:space="0" w:color="auto"/>
              <w:bottom w:val="single" w:sz="4"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9" w:firstLine="0"/>
              <w:jc w:val="right"/>
              <w:rPr>
                <w:rFonts w:ascii="Arial Narrow" w:hAnsi="Arial Narrow"/>
                <w:spacing w:val="6"/>
                <w:szCs w:val="24"/>
              </w:rPr>
            </w:pPr>
            <w:r>
              <w:rPr>
                <w:rFonts w:ascii="Arial Narrow" w:hAnsi="Arial Narrow"/>
                <w:spacing w:val="6"/>
              </w:rPr>
              <w:t>-</w:t>
            </w:r>
          </w:p>
        </w:tc>
      </w:tr>
      <w:tr w:rsidR="00BE3EF9" w:rsidRPr="00BE3EF9" w:rsidTr="002C2300">
        <w:trPr>
          <w:trHeight w:val="255"/>
          <w:jc w:val="center"/>
        </w:trPr>
        <w:tc>
          <w:tcPr>
            <w:tcW w:w="3329" w:type="dxa"/>
            <w:tcBorders>
              <w:top w:val="single" w:sz="4" w:space="0" w:color="auto"/>
              <w:bottom w:val="single" w:sz="4" w:space="0" w:color="auto"/>
            </w:tcBorders>
            <w:shd w:val="clear" w:color="auto" w:fill="auto"/>
            <w:vAlign w:val="center"/>
          </w:tcPr>
          <w:p w:rsidR="00BE3EF9" w:rsidRPr="00BE3EF9" w:rsidRDefault="00BE3EF9" w:rsidP="009D1EDC">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Zuzeneko bidalketaren gastuak, guztira</w:t>
            </w:r>
          </w:p>
        </w:tc>
        <w:tc>
          <w:tcPr>
            <w:tcW w:w="1708" w:type="dxa"/>
            <w:tcBorders>
              <w:top w:val="single" w:sz="4" w:space="0" w:color="auto"/>
              <w:bottom w:val="single" w:sz="4" w:space="0" w:color="auto"/>
            </w:tcBorders>
            <w:shd w:val="clear" w:color="auto" w:fill="auto"/>
            <w:noWrap/>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123.928,16</w:t>
            </w:r>
          </w:p>
        </w:tc>
        <w:tc>
          <w:tcPr>
            <w:tcW w:w="1917" w:type="dxa"/>
            <w:tcBorders>
              <w:top w:val="single" w:sz="4" w:space="0" w:color="auto"/>
              <w:bottom w:val="single" w:sz="4"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122.386,79</w:t>
            </w:r>
          </w:p>
        </w:tc>
        <w:tc>
          <w:tcPr>
            <w:tcW w:w="1801" w:type="dxa"/>
            <w:tcBorders>
              <w:top w:val="single" w:sz="4" w:space="0" w:color="auto"/>
              <w:bottom w:val="single" w:sz="4"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9" w:firstLine="0"/>
              <w:jc w:val="right"/>
              <w:rPr>
                <w:rFonts w:ascii="Arial Narrow" w:hAnsi="Arial Narrow"/>
                <w:spacing w:val="6"/>
                <w:szCs w:val="24"/>
              </w:rPr>
            </w:pPr>
            <w:r>
              <w:rPr>
                <w:rFonts w:ascii="Arial Narrow" w:hAnsi="Arial Narrow"/>
                <w:spacing w:val="6"/>
              </w:rPr>
              <w:t>-1.541,37</w:t>
            </w:r>
          </w:p>
        </w:tc>
      </w:tr>
      <w:tr w:rsidR="00BE3EF9" w:rsidRPr="009D1EDC" w:rsidTr="009D1EDC">
        <w:trPr>
          <w:trHeight w:val="255"/>
          <w:jc w:val="center"/>
        </w:trPr>
        <w:tc>
          <w:tcPr>
            <w:tcW w:w="3329" w:type="dxa"/>
            <w:tcBorders>
              <w:top w:val="single" w:sz="4" w:space="0" w:color="auto"/>
              <w:bottom w:val="single" w:sz="4" w:space="0" w:color="auto"/>
            </w:tcBorders>
            <w:shd w:val="clear" w:color="auto" w:fill="8DB3E2" w:themeFill="text2" w:themeFillTint="66"/>
            <w:vAlign w:val="center"/>
          </w:tcPr>
          <w:p w:rsidR="00BE3EF9" w:rsidRPr="009D1EDC" w:rsidRDefault="00BE3EF9" w:rsidP="009D1EDC">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pacing w:val="6"/>
                <w:sz w:val="18"/>
              </w:rPr>
              <w:t>Gastuak, guztira</w:t>
            </w:r>
          </w:p>
        </w:tc>
        <w:tc>
          <w:tcPr>
            <w:tcW w:w="1708" w:type="dxa"/>
            <w:tcBorders>
              <w:top w:val="single" w:sz="4" w:space="0" w:color="auto"/>
              <w:bottom w:val="single" w:sz="4" w:space="0" w:color="auto"/>
            </w:tcBorders>
            <w:shd w:val="clear" w:color="auto" w:fill="8DB3E2" w:themeFill="text2" w:themeFillTint="66"/>
            <w:noWrap/>
            <w:vAlign w:val="center"/>
          </w:tcPr>
          <w:p w:rsidR="00BE3EF9" w:rsidRPr="009D1EDC"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spacing w:val="6"/>
                <w:sz w:val="18"/>
              </w:rPr>
              <w:t>269.203,48</w:t>
            </w:r>
          </w:p>
        </w:tc>
        <w:tc>
          <w:tcPr>
            <w:tcW w:w="1917" w:type="dxa"/>
            <w:tcBorders>
              <w:top w:val="single" w:sz="4" w:space="0" w:color="auto"/>
              <w:bottom w:val="single" w:sz="4" w:space="0" w:color="auto"/>
            </w:tcBorders>
            <w:shd w:val="clear" w:color="auto" w:fill="8DB3E2" w:themeFill="text2" w:themeFillTint="66"/>
            <w:vAlign w:val="center"/>
          </w:tcPr>
          <w:p w:rsidR="00BE3EF9" w:rsidRPr="009D1EDC"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spacing w:val="6"/>
                <w:sz w:val="18"/>
              </w:rPr>
              <w:t>265.484,11</w:t>
            </w:r>
          </w:p>
        </w:tc>
        <w:tc>
          <w:tcPr>
            <w:tcW w:w="1801" w:type="dxa"/>
            <w:tcBorders>
              <w:top w:val="single" w:sz="4" w:space="0" w:color="auto"/>
              <w:bottom w:val="single" w:sz="4" w:space="0" w:color="auto"/>
            </w:tcBorders>
            <w:shd w:val="clear" w:color="auto" w:fill="8DB3E2" w:themeFill="text2" w:themeFillTint="66"/>
            <w:vAlign w:val="center"/>
          </w:tcPr>
          <w:p w:rsidR="00BE3EF9" w:rsidRPr="009D1EDC" w:rsidRDefault="00BE3EF9" w:rsidP="0038013B">
            <w:pPr>
              <w:keepLines/>
              <w:tabs>
                <w:tab w:val="right" w:pos="2835"/>
                <w:tab w:val="right" w:pos="3969"/>
                <w:tab w:val="right" w:pos="5103"/>
                <w:tab w:val="right" w:pos="6237"/>
                <w:tab w:val="right" w:pos="7371"/>
              </w:tabs>
              <w:suppressAutoHyphens/>
              <w:spacing w:after="0"/>
              <w:ind w:right="9" w:firstLine="0"/>
              <w:jc w:val="right"/>
              <w:rPr>
                <w:rFonts w:ascii="Arial" w:hAnsi="Arial" w:cs="Arial"/>
                <w:spacing w:val="6"/>
                <w:sz w:val="18"/>
                <w:szCs w:val="18"/>
              </w:rPr>
            </w:pPr>
            <w:r>
              <w:rPr>
                <w:rFonts w:ascii="Arial" w:hAnsi="Arial"/>
                <w:spacing w:val="6"/>
                <w:sz w:val="18"/>
              </w:rPr>
              <w:t>-3.719,37</w:t>
            </w:r>
          </w:p>
        </w:tc>
      </w:tr>
    </w:tbl>
    <w:p w:rsidR="00BE3EF9" w:rsidRPr="00BE3EF9" w:rsidRDefault="00BE3EF9" w:rsidP="00996A5D">
      <w:pPr>
        <w:tabs>
          <w:tab w:val="center" w:pos="2835"/>
          <w:tab w:val="center" w:pos="3969"/>
          <w:tab w:val="center" w:pos="5103"/>
          <w:tab w:val="center" w:pos="6237"/>
          <w:tab w:val="center" w:pos="7371"/>
        </w:tabs>
        <w:suppressAutoHyphens/>
        <w:spacing w:before="240"/>
        <w:ind w:firstLine="284"/>
        <w:rPr>
          <w:spacing w:val="6"/>
          <w:sz w:val="26"/>
          <w:szCs w:val="24"/>
        </w:rPr>
      </w:pPr>
      <w:r>
        <w:rPr>
          <w:spacing w:val="6"/>
          <w:sz w:val="26"/>
        </w:rPr>
        <w:t>Gastu horiek aztertuta, hona azpimarratzen ditugunak:</w:t>
      </w:r>
    </w:p>
    <w:p w:rsidR="00BE3EF9" w:rsidRPr="00685572" w:rsidRDefault="00685572" w:rsidP="008D4286">
      <w:pPr>
        <w:tabs>
          <w:tab w:val="center" w:pos="2835"/>
          <w:tab w:val="center" w:pos="3969"/>
          <w:tab w:val="center" w:pos="5103"/>
          <w:tab w:val="center" w:pos="6237"/>
          <w:tab w:val="center" w:pos="7371"/>
        </w:tabs>
        <w:spacing w:before="240"/>
        <w:ind w:firstLine="284"/>
        <w:rPr>
          <w:spacing w:val="6"/>
          <w:sz w:val="26"/>
          <w:szCs w:val="24"/>
        </w:rPr>
      </w:pPr>
      <w:r>
        <w:t>a) Oro har, aurkeztutako gastuak zuzen justifikaturik daude eta hauteskundeekin lotutakoak dira.</w:t>
      </w:r>
      <w:r>
        <w:rPr>
          <w:spacing w:val="6"/>
          <w:sz w:val="26"/>
        </w:rPr>
        <w:t xml:space="preserve"> Ga</w:t>
      </w:r>
      <w:r>
        <w:rPr>
          <w:spacing w:val="6"/>
          <w:sz w:val="26"/>
        </w:rPr>
        <w:t>s</w:t>
      </w:r>
      <w:r>
        <w:rPr>
          <w:spacing w:val="6"/>
          <w:sz w:val="26"/>
        </w:rPr>
        <w:t xml:space="preserve">tuen kontzeptuen araberako aurkezpenean birsailkapen bat egin dugu, legeak ezarritako mugak aplikatzen direla egiaztatze aldera. </w:t>
      </w:r>
    </w:p>
    <w:p w:rsidR="00BE3EF9" w:rsidRPr="00685572" w:rsidRDefault="00BE3EF9" w:rsidP="00685572">
      <w:pPr>
        <w:tabs>
          <w:tab w:val="center" w:pos="2835"/>
          <w:tab w:val="center" w:pos="3969"/>
          <w:tab w:val="center" w:pos="5103"/>
          <w:tab w:val="center" w:pos="6237"/>
          <w:tab w:val="center" w:pos="7371"/>
        </w:tabs>
        <w:ind w:firstLine="284"/>
        <w:rPr>
          <w:spacing w:val="6"/>
          <w:sz w:val="26"/>
          <w:szCs w:val="24"/>
        </w:rPr>
      </w:pPr>
      <w:r>
        <w:tab/>
      </w:r>
      <w:r>
        <w:rPr>
          <w:spacing w:val="6"/>
          <w:sz w:val="26"/>
        </w:rPr>
        <w:t xml:space="preserve">Onartu ez diren gastuak honakoei dagozkie: koalizioaren egoitzaren ohiko alokairua eta udal hauteskundeei dagozkien bidalketa gastuen faktura bat. </w:t>
      </w:r>
    </w:p>
    <w:p w:rsidR="00BE3EF9" w:rsidRPr="00685572" w:rsidRDefault="00685572" w:rsidP="008D021A">
      <w:pPr>
        <w:tabs>
          <w:tab w:val="center" w:pos="2835"/>
          <w:tab w:val="center" w:pos="3969"/>
          <w:tab w:val="center" w:pos="5103"/>
          <w:tab w:val="center" w:pos="6237"/>
          <w:tab w:val="center" w:pos="7371"/>
        </w:tabs>
        <w:ind w:firstLine="284"/>
        <w:rPr>
          <w:spacing w:val="6"/>
          <w:sz w:val="26"/>
          <w:szCs w:val="24"/>
        </w:rPr>
      </w:pPr>
      <w:r>
        <w:t>b) Ez dira gainditu hauteskunde-gastuen eta komunikabide pribatuen publizitate-gastuen kontzeptuetarako ezarritako legezko mugak.</w:t>
      </w:r>
    </w:p>
    <w:p w:rsidR="00BE3EF9" w:rsidRPr="00685572" w:rsidRDefault="00685572" w:rsidP="00685572">
      <w:pPr>
        <w:tabs>
          <w:tab w:val="center" w:pos="2835"/>
          <w:tab w:val="center" w:pos="3969"/>
          <w:tab w:val="center" w:pos="5103"/>
          <w:tab w:val="center" w:pos="6237"/>
          <w:tab w:val="center" w:pos="7371"/>
        </w:tabs>
        <w:ind w:firstLine="284"/>
        <w:rPr>
          <w:spacing w:val="6"/>
          <w:sz w:val="26"/>
          <w:szCs w:val="24"/>
        </w:rPr>
      </w:pPr>
      <w:r>
        <w:rPr>
          <w:spacing w:val="6"/>
          <w:sz w:val="26"/>
        </w:rPr>
        <w:t>c) Aurkeztutako gastuek bai hauteskunde-emaitzen ondoriozko diru-laguntzaren zenbatekoa, bai bidalketarakoa gainditzen dituzte.</w:t>
      </w:r>
    </w:p>
    <w:p w:rsidR="00BE3EF9" w:rsidRPr="00685572" w:rsidRDefault="00685572" w:rsidP="00685572">
      <w:pPr>
        <w:tabs>
          <w:tab w:val="center" w:pos="2835"/>
          <w:tab w:val="center" w:pos="3969"/>
          <w:tab w:val="center" w:pos="5103"/>
          <w:tab w:val="center" w:pos="6237"/>
          <w:tab w:val="center" w:pos="7371"/>
        </w:tabs>
        <w:ind w:firstLine="284"/>
        <w:rPr>
          <w:spacing w:val="6"/>
          <w:sz w:val="26"/>
          <w:szCs w:val="24"/>
        </w:rPr>
      </w:pPr>
      <w:r>
        <w:rPr>
          <w:spacing w:val="6"/>
          <w:sz w:val="26"/>
        </w:rPr>
        <w:lastRenderedPageBreak/>
        <w:t>d) Aurkeztutako fakturetatik bakarrean ere ez da zehazten kasuko gastua udal hauteskundeekin partekatutakoa denik; hori dela eta, jotzen dugu guztiak soilik hauteskunde autonomikoekin daudela lotuta.</w:t>
      </w:r>
    </w:p>
    <w:p w:rsidR="00BE3EF9" w:rsidRPr="008D021A" w:rsidRDefault="00BE3EF9" w:rsidP="008D021A">
      <w:pPr>
        <w:numPr>
          <w:ilvl w:val="0"/>
          <w:numId w:val="10"/>
        </w:numPr>
        <w:tabs>
          <w:tab w:val="left" w:pos="480"/>
          <w:tab w:val="num" w:pos="600"/>
          <w:tab w:val="num" w:pos="720"/>
          <w:tab w:val="num" w:pos="5040"/>
        </w:tabs>
        <w:ind w:left="0" w:firstLine="290"/>
        <w:rPr>
          <w:rFonts w:cs="Arial"/>
          <w:spacing w:val="6"/>
          <w:sz w:val="26"/>
          <w:szCs w:val="24"/>
        </w:rPr>
      </w:pPr>
      <w:r>
        <w:rPr>
          <w:spacing w:val="6"/>
          <w:sz w:val="26"/>
        </w:rPr>
        <w:t>Hirugarrenen betebeharrak</w:t>
      </w:r>
    </w:p>
    <w:p w:rsidR="00BE3EF9" w:rsidRPr="0099703C" w:rsidRDefault="006F3E66" w:rsidP="005E46A5">
      <w:pPr>
        <w:tabs>
          <w:tab w:val="center" w:pos="2835"/>
          <w:tab w:val="center" w:pos="3969"/>
          <w:tab w:val="center" w:pos="5103"/>
          <w:tab w:val="center" w:pos="6237"/>
          <w:tab w:val="center" w:pos="7371"/>
        </w:tabs>
        <w:suppressAutoHyphens/>
        <w:ind w:firstLine="284"/>
        <w:rPr>
          <w:spacing w:val="6"/>
          <w:sz w:val="26"/>
          <w:szCs w:val="24"/>
        </w:rPr>
      </w:pPr>
      <w:r>
        <w:rPr>
          <w:spacing w:val="6"/>
          <w:sz w:val="26"/>
        </w:rPr>
        <w:t xml:space="preserve">10.000 euro baino gehiago fakturatu dituzten zazpi hornitzaile identifikatuetatatik seik bete egin dute informazioak Kontuen Ganberari jakinarazteko betebeharra, Hauteskunde Araubide Orokorraren Lege Organikoaren 133. artikuluan aurreikusitakoari jarraikiz. </w:t>
      </w:r>
    </w:p>
    <w:p w:rsidR="00BE3EF9" w:rsidRPr="008D021A" w:rsidRDefault="00BE3EF9" w:rsidP="008D021A">
      <w:pPr>
        <w:numPr>
          <w:ilvl w:val="0"/>
          <w:numId w:val="10"/>
        </w:numPr>
        <w:tabs>
          <w:tab w:val="left" w:pos="480"/>
          <w:tab w:val="num" w:pos="600"/>
          <w:tab w:val="num" w:pos="720"/>
          <w:tab w:val="num" w:pos="5040"/>
        </w:tabs>
        <w:ind w:left="0" w:firstLine="290"/>
        <w:rPr>
          <w:rFonts w:cs="Arial"/>
          <w:spacing w:val="6"/>
          <w:sz w:val="26"/>
          <w:szCs w:val="24"/>
        </w:rPr>
      </w:pPr>
      <w:r>
        <w:rPr>
          <w:spacing w:val="6"/>
          <w:sz w:val="26"/>
        </w:rPr>
        <w:t>Proposamena</w:t>
      </w:r>
    </w:p>
    <w:p w:rsidR="00BE3EF9" w:rsidRPr="00BE3EF9" w:rsidRDefault="00BE3EF9" w:rsidP="00BE3EF9">
      <w:pPr>
        <w:tabs>
          <w:tab w:val="center" w:pos="2835"/>
          <w:tab w:val="center" w:pos="3969"/>
          <w:tab w:val="center" w:pos="5103"/>
          <w:tab w:val="center" w:pos="6237"/>
          <w:tab w:val="center" w:pos="7371"/>
        </w:tabs>
        <w:suppressAutoHyphens/>
        <w:ind w:firstLine="284"/>
        <w:rPr>
          <w:spacing w:val="6"/>
          <w:sz w:val="26"/>
          <w:szCs w:val="24"/>
        </w:rPr>
      </w:pPr>
      <w:r>
        <w:rPr>
          <w:spacing w:val="6"/>
          <w:sz w:val="26"/>
        </w:rPr>
        <w:t>Kontuen Ganberak erabaki du Nafarroako Parlamenturako hauteskundeei buruzko 16/1986 Foru Legeko 47. artikuluan jasota dagoen eta lortu den diru-laguntza ukatzeko edo gutxitzeko proposamenik ez egitea.</w:t>
      </w:r>
    </w:p>
    <w:p w:rsidR="00BE3EF9" w:rsidRPr="00BE3EF9" w:rsidRDefault="00BE3EF9" w:rsidP="001D1F8B">
      <w:pPr>
        <w:tabs>
          <w:tab w:val="center" w:pos="2835"/>
          <w:tab w:val="center" w:pos="3969"/>
          <w:tab w:val="center" w:pos="5103"/>
          <w:tab w:val="center" w:pos="6237"/>
          <w:tab w:val="center" w:pos="7371"/>
        </w:tabs>
        <w:suppressAutoHyphens/>
        <w:spacing w:after="200"/>
        <w:ind w:firstLine="284"/>
        <w:rPr>
          <w:spacing w:val="6"/>
          <w:sz w:val="26"/>
          <w:szCs w:val="24"/>
        </w:rPr>
      </w:pPr>
      <w:r>
        <w:rPr>
          <w:spacing w:val="6"/>
          <w:sz w:val="26"/>
        </w:rPr>
        <w:t>Horrenbestez, honakoak dira koalizioak jaso beharreko diru-laguntzak:</w:t>
      </w:r>
    </w:p>
    <w:tbl>
      <w:tblPr>
        <w:tblW w:w="0" w:type="auto"/>
        <w:jc w:val="center"/>
        <w:tblLayout w:type="fixed"/>
        <w:tblCellMar>
          <w:left w:w="30" w:type="dxa"/>
          <w:right w:w="30" w:type="dxa"/>
        </w:tblCellMar>
        <w:tblLook w:val="0000" w:firstRow="0" w:lastRow="0" w:firstColumn="0" w:lastColumn="0" w:noHBand="0" w:noVBand="0"/>
      </w:tblPr>
      <w:tblGrid>
        <w:gridCol w:w="3611"/>
        <w:gridCol w:w="1781"/>
        <w:gridCol w:w="1581"/>
        <w:gridCol w:w="1876"/>
      </w:tblGrid>
      <w:tr w:rsidR="00BE3EF9" w:rsidRPr="000F30BA" w:rsidTr="00996A5D">
        <w:trPr>
          <w:trHeight w:val="255"/>
          <w:jc w:val="center"/>
        </w:trPr>
        <w:tc>
          <w:tcPr>
            <w:tcW w:w="3611" w:type="dxa"/>
            <w:tcBorders>
              <w:top w:val="single" w:sz="4" w:space="0" w:color="auto"/>
              <w:bottom w:val="single" w:sz="4" w:space="0" w:color="auto"/>
            </w:tcBorders>
            <w:shd w:val="clear" w:color="auto" w:fill="8DB3E2" w:themeFill="text2" w:themeFillTint="66"/>
            <w:vAlign w:val="center"/>
          </w:tcPr>
          <w:p w:rsidR="00BE3EF9" w:rsidRPr="000F30BA" w:rsidRDefault="00BE3EF9" w:rsidP="00996A5D">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pacing w:val="6"/>
                <w:sz w:val="18"/>
              </w:rPr>
              <w:t>Diru-laguntza</w:t>
            </w:r>
          </w:p>
        </w:tc>
        <w:tc>
          <w:tcPr>
            <w:tcW w:w="1781" w:type="dxa"/>
            <w:tcBorders>
              <w:top w:val="single" w:sz="4" w:space="0" w:color="auto"/>
              <w:bottom w:val="single" w:sz="4" w:space="0" w:color="auto"/>
            </w:tcBorders>
            <w:shd w:val="clear" w:color="auto" w:fill="8DB3E2" w:themeFill="text2" w:themeFillTint="66"/>
            <w:vAlign w:val="center"/>
          </w:tcPr>
          <w:p w:rsidR="00BE3EF9" w:rsidRPr="000F30BA" w:rsidRDefault="00BE3EF9" w:rsidP="009D70CD">
            <w:pPr>
              <w:keepLines/>
              <w:tabs>
                <w:tab w:val="right" w:pos="2835"/>
                <w:tab w:val="right" w:pos="3969"/>
                <w:tab w:val="right" w:pos="5103"/>
                <w:tab w:val="right" w:pos="6237"/>
                <w:tab w:val="right" w:pos="7371"/>
              </w:tabs>
              <w:suppressAutoHyphens/>
              <w:spacing w:after="0"/>
              <w:ind w:left="79" w:firstLine="0"/>
              <w:jc w:val="right"/>
              <w:rPr>
                <w:rFonts w:ascii="Arial" w:hAnsi="Arial" w:cs="Arial"/>
                <w:spacing w:val="6"/>
                <w:sz w:val="18"/>
                <w:szCs w:val="18"/>
              </w:rPr>
            </w:pPr>
            <w:r>
              <w:rPr>
                <w:rFonts w:ascii="Arial" w:hAnsi="Arial"/>
                <w:spacing w:val="6"/>
                <w:sz w:val="18"/>
              </w:rPr>
              <w:t>Diru-laguntza teorikoa</w:t>
            </w:r>
          </w:p>
        </w:tc>
        <w:tc>
          <w:tcPr>
            <w:tcW w:w="1581" w:type="dxa"/>
            <w:tcBorders>
              <w:top w:val="single" w:sz="4" w:space="0" w:color="auto"/>
              <w:bottom w:val="single" w:sz="4" w:space="0" w:color="auto"/>
            </w:tcBorders>
            <w:shd w:val="clear" w:color="auto" w:fill="8DB3E2" w:themeFill="text2" w:themeFillTint="66"/>
            <w:vAlign w:val="center"/>
          </w:tcPr>
          <w:p w:rsidR="00BE3EF9" w:rsidRPr="000F30BA" w:rsidRDefault="00BE3EF9" w:rsidP="009D70CD">
            <w:pPr>
              <w:keepLines/>
              <w:tabs>
                <w:tab w:val="right" w:pos="2835"/>
                <w:tab w:val="right" w:pos="3969"/>
                <w:tab w:val="right" w:pos="5103"/>
                <w:tab w:val="right" w:pos="6237"/>
                <w:tab w:val="right" w:pos="7371"/>
              </w:tabs>
              <w:suppressAutoHyphens/>
              <w:spacing w:after="0"/>
              <w:ind w:left="79" w:firstLine="0"/>
              <w:jc w:val="right"/>
              <w:rPr>
                <w:rFonts w:ascii="Arial" w:hAnsi="Arial" w:cs="Arial"/>
                <w:spacing w:val="6"/>
                <w:sz w:val="18"/>
                <w:szCs w:val="18"/>
              </w:rPr>
            </w:pPr>
            <w:r>
              <w:rPr>
                <w:rFonts w:ascii="Arial" w:hAnsi="Arial"/>
                <w:spacing w:val="6"/>
                <w:sz w:val="18"/>
              </w:rPr>
              <w:t>Onarturtako gastua</w:t>
            </w:r>
          </w:p>
        </w:tc>
        <w:tc>
          <w:tcPr>
            <w:tcW w:w="1876" w:type="dxa"/>
            <w:tcBorders>
              <w:top w:val="single" w:sz="4" w:space="0" w:color="auto"/>
              <w:bottom w:val="single" w:sz="4" w:space="0" w:color="auto"/>
            </w:tcBorders>
            <w:shd w:val="clear" w:color="auto" w:fill="8DB3E2" w:themeFill="text2" w:themeFillTint="66"/>
            <w:vAlign w:val="center"/>
          </w:tcPr>
          <w:p w:rsidR="00BE3EF9" w:rsidRPr="000F30BA" w:rsidRDefault="00BE3EF9" w:rsidP="009D70CD">
            <w:pPr>
              <w:keepLines/>
              <w:tabs>
                <w:tab w:val="right" w:pos="2835"/>
                <w:tab w:val="right" w:pos="3969"/>
                <w:tab w:val="right" w:pos="5103"/>
                <w:tab w:val="right" w:pos="6237"/>
                <w:tab w:val="right" w:pos="7371"/>
              </w:tabs>
              <w:suppressAutoHyphens/>
              <w:spacing w:after="0"/>
              <w:ind w:left="26" w:right="96" w:firstLine="0"/>
              <w:jc w:val="right"/>
              <w:rPr>
                <w:rFonts w:ascii="Arial" w:hAnsi="Arial" w:cs="Arial"/>
                <w:spacing w:val="6"/>
                <w:sz w:val="18"/>
                <w:szCs w:val="18"/>
              </w:rPr>
            </w:pPr>
            <w:r>
              <w:rPr>
                <w:rFonts w:ascii="Arial" w:hAnsi="Arial"/>
                <w:spacing w:val="6"/>
                <w:sz w:val="18"/>
              </w:rPr>
              <w:t>Dagokion diru-laguntza</w:t>
            </w:r>
          </w:p>
        </w:tc>
      </w:tr>
      <w:tr w:rsidR="00BE3EF9" w:rsidRPr="00BE3EF9" w:rsidTr="008D4286">
        <w:trPr>
          <w:trHeight w:val="230"/>
          <w:jc w:val="center"/>
        </w:trPr>
        <w:tc>
          <w:tcPr>
            <w:tcW w:w="3611" w:type="dxa"/>
            <w:tcBorders>
              <w:top w:val="single" w:sz="4" w:space="0" w:color="auto"/>
              <w:bottom w:val="single" w:sz="2" w:space="0" w:color="auto"/>
            </w:tcBorders>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Hauteskundeetako emaitzengatik</w:t>
            </w:r>
          </w:p>
        </w:tc>
        <w:tc>
          <w:tcPr>
            <w:tcW w:w="1781" w:type="dxa"/>
            <w:tcBorders>
              <w:top w:val="single" w:sz="4" w:space="0" w:color="auto"/>
              <w:bottom w:val="single" w:sz="2" w:space="0" w:color="auto"/>
            </w:tcBorders>
            <w:vAlign w:val="center"/>
          </w:tcPr>
          <w:p w:rsidR="00BE3EF9" w:rsidRPr="00BE3EF9" w:rsidRDefault="00BE3EF9" w:rsidP="006F3E66">
            <w:pPr>
              <w:keepLines/>
              <w:tabs>
                <w:tab w:val="right" w:pos="2835"/>
                <w:tab w:val="right" w:pos="3969"/>
                <w:tab w:val="right" w:pos="5103"/>
                <w:tab w:val="right" w:pos="6237"/>
                <w:tab w:val="right" w:pos="7371"/>
              </w:tabs>
              <w:suppressAutoHyphens/>
              <w:spacing w:after="0"/>
              <w:ind w:left="76" w:right="40" w:firstLine="0"/>
              <w:jc w:val="right"/>
              <w:rPr>
                <w:rFonts w:ascii="Arial Narrow" w:hAnsi="Arial Narrow"/>
                <w:spacing w:val="6"/>
                <w:szCs w:val="24"/>
              </w:rPr>
            </w:pPr>
            <w:r>
              <w:rPr>
                <w:rFonts w:ascii="Arial Narrow" w:hAnsi="Arial Narrow"/>
                <w:spacing w:val="6"/>
              </w:rPr>
              <w:t>140.557,70</w:t>
            </w:r>
          </w:p>
        </w:tc>
        <w:tc>
          <w:tcPr>
            <w:tcW w:w="1581" w:type="dxa"/>
            <w:tcBorders>
              <w:top w:val="single" w:sz="4" w:space="0" w:color="auto"/>
              <w:bottom w:val="single" w:sz="2"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left="77" w:firstLine="0"/>
              <w:jc w:val="right"/>
              <w:rPr>
                <w:rFonts w:ascii="Arial Narrow" w:hAnsi="Arial Narrow"/>
                <w:spacing w:val="6"/>
                <w:szCs w:val="24"/>
              </w:rPr>
            </w:pPr>
            <w:r>
              <w:rPr>
                <w:rFonts w:ascii="Arial Narrow" w:hAnsi="Arial Narrow"/>
                <w:spacing w:val="6"/>
              </w:rPr>
              <w:t>143.097,32</w:t>
            </w:r>
          </w:p>
        </w:tc>
        <w:tc>
          <w:tcPr>
            <w:tcW w:w="1876" w:type="dxa"/>
            <w:tcBorders>
              <w:top w:val="single" w:sz="4" w:space="0" w:color="auto"/>
              <w:bottom w:val="single" w:sz="2" w:space="0" w:color="auto"/>
            </w:tcBorders>
            <w:vAlign w:val="center"/>
          </w:tcPr>
          <w:p w:rsidR="00BE3EF9" w:rsidRPr="00BE3EF9" w:rsidRDefault="00BE3EF9" w:rsidP="006F3E66">
            <w:pPr>
              <w:keepLines/>
              <w:tabs>
                <w:tab w:val="right" w:pos="2835"/>
                <w:tab w:val="right" w:pos="3969"/>
                <w:tab w:val="right" w:pos="5103"/>
                <w:tab w:val="right" w:pos="6237"/>
                <w:tab w:val="right" w:pos="7371"/>
              </w:tabs>
              <w:suppressAutoHyphens/>
              <w:spacing w:after="0"/>
              <w:ind w:left="26" w:right="96" w:firstLine="0"/>
              <w:jc w:val="right"/>
              <w:rPr>
                <w:rFonts w:ascii="Arial Narrow" w:hAnsi="Arial Narrow"/>
                <w:spacing w:val="6"/>
                <w:szCs w:val="24"/>
              </w:rPr>
            </w:pPr>
            <w:r>
              <w:rPr>
                <w:rFonts w:ascii="Arial Narrow" w:hAnsi="Arial Narrow"/>
                <w:spacing w:val="6"/>
              </w:rPr>
              <w:t>140.557,70</w:t>
            </w:r>
          </w:p>
        </w:tc>
      </w:tr>
      <w:tr w:rsidR="00BE3EF9" w:rsidRPr="00BE3EF9" w:rsidTr="005D3C45">
        <w:trPr>
          <w:trHeight w:val="230"/>
          <w:jc w:val="center"/>
        </w:trPr>
        <w:tc>
          <w:tcPr>
            <w:tcW w:w="3611" w:type="dxa"/>
            <w:tcBorders>
              <w:top w:val="single" w:sz="2" w:space="0" w:color="auto"/>
              <w:bottom w:val="single" w:sz="4" w:space="0" w:color="auto"/>
            </w:tcBorders>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Propaganda bidaltzeagatik</w:t>
            </w:r>
          </w:p>
        </w:tc>
        <w:tc>
          <w:tcPr>
            <w:tcW w:w="1781" w:type="dxa"/>
            <w:tcBorders>
              <w:top w:val="single" w:sz="2" w:space="0" w:color="auto"/>
              <w:bottom w:val="single" w:sz="4" w:space="0" w:color="auto"/>
            </w:tcBorders>
            <w:vAlign w:val="center"/>
          </w:tcPr>
          <w:p w:rsidR="00BE3EF9" w:rsidRPr="00BE3EF9" w:rsidRDefault="006F3E66" w:rsidP="006F3E66">
            <w:pPr>
              <w:keepLines/>
              <w:tabs>
                <w:tab w:val="right" w:pos="2835"/>
                <w:tab w:val="right" w:pos="3969"/>
                <w:tab w:val="right" w:pos="5103"/>
                <w:tab w:val="right" w:pos="6237"/>
                <w:tab w:val="right" w:pos="7371"/>
              </w:tabs>
              <w:suppressAutoHyphens/>
              <w:spacing w:after="0"/>
              <w:ind w:left="76" w:right="-16" w:firstLine="0"/>
              <w:jc w:val="right"/>
              <w:rPr>
                <w:rFonts w:ascii="Arial Narrow" w:hAnsi="Arial Narrow"/>
                <w:spacing w:val="6"/>
                <w:szCs w:val="24"/>
              </w:rPr>
            </w:pPr>
            <w:r>
              <w:rPr>
                <w:rFonts w:ascii="Arial Narrow" w:hAnsi="Arial Narrow"/>
                <w:spacing w:val="6"/>
              </w:rPr>
              <w:t>109.511,52*</w:t>
            </w:r>
          </w:p>
        </w:tc>
        <w:tc>
          <w:tcPr>
            <w:tcW w:w="1581" w:type="dxa"/>
            <w:tcBorders>
              <w:top w:val="single" w:sz="2"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left="77" w:firstLine="0"/>
              <w:jc w:val="right"/>
              <w:rPr>
                <w:rFonts w:ascii="Arial Narrow" w:hAnsi="Arial Narrow"/>
                <w:spacing w:val="6"/>
                <w:szCs w:val="24"/>
              </w:rPr>
            </w:pPr>
            <w:r>
              <w:rPr>
                <w:rFonts w:ascii="Arial Narrow" w:hAnsi="Arial Narrow"/>
                <w:spacing w:val="6"/>
              </w:rPr>
              <w:t>122.386,79</w:t>
            </w:r>
          </w:p>
        </w:tc>
        <w:tc>
          <w:tcPr>
            <w:tcW w:w="1876" w:type="dxa"/>
            <w:tcBorders>
              <w:top w:val="single" w:sz="2" w:space="0" w:color="auto"/>
              <w:bottom w:val="single" w:sz="4" w:space="0" w:color="auto"/>
            </w:tcBorders>
            <w:vAlign w:val="center"/>
          </w:tcPr>
          <w:p w:rsidR="00BE3EF9" w:rsidRPr="00BE3EF9" w:rsidRDefault="006F3E66" w:rsidP="006F3E66">
            <w:pPr>
              <w:keepLines/>
              <w:tabs>
                <w:tab w:val="right" w:pos="2835"/>
                <w:tab w:val="right" w:pos="3969"/>
                <w:tab w:val="right" w:pos="5103"/>
                <w:tab w:val="right" w:pos="6237"/>
                <w:tab w:val="right" w:pos="7371"/>
              </w:tabs>
              <w:suppressAutoHyphens/>
              <w:spacing w:after="0"/>
              <w:ind w:left="26" w:right="40" w:firstLine="0"/>
              <w:jc w:val="right"/>
              <w:rPr>
                <w:rFonts w:ascii="Arial Narrow" w:hAnsi="Arial Narrow"/>
                <w:spacing w:val="6"/>
                <w:szCs w:val="24"/>
              </w:rPr>
            </w:pPr>
            <w:r>
              <w:rPr>
                <w:rFonts w:ascii="Arial Narrow" w:hAnsi="Arial Narrow"/>
                <w:spacing w:val="6"/>
              </w:rPr>
              <w:t>109.511,52*</w:t>
            </w:r>
          </w:p>
        </w:tc>
      </w:tr>
      <w:tr w:rsidR="00BE3EF9" w:rsidRPr="00BE3EF9" w:rsidTr="002C2300">
        <w:trPr>
          <w:trHeight w:val="255"/>
          <w:jc w:val="center"/>
        </w:trPr>
        <w:tc>
          <w:tcPr>
            <w:tcW w:w="3611" w:type="dxa"/>
            <w:tcBorders>
              <w:top w:val="single" w:sz="4" w:space="0" w:color="auto"/>
              <w:bottom w:val="single" w:sz="4" w:space="0" w:color="auto"/>
            </w:tcBorders>
            <w:shd w:val="clear" w:color="auto" w:fill="FFFFFF" w:themeFill="background1"/>
            <w:vAlign w:val="center"/>
          </w:tcPr>
          <w:p w:rsidR="00BE3EF9" w:rsidRPr="00BE3EF9" w:rsidRDefault="00BE3EF9" w:rsidP="002C2300">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Diru-laguntza, guztira</w:t>
            </w:r>
          </w:p>
        </w:tc>
        <w:tc>
          <w:tcPr>
            <w:tcW w:w="1781" w:type="dxa"/>
            <w:tcBorders>
              <w:top w:val="single" w:sz="4" w:space="0" w:color="auto"/>
              <w:bottom w:val="single" w:sz="4" w:space="0" w:color="auto"/>
            </w:tcBorders>
            <w:shd w:val="clear" w:color="auto" w:fill="FFFFFF" w:themeFill="background1"/>
            <w:vAlign w:val="center"/>
          </w:tcPr>
          <w:p w:rsidR="00BE3EF9" w:rsidRPr="00BE3EF9" w:rsidRDefault="006F3E66" w:rsidP="006F3E66">
            <w:pPr>
              <w:keepLines/>
              <w:tabs>
                <w:tab w:val="right" w:pos="2835"/>
                <w:tab w:val="right" w:pos="3969"/>
                <w:tab w:val="right" w:pos="5103"/>
                <w:tab w:val="right" w:pos="6237"/>
                <w:tab w:val="right" w:pos="7371"/>
              </w:tabs>
              <w:suppressAutoHyphens/>
              <w:spacing w:after="0"/>
              <w:ind w:left="76" w:right="-16" w:firstLine="0"/>
              <w:jc w:val="right"/>
              <w:rPr>
                <w:rFonts w:ascii="Arial Narrow" w:hAnsi="Arial Narrow"/>
                <w:spacing w:val="6"/>
                <w:szCs w:val="24"/>
              </w:rPr>
            </w:pPr>
            <w:r>
              <w:rPr>
                <w:rFonts w:ascii="Arial Narrow" w:hAnsi="Arial Narrow"/>
                <w:spacing w:val="6"/>
              </w:rPr>
              <w:t>250.069,22*</w:t>
            </w:r>
          </w:p>
        </w:tc>
        <w:tc>
          <w:tcPr>
            <w:tcW w:w="1581" w:type="dxa"/>
            <w:tcBorders>
              <w:top w:val="single" w:sz="4" w:space="0" w:color="auto"/>
              <w:bottom w:val="single" w:sz="4" w:space="0" w:color="auto"/>
            </w:tcBorders>
            <w:shd w:val="clear" w:color="auto" w:fill="FFFFFF" w:themeFill="background1"/>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left="77" w:firstLine="0"/>
              <w:jc w:val="right"/>
              <w:rPr>
                <w:rFonts w:ascii="Arial Narrow" w:hAnsi="Arial Narrow"/>
                <w:spacing w:val="6"/>
                <w:szCs w:val="24"/>
              </w:rPr>
            </w:pPr>
            <w:r>
              <w:rPr>
                <w:rFonts w:ascii="Arial Narrow" w:hAnsi="Arial Narrow"/>
                <w:spacing w:val="6"/>
              </w:rPr>
              <w:t>265.484,11</w:t>
            </w:r>
          </w:p>
        </w:tc>
        <w:tc>
          <w:tcPr>
            <w:tcW w:w="1876" w:type="dxa"/>
            <w:tcBorders>
              <w:top w:val="single" w:sz="4" w:space="0" w:color="auto"/>
              <w:bottom w:val="single" w:sz="4" w:space="0" w:color="auto"/>
            </w:tcBorders>
            <w:shd w:val="clear" w:color="auto" w:fill="FFFFFF" w:themeFill="background1"/>
            <w:vAlign w:val="center"/>
          </w:tcPr>
          <w:p w:rsidR="00BE3EF9" w:rsidRPr="00BE3EF9" w:rsidRDefault="006F3E66" w:rsidP="006F3E66">
            <w:pPr>
              <w:keepLines/>
              <w:tabs>
                <w:tab w:val="right" w:pos="2835"/>
                <w:tab w:val="right" w:pos="3969"/>
                <w:tab w:val="right" w:pos="5103"/>
                <w:tab w:val="right" w:pos="6237"/>
                <w:tab w:val="right" w:pos="7371"/>
              </w:tabs>
              <w:suppressAutoHyphens/>
              <w:spacing w:after="0"/>
              <w:ind w:left="26" w:right="40" w:firstLine="0"/>
              <w:jc w:val="right"/>
              <w:rPr>
                <w:rFonts w:ascii="Arial Narrow" w:hAnsi="Arial Narrow"/>
                <w:spacing w:val="6"/>
                <w:szCs w:val="24"/>
              </w:rPr>
            </w:pPr>
            <w:r>
              <w:rPr>
                <w:rFonts w:ascii="Arial Narrow" w:hAnsi="Arial Narrow"/>
                <w:spacing w:val="6"/>
              </w:rPr>
              <w:t>250.069,22*</w:t>
            </w:r>
          </w:p>
        </w:tc>
      </w:tr>
      <w:tr w:rsidR="00BE3EF9" w:rsidRPr="00BE3EF9" w:rsidTr="002C2300">
        <w:trPr>
          <w:trHeight w:val="230"/>
          <w:jc w:val="center"/>
        </w:trPr>
        <w:tc>
          <w:tcPr>
            <w:tcW w:w="3611" w:type="dxa"/>
            <w:tcBorders>
              <w:top w:val="single" w:sz="4" w:space="0" w:color="auto"/>
              <w:bottom w:val="single" w:sz="4" w:space="0" w:color="auto"/>
            </w:tcBorders>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 Nafarroako Gobernuaren aurrerakina (% 30)</w:t>
            </w:r>
          </w:p>
        </w:tc>
        <w:tc>
          <w:tcPr>
            <w:tcW w:w="1781" w:type="dxa"/>
            <w:tcBorders>
              <w:top w:val="single" w:sz="4"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left="76" w:firstLine="0"/>
              <w:jc w:val="right"/>
              <w:rPr>
                <w:rFonts w:ascii="Arial Narrow" w:hAnsi="Arial Narrow"/>
                <w:spacing w:val="6"/>
                <w:szCs w:val="24"/>
              </w:rPr>
            </w:pPr>
          </w:p>
        </w:tc>
        <w:tc>
          <w:tcPr>
            <w:tcW w:w="1581" w:type="dxa"/>
            <w:tcBorders>
              <w:top w:val="single" w:sz="4"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left="77" w:firstLine="0"/>
              <w:jc w:val="right"/>
              <w:rPr>
                <w:rFonts w:ascii="Arial Narrow" w:hAnsi="Arial Narrow"/>
                <w:spacing w:val="6"/>
                <w:szCs w:val="24"/>
              </w:rPr>
            </w:pPr>
          </w:p>
        </w:tc>
        <w:tc>
          <w:tcPr>
            <w:tcW w:w="1876" w:type="dxa"/>
            <w:tcBorders>
              <w:top w:val="single" w:sz="4" w:space="0" w:color="auto"/>
              <w:bottom w:val="single" w:sz="4" w:space="0" w:color="auto"/>
            </w:tcBorders>
            <w:vAlign w:val="center"/>
          </w:tcPr>
          <w:p w:rsidR="00BE3EF9" w:rsidRPr="00BE3EF9" w:rsidRDefault="00BE3EF9" w:rsidP="006F3E66">
            <w:pPr>
              <w:keepLines/>
              <w:tabs>
                <w:tab w:val="right" w:pos="2835"/>
                <w:tab w:val="right" w:pos="3969"/>
                <w:tab w:val="right" w:pos="5103"/>
                <w:tab w:val="right" w:pos="6237"/>
                <w:tab w:val="right" w:pos="7371"/>
              </w:tabs>
              <w:suppressAutoHyphens/>
              <w:spacing w:after="0"/>
              <w:ind w:left="26" w:right="96" w:firstLine="0"/>
              <w:jc w:val="right"/>
              <w:rPr>
                <w:rFonts w:ascii="Arial Narrow" w:hAnsi="Arial Narrow"/>
                <w:spacing w:val="6"/>
                <w:szCs w:val="24"/>
              </w:rPr>
            </w:pPr>
            <w:r>
              <w:rPr>
                <w:rFonts w:ascii="Arial Narrow" w:hAnsi="Arial Narrow"/>
                <w:spacing w:val="6"/>
              </w:rPr>
              <w:t>(67.553,55)</w:t>
            </w:r>
          </w:p>
        </w:tc>
      </w:tr>
      <w:tr w:rsidR="0099703C" w:rsidRPr="00BE3EF9" w:rsidTr="002C2300">
        <w:trPr>
          <w:trHeight w:val="230"/>
          <w:jc w:val="center"/>
        </w:trPr>
        <w:tc>
          <w:tcPr>
            <w:tcW w:w="3611" w:type="dxa"/>
            <w:tcBorders>
              <w:top w:val="single" w:sz="4" w:space="0" w:color="auto"/>
              <w:bottom w:val="single" w:sz="4" w:space="0" w:color="auto"/>
            </w:tcBorders>
            <w:vAlign w:val="center"/>
          </w:tcPr>
          <w:p w:rsidR="0099703C" w:rsidRPr="00BE3EF9" w:rsidRDefault="0099703C" w:rsidP="00996A5D">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 Nafarroako Gobernuaren aurrerakina (% 45)</w:t>
            </w:r>
          </w:p>
        </w:tc>
        <w:tc>
          <w:tcPr>
            <w:tcW w:w="1781" w:type="dxa"/>
            <w:tcBorders>
              <w:top w:val="single" w:sz="4" w:space="0" w:color="auto"/>
              <w:bottom w:val="single" w:sz="4" w:space="0" w:color="auto"/>
            </w:tcBorders>
            <w:vAlign w:val="center"/>
          </w:tcPr>
          <w:p w:rsidR="0099703C" w:rsidRPr="00BE3EF9" w:rsidRDefault="0099703C" w:rsidP="00BE3EF9">
            <w:pPr>
              <w:keepLines/>
              <w:tabs>
                <w:tab w:val="right" w:pos="2835"/>
                <w:tab w:val="right" w:pos="3969"/>
                <w:tab w:val="right" w:pos="5103"/>
                <w:tab w:val="right" w:pos="6237"/>
                <w:tab w:val="right" w:pos="7371"/>
              </w:tabs>
              <w:suppressAutoHyphens/>
              <w:spacing w:after="0"/>
              <w:ind w:left="76" w:firstLine="0"/>
              <w:jc w:val="right"/>
              <w:rPr>
                <w:rFonts w:ascii="Arial Narrow" w:hAnsi="Arial Narrow"/>
                <w:spacing w:val="6"/>
                <w:szCs w:val="24"/>
              </w:rPr>
            </w:pPr>
          </w:p>
        </w:tc>
        <w:tc>
          <w:tcPr>
            <w:tcW w:w="1581" w:type="dxa"/>
            <w:tcBorders>
              <w:top w:val="single" w:sz="4" w:space="0" w:color="auto"/>
              <w:bottom w:val="single" w:sz="4" w:space="0" w:color="auto"/>
            </w:tcBorders>
            <w:vAlign w:val="center"/>
          </w:tcPr>
          <w:p w:rsidR="0099703C" w:rsidRPr="00BE3EF9" w:rsidRDefault="0099703C" w:rsidP="00BE3EF9">
            <w:pPr>
              <w:keepLines/>
              <w:tabs>
                <w:tab w:val="right" w:pos="2835"/>
                <w:tab w:val="right" w:pos="3969"/>
                <w:tab w:val="right" w:pos="5103"/>
                <w:tab w:val="right" w:pos="6237"/>
                <w:tab w:val="right" w:pos="7371"/>
              </w:tabs>
              <w:suppressAutoHyphens/>
              <w:spacing w:after="0"/>
              <w:ind w:left="77" w:firstLine="0"/>
              <w:jc w:val="right"/>
              <w:rPr>
                <w:rFonts w:ascii="Arial Narrow" w:hAnsi="Arial Narrow"/>
                <w:spacing w:val="6"/>
                <w:szCs w:val="24"/>
              </w:rPr>
            </w:pPr>
          </w:p>
        </w:tc>
        <w:tc>
          <w:tcPr>
            <w:tcW w:w="1876" w:type="dxa"/>
            <w:tcBorders>
              <w:top w:val="single" w:sz="4" w:space="0" w:color="auto"/>
              <w:bottom w:val="single" w:sz="4" w:space="0" w:color="auto"/>
            </w:tcBorders>
            <w:vAlign w:val="center"/>
          </w:tcPr>
          <w:p w:rsidR="0099703C" w:rsidRPr="00BE3EF9" w:rsidRDefault="0099703C" w:rsidP="006F3E66">
            <w:pPr>
              <w:keepLines/>
              <w:tabs>
                <w:tab w:val="right" w:pos="2835"/>
                <w:tab w:val="right" w:pos="3969"/>
                <w:tab w:val="right" w:pos="5103"/>
                <w:tab w:val="right" w:pos="6237"/>
                <w:tab w:val="right" w:pos="7371"/>
              </w:tabs>
              <w:suppressAutoHyphens/>
              <w:spacing w:after="0"/>
              <w:ind w:left="26" w:right="96" w:firstLine="0"/>
              <w:jc w:val="right"/>
              <w:rPr>
                <w:rFonts w:ascii="Arial Narrow" w:hAnsi="Arial Narrow"/>
                <w:spacing w:val="6"/>
                <w:szCs w:val="24"/>
              </w:rPr>
            </w:pPr>
            <w:r>
              <w:rPr>
                <w:rFonts w:ascii="Arial Narrow" w:hAnsi="Arial Narrow"/>
                <w:spacing w:val="6"/>
              </w:rPr>
              <w:t>(63.250,97)</w:t>
            </w:r>
          </w:p>
        </w:tc>
      </w:tr>
      <w:tr w:rsidR="00BE3EF9" w:rsidRPr="000F30BA" w:rsidTr="00D81EFB">
        <w:trPr>
          <w:trHeight w:val="255"/>
          <w:jc w:val="center"/>
        </w:trPr>
        <w:tc>
          <w:tcPr>
            <w:tcW w:w="3611" w:type="dxa"/>
            <w:tcBorders>
              <w:top w:val="single" w:sz="4" w:space="0" w:color="auto"/>
              <w:bottom w:val="single" w:sz="4" w:space="0" w:color="auto"/>
            </w:tcBorders>
            <w:shd w:val="clear" w:color="auto" w:fill="8DB3E2" w:themeFill="text2" w:themeFillTint="66"/>
            <w:vAlign w:val="center"/>
          </w:tcPr>
          <w:p w:rsidR="00BE3EF9" w:rsidRPr="000F30BA" w:rsidRDefault="00BE3EF9" w:rsidP="004E4560">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pacing w:val="6"/>
                <w:sz w:val="18"/>
              </w:rPr>
              <w:t>Ordaintzeko dagoen diru-laguntza, guztira</w:t>
            </w:r>
          </w:p>
        </w:tc>
        <w:tc>
          <w:tcPr>
            <w:tcW w:w="1781" w:type="dxa"/>
            <w:tcBorders>
              <w:top w:val="single" w:sz="4" w:space="0" w:color="auto"/>
              <w:bottom w:val="single" w:sz="4" w:space="0" w:color="auto"/>
            </w:tcBorders>
            <w:shd w:val="clear" w:color="auto" w:fill="8DB3E2" w:themeFill="text2" w:themeFillTint="66"/>
            <w:vAlign w:val="center"/>
          </w:tcPr>
          <w:p w:rsidR="00BE3EF9" w:rsidRPr="000F30BA" w:rsidRDefault="00BE3EF9" w:rsidP="00BE3EF9">
            <w:pPr>
              <w:keepLines/>
              <w:tabs>
                <w:tab w:val="right" w:pos="2835"/>
                <w:tab w:val="right" w:pos="3969"/>
                <w:tab w:val="right" w:pos="5103"/>
                <w:tab w:val="right" w:pos="6237"/>
                <w:tab w:val="right" w:pos="7371"/>
              </w:tabs>
              <w:suppressAutoHyphens/>
              <w:spacing w:after="0"/>
              <w:ind w:left="76" w:firstLine="0"/>
              <w:jc w:val="right"/>
              <w:rPr>
                <w:rFonts w:ascii="Arial" w:hAnsi="Arial" w:cs="Arial"/>
                <w:spacing w:val="6"/>
                <w:sz w:val="18"/>
                <w:szCs w:val="18"/>
              </w:rPr>
            </w:pPr>
          </w:p>
        </w:tc>
        <w:tc>
          <w:tcPr>
            <w:tcW w:w="1581" w:type="dxa"/>
            <w:tcBorders>
              <w:top w:val="single" w:sz="4" w:space="0" w:color="auto"/>
              <w:bottom w:val="single" w:sz="4" w:space="0" w:color="auto"/>
            </w:tcBorders>
            <w:shd w:val="clear" w:color="auto" w:fill="8DB3E2" w:themeFill="text2" w:themeFillTint="66"/>
            <w:vAlign w:val="center"/>
          </w:tcPr>
          <w:p w:rsidR="00BE3EF9" w:rsidRPr="000F30BA" w:rsidRDefault="00BE3EF9" w:rsidP="00BE3EF9">
            <w:pPr>
              <w:keepLines/>
              <w:tabs>
                <w:tab w:val="right" w:pos="2835"/>
                <w:tab w:val="right" w:pos="3969"/>
                <w:tab w:val="right" w:pos="5103"/>
                <w:tab w:val="right" w:pos="6237"/>
                <w:tab w:val="right" w:pos="7371"/>
              </w:tabs>
              <w:suppressAutoHyphens/>
              <w:spacing w:after="0"/>
              <w:ind w:left="77" w:firstLine="0"/>
              <w:jc w:val="right"/>
              <w:rPr>
                <w:rFonts w:ascii="Arial" w:hAnsi="Arial" w:cs="Arial"/>
                <w:spacing w:val="6"/>
                <w:sz w:val="18"/>
                <w:szCs w:val="18"/>
              </w:rPr>
            </w:pPr>
          </w:p>
        </w:tc>
        <w:tc>
          <w:tcPr>
            <w:tcW w:w="1876" w:type="dxa"/>
            <w:tcBorders>
              <w:top w:val="single" w:sz="4" w:space="0" w:color="auto"/>
              <w:bottom w:val="single" w:sz="4" w:space="0" w:color="auto"/>
            </w:tcBorders>
            <w:shd w:val="clear" w:color="auto" w:fill="8DB3E2" w:themeFill="text2" w:themeFillTint="66"/>
            <w:vAlign w:val="center"/>
          </w:tcPr>
          <w:p w:rsidR="00BE3EF9" w:rsidRPr="000F30BA" w:rsidRDefault="006F3E66" w:rsidP="006F3E66">
            <w:pPr>
              <w:keepLines/>
              <w:tabs>
                <w:tab w:val="right" w:pos="2835"/>
                <w:tab w:val="right" w:pos="3969"/>
                <w:tab w:val="right" w:pos="5103"/>
                <w:tab w:val="right" w:pos="6237"/>
                <w:tab w:val="right" w:pos="7371"/>
              </w:tabs>
              <w:suppressAutoHyphens/>
              <w:spacing w:after="0"/>
              <w:ind w:left="208" w:right="40" w:firstLine="0"/>
              <w:jc w:val="right"/>
              <w:rPr>
                <w:rFonts w:ascii="Arial" w:hAnsi="Arial" w:cs="Arial"/>
                <w:spacing w:val="6"/>
                <w:sz w:val="18"/>
                <w:szCs w:val="18"/>
              </w:rPr>
            </w:pPr>
            <w:r>
              <w:rPr>
                <w:rFonts w:ascii="Arial" w:hAnsi="Arial"/>
                <w:spacing w:val="6"/>
                <w:sz w:val="18"/>
              </w:rPr>
              <w:t>119.264,71*</w:t>
            </w:r>
          </w:p>
        </w:tc>
      </w:tr>
    </w:tbl>
    <w:p w:rsidR="00B8438F" w:rsidRPr="006F3E66" w:rsidRDefault="00B8438F" w:rsidP="00B8438F">
      <w:pPr>
        <w:pStyle w:val="cuatexto"/>
        <w:spacing w:before="60"/>
        <w:jc w:val="left"/>
        <w:rPr>
          <w:rFonts w:ascii="Arial" w:hAnsi="Arial" w:cs="Arial"/>
          <w:sz w:val="16"/>
          <w:szCs w:val="16"/>
        </w:rPr>
      </w:pPr>
      <w:bookmarkStart w:id="104" w:name="_Toc462709679"/>
      <w:bookmarkStart w:id="105" w:name="_Toc462710292"/>
      <w:bookmarkStart w:id="106" w:name="_Toc462710353"/>
      <w:bookmarkStart w:id="107" w:name="_Toc462795426"/>
      <w:bookmarkStart w:id="108" w:name="_Toc462795863"/>
      <w:bookmarkStart w:id="109" w:name="_Toc462795889"/>
      <w:bookmarkStart w:id="110" w:name="_Toc462796025"/>
      <w:bookmarkStart w:id="111" w:name="_Toc463230046"/>
      <w:bookmarkStart w:id="112" w:name="_Toc463235603"/>
      <w:bookmarkStart w:id="113" w:name="_Toc305567669"/>
      <w:bookmarkStart w:id="114" w:name="_Toc428515155"/>
      <w:bookmarkEnd w:id="90"/>
      <w:bookmarkEnd w:id="91"/>
      <w:bookmarkEnd w:id="92"/>
      <w:bookmarkEnd w:id="93"/>
      <w:bookmarkEnd w:id="94"/>
      <w:bookmarkEnd w:id="95"/>
      <w:bookmarkEnd w:id="96"/>
      <w:bookmarkEnd w:id="97"/>
      <w:bookmarkEnd w:id="98"/>
      <w:r>
        <w:rPr>
          <w:rFonts w:ascii="Arial" w:hAnsi="Arial"/>
          <w:sz w:val="16"/>
        </w:rPr>
        <w:t>(*) Kopuru horiek aldatu dira EH Bilduk aurkeztutako alegazioa partzialki onartu delako.</w:t>
      </w:r>
    </w:p>
    <w:p w:rsidR="00BE3EF9" w:rsidRPr="00BE3EF9" w:rsidRDefault="00BE3EF9" w:rsidP="001D1F8B">
      <w:pPr>
        <w:pStyle w:val="atitulo2"/>
        <w:spacing w:before="360" w:after="200"/>
      </w:pPr>
      <w:bookmarkStart w:id="115" w:name="_Toc430260160"/>
      <w:bookmarkStart w:id="116" w:name="_Toc443996608"/>
      <w:r>
        <w:t xml:space="preserve">V.4. </w:t>
      </w:r>
      <w:bookmarkEnd w:id="104"/>
      <w:bookmarkEnd w:id="105"/>
      <w:bookmarkEnd w:id="106"/>
      <w:bookmarkEnd w:id="107"/>
      <w:bookmarkEnd w:id="108"/>
      <w:bookmarkEnd w:id="109"/>
      <w:bookmarkEnd w:id="110"/>
      <w:bookmarkEnd w:id="111"/>
      <w:bookmarkEnd w:id="112"/>
      <w:bookmarkEnd w:id="113"/>
      <w:r>
        <w:t>Podemos-Ahal Dugu</w:t>
      </w:r>
      <w:bookmarkEnd w:id="114"/>
      <w:bookmarkEnd w:id="115"/>
      <w:bookmarkEnd w:id="116"/>
    </w:p>
    <w:p w:rsidR="00BE3EF9" w:rsidRPr="00BE3EF9" w:rsidRDefault="00BE3EF9" w:rsidP="00D53746">
      <w:pPr>
        <w:tabs>
          <w:tab w:val="center" w:pos="2835"/>
          <w:tab w:val="center" w:pos="3969"/>
          <w:tab w:val="center" w:pos="5103"/>
          <w:tab w:val="center" w:pos="6237"/>
          <w:tab w:val="center" w:pos="7371"/>
        </w:tabs>
        <w:suppressAutoHyphens/>
        <w:spacing w:after="60"/>
        <w:ind w:firstLine="284"/>
        <w:rPr>
          <w:spacing w:val="6"/>
          <w:sz w:val="26"/>
          <w:szCs w:val="24"/>
        </w:rPr>
      </w:pPr>
      <w:r>
        <w:rPr>
          <w:spacing w:val="6"/>
          <w:sz w:val="26"/>
        </w:rPr>
        <w:t xml:space="preserve">Podemos-Ahal Dugu formazioak eskatutako informazioaren araberako kontabilitatea aurkeztu digu, bai eta Hauteskunde Araubide Orokorraren Lege Organikoko 130. artikuluan ezarritako kontabilitate-kontzeptuen araberako gastuen laburpeneko egoera-orria ere. </w:t>
      </w:r>
    </w:p>
    <w:p w:rsidR="00BE3EF9" w:rsidRPr="00BE3EF9" w:rsidRDefault="00BE3EF9" w:rsidP="00D53746">
      <w:pPr>
        <w:tabs>
          <w:tab w:val="center" w:pos="2835"/>
          <w:tab w:val="center" w:pos="3969"/>
          <w:tab w:val="center" w:pos="5103"/>
          <w:tab w:val="center" w:pos="6237"/>
          <w:tab w:val="center" w:pos="7371"/>
        </w:tabs>
        <w:suppressAutoHyphens/>
        <w:spacing w:after="60"/>
        <w:ind w:firstLine="284"/>
        <w:rPr>
          <w:spacing w:val="6"/>
          <w:sz w:val="26"/>
          <w:szCs w:val="24"/>
        </w:rPr>
      </w:pPr>
      <w:r>
        <w:rPr>
          <w:spacing w:val="6"/>
          <w:sz w:val="26"/>
        </w:rPr>
        <w:t>Ganbera honi aurkeztutako hauteskundeetako diru-sarrerak eta gastuak 54.172 eta 75.338 eurokoak dira, hurrenez hurren. Hona xehetasunak:</w:t>
      </w:r>
    </w:p>
    <w:p w:rsidR="00BE3EF9" w:rsidRPr="00C7232C" w:rsidRDefault="00BE3EF9" w:rsidP="001D1F8B">
      <w:pPr>
        <w:numPr>
          <w:ilvl w:val="0"/>
          <w:numId w:val="10"/>
        </w:numPr>
        <w:tabs>
          <w:tab w:val="left" w:pos="480"/>
          <w:tab w:val="num" w:pos="600"/>
          <w:tab w:val="num" w:pos="720"/>
          <w:tab w:val="num" w:pos="5040"/>
        </w:tabs>
        <w:spacing w:before="280" w:after="220"/>
        <w:ind w:left="0" w:firstLine="289"/>
        <w:rPr>
          <w:rFonts w:cs="Arial"/>
          <w:spacing w:val="6"/>
          <w:sz w:val="26"/>
          <w:szCs w:val="24"/>
        </w:rPr>
      </w:pPr>
      <w:r>
        <w:rPr>
          <w:spacing w:val="6"/>
          <w:sz w:val="26"/>
        </w:rPr>
        <w:t>Hauteskundeetako diru-sarrerak zuzen justifikatu dira. Honako hau da diru-sarreren xehakatzea:</w:t>
      </w:r>
    </w:p>
    <w:tbl>
      <w:tblPr>
        <w:tblW w:w="8768" w:type="dxa"/>
        <w:jc w:val="center"/>
        <w:tblInd w:w="-1767" w:type="dxa"/>
        <w:tblBorders>
          <w:top w:val="single" w:sz="2" w:space="0" w:color="auto"/>
          <w:bottom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4656"/>
        <w:gridCol w:w="4112"/>
      </w:tblGrid>
      <w:tr w:rsidR="00BE3EF9" w:rsidRPr="00BE3EF9" w:rsidTr="00236EF7">
        <w:trPr>
          <w:jc w:val="center"/>
        </w:trPr>
        <w:tc>
          <w:tcPr>
            <w:tcW w:w="4656" w:type="dxa"/>
            <w:tcBorders>
              <w:top w:val="single" w:sz="4" w:space="0" w:color="auto"/>
            </w:tcBorders>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rPr>
                <w:rFonts w:ascii="Arial Narrow" w:hAnsi="Arial Narrow"/>
                <w:spacing w:val="6"/>
                <w:szCs w:val="24"/>
              </w:rPr>
            </w:pPr>
            <w:r>
              <w:rPr>
                <w:rFonts w:ascii="Arial Narrow" w:hAnsi="Arial Narrow"/>
                <w:spacing w:val="6"/>
              </w:rPr>
              <w:t>Partikularren ekarpena</w:t>
            </w:r>
          </w:p>
        </w:tc>
        <w:tc>
          <w:tcPr>
            <w:tcW w:w="4112" w:type="dxa"/>
            <w:tcBorders>
              <w:top w:val="single" w:sz="4" w:space="0" w:color="auto"/>
            </w:tcBorders>
            <w:vAlign w:val="center"/>
          </w:tcPr>
          <w:p w:rsidR="00BE3EF9" w:rsidRPr="00BE3EF9" w:rsidRDefault="00BE3EF9" w:rsidP="00D94787">
            <w:pPr>
              <w:keepLines/>
              <w:tabs>
                <w:tab w:val="right" w:pos="2835"/>
                <w:tab w:val="right" w:pos="5103"/>
                <w:tab w:val="right" w:pos="6237"/>
                <w:tab w:val="right" w:pos="7371"/>
              </w:tabs>
              <w:suppressAutoHyphens/>
              <w:spacing w:after="0"/>
              <w:ind w:right="40" w:firstLine="0"/>
              <w:jc w:val="right"/>
              <w:rPr>
                <w:rFonts w:ascii="Arial Narrow" w:hAnsi="Arial Narrow"/>
                <w:spacing w:val="6"/>
                <w:szCs w:val="24"/>
              </w:rPr>
            </w:pPr>
            <w:r>
              <w:rPr>
                <w:rFonts w:ascii="Arial Narrow" w:hAnsi="Arial Narrow"/>
                <w:spacing w:val="6"/>
              </w:rPr>
              <w:t>36.000,00</w:t>
            </w:r>
          </w:p>
        </w:tc>
      </w:tr>
      <w:tr w:rsidR="00BE3EF9" w:rsidRPr="00BE3EF9" w:rsidTr="00236EF7">
        <w:trPr>
          <w:jc w:val="center"/>
        </w:trPr>
        <w:tc>
          <w:tcPr>
            <w:tcW w:w="4656" w:type="dxa"/>
            <w:tcBorders>
              <w:bottom w:val="single" w:sz="4" w:space="0" w:color="auto"/>
            </w:tcBorders>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rPr>
                <w:rFonts w:ascii="Arial Narrow" w:hAnsi="Arial Narrow"/>
                <w:spacing w:val="6"/>
                <w:szCs w:val="24"/>
              </w:rPr>
            </w:pPr>
            <w:r>
              <w:rPr>
                <w:rFonts w:ascii="Arial Narrow" w:hAnsi="Arial Narrow"/>
                <w:spacing w:val="6"/>
              </w:rPr>
              <w:t>Alderdiaren ekarpena</w:t>
            </w:r>
          </w:p>
        </w:tc>
        <w:tc>
          <w:tcPr>
            <w:tcW w:w="4112" w:type="dxa"/>
            <w:tcBorders>
              <w:bottom w:val="single" w:sz="4" w:space="0" w:color="auto"/>
            </w:tcBorders>
            <w:vAlign w:val="center"/>
          </w:tcPr>
          <w:p w:rsidR="00BE3EF9" w:rsidRPr="00BE3EF9" w:rsidRDefault="00BE3EF9" w:rsidP="00D94787">
            <w:pPr>
              <w:keepLines/>
              <w:tabs>
                <w:tab w:val="right" w:pos="2835"/>
                <w:tab w:val="right" w:pos="5103"/>
                <w:tab w:val="right" w:pos="6237"/>
                <w:tab w:val="right" w:pos="7371"/>
              </w:tabs>
              <w:suppressAutoHyphens/>
              <w:spacing w:after="0"/>
              <w:ind w:right="40" w:firstLine="0"/>
              <w:jc w:val="right"/>
              <w:rPr>
                <w:rFonts w:ascii="Arial Narrow" w:hAnsi="Arial Narrow"/>
                <w:spacing w:val="6"/>
                <w:szCs w:val="24"/>
              </w:rPr>
            </w:pPr>
            <w:r>
              <w:rPr>
                <w:rFonts w:ascii="Arial Narrow" w:hAnsi="Arial Narrow"/>
                <w:spacing w:val="6"/>
              </w:rPr>
              <w:t>18.172,34</w:t>
            </w:r>
          </w:p>
        </w:tc>
      </w:tr>
      <w:tr w:rsidR="00BE3EF9" w:rsidRPr="00996A5D" w:rsidTr="00236EF7">
        <w:trPr>
          <w:trHeight w:val="255"/>
          <w:jc w:val="center"/>
        </w:trPr>
        <w:tc>
          <w:tcPr>
            <w:tcW w:w="4656" w:type="dxa"/>
            <w:tcBorders>
              <w:top w:val="single" w:sz="4" w:space="0" w:color="auto"/>
              <w:bottom w:val="single" w:sz="4" w:space="0" w:color="auto"/>
            </w:tcBorders>
            <w:shd w:val="clear" w:color="auto" w:fill="8DB3E2" w:themeFill="text2" w:themeFillTint="66"/>
            <w:vAlign w:val="center"/>
          </w:tcPr>
          <w:p w:rsidR="00BE3EF9" w:rsidRPr="00996A5D" w:rsidRDefault="00BE3EF9" w:rsidP="00BE3EF9">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Pr>
                <w:rFonts w:ascii="Arial" w:hAnsi="Arial"/>
                <w:spacing w:val="6"/>
                <w:sz w:val="18"/>
              </w:rPr>
              <w:t>Guztira</w:t>
            </w:r>
          </w:p>
        </w:tc>
        <w:tc>
          <w:tcPr>
            <w:tcW w:w="4112" w:type="dxa"/>
            <w:tcBorders>
              <w:top w:val="single" w:sz="4" w:space="0" w:color="auto"/>
              <w:bottom w:val="single" w:sz="4" w:space="0" w:color="auto"/>
            </w:tcBorders>
            <w:shd w:val="clear" w:color="auto" w:fill="8DB3E2" w:themeFill="text2" w:themeFillTint="66"/>
            <w:vAlign w:val="center"/>
          </w:tcPr>
          <w:p w:rsidR="00BE3EF9" w:rsidRPr="00996A5D" w:rsidRDefault="00BE3EF9" w:rsidP="00D94787">
            <w:pPr>
              <w:keepLines/>
              <w:tabs>
                <w:tab w:val="right" w:pos="2835"/>
                <w:tab w:val="right" w:pos="5103"/>
                <w:tab w:val="right" w:pos="6237"/>
                <w:tab w:val="right" w:pos="7371"/>
              </w:tabs>
              <w:suppressAutoHyphens/>
              <w:spacing w:after="0"/>
              <w:ind w:right="40" w:firstLine="0"/>
              <w:jc w:val="right"/>
              <w:rPr>
                <w:rFonts w:ascii="Arial" w:hAnsi="Arial" w:cs="Arial"/>
                <w:spacing w:val="6"/>
                <w:sz w:val="18"/>
                <w:szCs w:val="18"/>
              </w:rPr>
            </w:pPr>
            <w:r>
              <w:rPr>
                <w:rFonts w:ascii="Arial" w:hAnsi="Arial"/>
                <w:spacing w:val="6"/>
                <w:sz w:val="18"/>
              </w:rPr>
              <w:t>54.172,34</w:t>
            </w:r>
          </w:p>
        </w:tc>
      </w:tr>
    </w:tbl>
    <w:p w:rsidR="000F30BA" w:rsidRDefault="000F30BA" w:rsidP="007531BE">
      <w:pPr>
        <w:tabs>
          <w:tab w:val="center" w:pos="2835"/>
          <w:tab w:val="center" w:pos="3969"/>
          <w:tab w:val="center" w:pos="5103"/>
          <w:tab w:val="center" w:pos="6237"/>
          <w:tab w:val="center" w:pos="7371"/>
        </w:tabs>
        <w:suppressAutoHyphens/>
        <w:spacing w:before="220" w:after="120"/>
        <w:ind w:firstLine="284"/>
        <w:rPr>
          <w:spacing w:val="6"/>
          <w:sz w:val="26"/>
          <w:szCs w:val="24"/>
        </w:rPr>
      </w:pPr>
      <w:r>
        <w:rPr>
          <w:spacing w:val="6"/>
          <w:sz w:val="26"/>
        </w:rPr>
        <w:t>Partikularren ekarpenak guztira 190 pertsonak egin zituzten, eta ekarpen horien zenbatekoak ez du inongo kasutan ere araudian ezarritakoa gainditzen.</w:t>
      </w:r>
    </w:p>
    <w:p w:rsidR="00BE3EF9" w:rsidRPr="00BE3EF9" w:rsidRDefault="00BE3EF9" w:rsidP="007531BE">
      <w:pPr>
        <w:tabs>
          <w:tab w:val="center" w:pos="2835"/>
          <w:tab w:val="center" w:pos="3969"/>
          <w:tab w:val="center" w:pos="5103"/>
          <w:tab w:val="center" w:pos="6237"/>
          <w:tab w:val="center" w:pos="7371"/>
        </w:tabs>
        <w:suppressAutoHyphens/>
        <w:spacing w:after="240"/>
        <w:ind w:firstLine="284"/>
        <w:rPr>
          <w:spacing w:val="6"/>
          <w:sz w:val="26"/>
          <w:szCs w:val="24"/>
        </w:rPr>
      </w:pPr>
      <w:r>
        <w:rPr>
          <w:spacing w:val="6"/>
          <w:sz w:val="26"/>
        </w:rPr>
        <w:lastRenderedPageBreak/>
        <w:t xml:space="preserve">Nafarroako Gobernuak 57.081 euroko aurrerakin bat eman du, gehieneko diru-laguntzaren zenbatekoaren ehuneko 45 egiten duena, 2015eko abuztuaren 28ko Erabakiaren bidez. Erabaki hori kontabilitatea igorri ondoren hartu zen. </w:t>
      </w:r>
    </w:p>
    <w:p w:rsidR="007531BE" w:rsidRDefault="007531BE">
      <w:pPr>
        <w:spacing w:after="0"/>
        <w:ind w:firstLine="0"/>
        <w:jc w:val="left"/>
        <w:rPr>
          <w:rFonts w:cs="Arial"/>
          <w:spacing w:val="6"/>
          <w:sz w:val="26"/>
          <w:szCs w:val="24"/>
        </w:rPr>
      </w:pPr>
      <w:r>
        <w:br w:type="page"/>
      </w:r>
    </w:p>
    <w:p w:rsidR="00BE3EF9" w:rsidRPr="00C7232C" w:rsidRDefault="00BE3EF9" w:rsidP="001D1F8B">
      <w:pPr>
        <w:numPr>
          <w:ilvl w:val="0"/>
          <w:numId w:val="10"/>
        </w:numPr>
        <w:tabs>
          <w:tab w:val="left" w:pos="480"/>
          <w:tab w:val="num" w:pos="600"/>
          <w:tab w:val="num" w:pos="720"/>
          <w:tab w:val="num" w:pos="5040"/>
        </w:tabs>
        <w:spacing w:before="280" w:after="200"/>
        <w:ind w:left="0" w:firstLine="289"/>
        <w:rPr>
          <w:rFonts w:cs="Arial"/>
          <w:spacing w:val="6"/>
          <w:sz w:val="26"/>
          <w:szCs w:val="24"/>
        </w:rPr>
      </w:pPr>
      <w:r>
        <w:rPr>
          <w:spacing w:val="6"/>
          <w:sz w:val="26"/>
        </w:rPr>
        <w:lastRenderedPageBreak/>
        <w:t>Hauteskundeetako gastuak. Honako hauek dira Hauteskunde Araubide Orokorraren Lege Organikoko 130. artikuluko kontzeptuen arabera antolat</w:t>
      </w:r>
      <w:r>
        <w:rPr>
          <w:spacing w:val="6"/>
          <w:sz w:val="26"/>
        </w:rPr>
        <w:t>u</w:t>
      </w:r>
      <w:r>
        <w:rPr>
          <w:spacing w:val="6"/>
          <w:sz w:val="26"/>
        </w:rPr>
        <w:t>tako gastuak:</w:t>
      </w:r>
    </w:p>
    <w:tbl>
      <w:tblPr>
        <w:tblW w:w="8929" w:type="dxa"/>
        <w:jc w:val="center"/>
        <w:tblLayout w:type="fixed"/>
        <w:tblCellMar>
          <w:left w:w="70" w:type="dxa"/>
          <w:right w:w="70" w:type="dxa"/>
        </w:tblCellMar>
        <w:tblLook w:val="0000" w:firstRow="0" w:lastRow="0" w:firstColumn="0" w:lastColumn="0" w:noHBand="0" w:noVBand="0"/>
      </w:tblPr>
      <w:tblGrid>
        <w:gridCol w:w="2888"/>
        <w:gridCol w:w="1510"/>
        <w:gridCol w:w="1510"/>
        <w:gridCol w:w="1510"/>
        <w:gridCol w:w="1511"/>
      </w:tblGrid>
      <w:tr w:rsidR="00BE3EF9" w:rsidRPr="00996A5D" w:rsidTr="00996A5D">
        <w:trPr>
          <w:trHeight w:val="255"/>
          <w:jc w:val="center"/>
        </w:trPr>
        <w:tc>
          <w:tcPr>
            <w:tcW w:w="2888" w:type="dxa"/>
            <w:tcBorders>
              <w:top w:val="single" w:sz="4" w:space="0" w:color="auto"/>
              <w:bottom w:val="single" w:sz="4" w:space="0" w:color="auto"/>
            </w:tcBorders>
            <w:shd w:val="clear" w:color="auto" w:fill="8DB3E2" w:themeFill="text2" w:themeFillTint="66"/>
            <w:vAlign w:val="center"/>
          </w:tcPr>
          <w:p w:rsidR="00BE3EF9" w:rsidRPr="00996A5D" w:rsidRDefault="00BE3EF9" w:rsidP="00BE3EF9">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pacing w:val="6"/>
                <w:sz w:val="18"/>
              </w:rPr>
              <w:t>Gastuak kontzeptuen arabera</w:t>
            </w:r>
          </w:p>
        </w:tc>
        <w:tc>
          <w:tcPr>
            <w:tcW w:w="1510" w:type="dxa"/>
            <w:tcBorders>
              <w:top w:val="single" w:sz="4" w:space="0" w:color="auto"/>
              <w:bottom w:val="single" w:sz="4" w:space="0" w:color="auto"/>
            </w:tcBorders>
            <w:shd w:val="clear" w:color="auto" w:fill="8DB3E2" w:themeFill="text2" w:themeFillTint="66"/>
            <w:vAlign w:val="center"/>
          </w:tcPr>
          <w:p w:rsidR="00BE3EF9" w:rsidRPr="00996A5D"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w:hAnsi="Arial" w:cs="Arial"/>
                <w:spacing w:val="6"/>
                <w:sz w:val="18"/>
                <w:szCs w:val="18"/>
              </w:rPr>
            </w:pPr>
            <w:r>
              <w:rPr>
                <w:rFonts w:ascii="Arial" w:hAnsi="Arial"/>
                <w:spacing w:val="6"/>
                <w:sz w:val="18"/>
              </w:rPr>
              <w:t>Aurkeztuak</w:t>
            </w:r>
          </w:p>
        </w:tc>
        <w:tc>
          <w:tcPr>
            <w:tcW w:w="1510" w:type="dxa"/>
            <w:tcBorders>
              <w:top w:val="single" w:sz="4" w:space="0" w:color="auto"/>
              <w:bottom w:val="single" w:sz="4" w:space="0" w:color="auto"/>
            </w:tcBorders>
            <w:shd w:val="clear" w:color="auto" w:fill="8DB3E2" w:themeFill="text2" w:themeFillTint="66"/>
            <w:vAlign w:val="center"/>
          </w:tcPr>
          <w:p w:rsidR="00BE3EF9" w:rsidRPr="00996A5D"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w:hAnsi="Arial" w:cs="Arial"/>
                <w:spacing w:val="6"/>
                <w:sz w:val="18"/>
                <w:szCs w:val="18"/>
              </w:rPr>
            </w:pPr>
            <w:r>
              <w:rPr>
                <w:rFonts w:ascii="Arial" w:hAnsi="Arial"/>
                <w:spacing w:val="6"/>
                <w:sz w:val="18"/>
              </w:rPr>
              <w:t>Birsailkatuak</w:t>
            </w:r>
          </w:p>
        </w:tc>
        <w:tc>
          <w:tcPr>
            <w:tcW w:w="1510" w:type="dxa"/>
            <w:tcBorders>
              <w:top w:val="single" w:sz="4" w:space="0" w:color="auto"/>
              <w:bottom w:val="single" w:sz="4" w:space="0" w:color="auto"/>
            </w:tcBorders>
            <w:shd w:val="clear" w:color="auto" w:fill="8DB3E2" w:themeFill="text2" w:themeFillTint="66"/>
            <w:vAlign w:val="center"/>
          </w:tcPr>
          <w:p w:rsidR="00BE3EF9" w:rsidRPr="00996A5D"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w:hAnsi="Arial" w:cs="Arial"/>
                <w:spacing w:val="6"/>
                <w:sz w:val="18"/>
                <w:szCs w:val="18"/>
              </w:rPr>
            </w:pPr>
            <w:r>
              <w:rPr>
                <w:rFonts w:ascii="Arial" w:hAnsi="Arial"/>
                <w:spacing w:val="6"/>
                <w:sz w:val="18"/>
              </w:rPr>
              <w:t>Onartuak</w:t>
            </w:r>
          </w:p>
        </w:tc>
        <w:tc>
          <w:tcPr>
            <w:tcW w:w="1511" w:type="dxa"/>
            <w:tcBorders>
              <w:top w:val="single" w:sz="4" w:space="0" w:color="auto"/>
              <w:bottom w:val="single" w:sz="4" w:space="0" w:color="auto"/>
            </w:tcBorders>
            <w:shd w:val="clear" w:color="auto" w:fill="8DB3E2" w:themeFill="text2" w:themeFillTint="66"/>
            <w:vAlign w:val="center"/>
          </w:tcPr>
          <w:p w:rsidR="00BE3EF9" w:rsidRPr="00996A5D" w:rsidRDefault="00BE3EF9" w:rsidP="00D94787">
            <w:pPr>
              <w:keepLines/>
              <w:tabs>
                <w:tab w:val="right" w:pos="2835"/>
                <w:tab w:val="right" w:pos="3969"/>
                <w:tab w:val="right" w:pos="5103"/>
                <w:tab w:val="right" w:pos="6237"/>
                <w:tab w:val="right" w:pos="7371"/>
              </w:tabs>
              <w:suppressAutoHyphens/>
              <w:spacing w:after="0"/>
              <w:ind w:right="40" w:firstLine="0"/>
              <w:jc w:val="right"/>
              <w:rPr>
                <w:rFonts w:ascii="Arial" w:hAnsi="Arial" w:cs="Arial"/>
                <w:spacing w:val="6"/>
                <w:sz w:val="18"/>
                <w:szCs w:val="18"/>
              </w:rPr>
            </w:pPr>
            <w:r>
              <w:rPr>
                <w:rFonts w:ascii="Arial" w:hAnsi="Arial"/>
                <w:spacing w:val="6"/>
                <w:sz w:val="18"/>
              </w:rPr>
              <w:t>Aldea</w:t>
            </w:r>
          </w:p>
        </w:tc>
      </w:tr>
      <w:tr w:rsidR="00BE3EF9" w:rsidRPr="00BE3EF9" w:rsidTr="00996A5D">
        <w:trPr>
          <w:trHeight w:val="198"/>
          <w:jc w:val="center"/>
        </w:trPr>
        <w:tc>
          <w:tcPr>
            <w:tcW w:w="2888" w:type="dxa"/>
            <w:tcBorders>
              <w:top w:val="single" w:sz="4"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Hauteskundeetako gutun-azalak eta boto-paperak egitea.</w:t>
            </w:r>
          </w:p>
        </w:tc>
        <w:tc>
          <w:tcPr>
            <w:tcW w:w="1510" w:type="dxa"/>
            <w:tcBorders>
              <w:top w:val="single" w:sz="4" w:space="0" w:color="auto"/>
              <w:bottom w:val="single" w:sz="2" w:space="0" w:color="auto"/>
            </w:tcBorders>
            <w:shd w:val="clear" w:color="auto" w:fill="auto"/>
            <w:noWrap/>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pacing w:val="6"/>
              </w:rPr>
              <w:t>181,50</w:t>
            </w:r>
          </w:p>
        </w:tc>
        <w:tc>
          <w:tcPr>
            <w:tcW w:w="1510" w:type="dxa"/>
            <w:tcBorders>
              <w:top w:val="single" w:sz="4" w:space="0" w:color="auto"/>
              <w:bottom w:val="single" w:sz="2" w:space="0" w:color="auto"/>
            </w:tcBorders>
            <w:shd w:val="clear" w:color="auto" w:fill="auto"/>
            <w:noWrap/>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pacing w:val="6"/>
              </w:rPr>
              <w:t>0</w:t>
            </w:r>
          </w:p>
        </w:tc>
        <w:tc>
          <w:tcPr>
            <w:tcW w:w="1510" w:type="dxa"/>
            <w:tcBorders>
              <w:top w:val="single" w:sz="4" w:space="0" w:color="auto"/>
              <w:bottom w:val="single" w:sz="2" w:space="0" w:color="auto"/>
            </w:tcBorders>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pacing w:val="6"/>
              </w:rPr>
              <w:t>0</w:t>
            </w:r>
          </w:p>
        </w:tc>
        <w:tc>
          <w:tcPr>
            <w:tcW w:w="1511" w:type="dxa"/>
            <w:tcBorders>
              <w:top w:val="single" w:sz="4"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40" w:firstLine="0"/>
              <w:jc w:val="right"/>
              <w:rPr>
                <w:rFonts w:ascii="Arial Narrow" w:hAnsi="Arial Narrow"/>
                <w:spacing w:val="6"/>
                <w:szCs w:val="24"/>
              </w:rPr>
            </w:pPr>
            <w:r>
              <w:rPr>
                <w:rFonts w:ascii="Arial Narrow" w:hAnsi="Arial Narrow"/>
                <w:spacing w:val="6"/>
              </w:rPr>
              <w:t>-181,50</w:t>
            </w:r>
          </w:p>
        </w:tc>
      </w:tr>
      <w:tr w:rsidR="00BE3EF9" w:rsidRPr="00BE3EF9" w:rsidTr="00996A5D">
        <w:trPr>
          <w:trHeight w:val="198"/>
          <w:jc w:val="center"/>
        </w:trPr>
        <w:tc>
          <w:tcPr>
            <w:tcW w:w="2888"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Propaganda eta publizitatea</w:t>
            </w:r>
          </w:p>
        </w:tc>
        <w:tc>
          <w:tcPr>
            <w:tcW w:w="1510" w:type="dxa"/>
            <w:tcBorders>
              <w:top w:val="single" w:sz="2" w:space="0" w:color="auto"/>
              <w:bottom w:val="single" w:sz="2" w:space="0" w:color="auto"/>
            </w:tcBorders>
            <w:shd w:val="clear" w:color="auto" w:fill="auto"/>
            <w:noWrap/>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pacing w:val="6"/>
              </w:rPr>
              <w:t>27.996,55</w:t>
            </w:r>
          </w:p>
        </w:tc>
        <w:tc>
          <w:tcPr>
            <w:tcW w:w="1510" w:type="dxa"/>
            <w:tcBorders>
              <w:top w:val="single" w:sz="2" w:space="0" w:color="auto"/>
              <w:bottom w:val="single" w:sz="2" w:space="0" w:color="auto"/>
            </w:tcBorders>
            <w:shd w:val="clear" w:color="auto" w:fill="auto"/>
            <w:noWrap/>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pacing w:val="6"/>
              </w:rPr>
              <w:t>27.996,55</w:t>
            </w:r>
          </w:p>
        </w:tc>
        <w:tc>
          <w:tcPr>
            <w:tcW w:w="1510" w:type="dxa"/>
            <w:tcBorders>
              <w:top w:val="single" w:sz="2" w:space="0" w:color="auto"/>
              <w:bottom w:val="single" w:sz="2" w:space="0" w:color="auto"/>
            </w:tcBorders>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pacing w:val="6"/>
              </w:rPr>
              <w:t>27.996,55</w:t>
            </w:r>
          </w:p>
        </w:tc>
        <w:tc>
          <w:tcPr>
            <w:tcW w:w="1511"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40" w:firstLine="0"/>
              <w:jc w:val="right"/>
              <w:rPr>
                <w:rFonts w:ascii="Arial Narrow" w:hAnsi="Arial Narrow"/>
                <w:spacing w:val="6"/>
                <w:szCs w:val="24"/>
              </w:rPr>
            </w:pPr>
            <w:r>
              <w:rPr>
                <w:rFonts w:ascii="Arial Narrow" w:hAnsi="Arial Narrow"/>
                <w:spacing w:val="6"/>
              </w:rPr>
              <w:t>-</w:t>
            </w:r>
          </w:p>
        </w:tc>
      </w:tr>
      <w:tr w:rsidR="00BE3EF9" w:rsidRPr="00BE3EF9" w:rsidTr="00996A5D">
        <w:trPr>
          <w:trHeight w:val="198"/>
          <w:jc w:val="center"/>
        </w:trPr>
        <w:tc>
          <w:tcPr>
            <w:tcW w:w="2888"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Hauteskunde kanpainako ekintzak egiteko lokalak alokatzea</w:t>
            </w:r>
          </w:p>
        </w:tc>
        <w:tc>
          <w:tcPr>
            <w:tcW w:w="1510" w:type="dxa"/>
            <w:tcBorders>
              <w:top w:val="single" w:sz="2" w:space="0" w:color="auto"/>
              <w:bottom w:val="single" w:sz="2" w:space="0" w:color="auto"/>
            </w:tcBorders>
            <w:shd w:val="clear" w:color="auto" w:fill="auto"/>
            <w:noWrap/>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pacing w:val="6"/>
              </w:rPr>
              <w:t>3.619,85</w:t>
            </w:r>
          </w:p>
        </w:tc>
        <w:tc>
          <w:tcPr>
            <w:tcW w:w="1510" w:type="dxa"/>
            <w:tcBorders>
              <w:top w:val="single" w:sz="2" w:space="0" w:color="auto"/>
              <w:bottom w:val="single" w:sz="2" w:space="0" w:color="auto"/>
            </w:tcBorders>
            <w:shd w:val="clear" w:color="auto" w:fill="auto"/>
            <w:noWrap/>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pacing w:val="6"/>
              </w:rPr>
              <w:t>3.619,85</w:t>
            </w:r>
          </w:p>
        </w:tc>
        <w:tc>
          <w:tcPr>
            <w:tcW w:w="1510" w:type="dxa"/>
            <w:tcBorders>
              <w:top w:val="single" w:sz="2" w:space="0" w:color="auto"/>
              <w:bottom w:val="single" w:sz="2" w:space="0" w:color="auto"/>
            </w:tcBorders>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pacing w:val="6"/>
              </w:rPr>
              <w:t>3.619,85</w:t>
            </w:r>
          </w:p>
        </w:tc>
        <w:tc>
          <w:tcPr>
            <w:tcW w:w="1511"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40" w:firstLine="0"/>
              <w:jc w:val="right"/>
              <w:rPr>
                <w:rFonts w:ascii="Arial Narrow" w:hAnsi="Arial Narrow"/>
                <w:spacing w:val="6"/>
                <w:szCs w:val="24"/>
              </w:rPr>
            </w:pPr>
            <w:r>
              <w:rPr>
                <w:rFonts w:ascii="Arial Narrow" w:hAnsi="Arial Narrow"/>
                <w:spacing w:val="6"/>
              </w:rPr>
              <w:t>-</w:t>
            </w:r>
          </w:p>
        </w:tc>
      </w:tr>
      <w:tr w:rsidR="00BE3EF9" w:rsidRPr="00BE3EF9" w:rsidTr="00996A5D">
        <w:trPr>
          <w:trHeight w:val="198"/>
          <w:jc w:val="center"/>
        </w:trPr>
        <w:tc>
          <w:tcPr>
            <w:tcW w:w="2888"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Aldi baterako langileentzako ordainketak</w:t>
            </w:r>
          </w:p>
        </w:tc>
        <w:tc>
          <w:tcPr>
            <w:tcW w:w="1510" w:type="dxa"/>
            <w:tcBorders>
              <w:top w:val="single" w:sz="2" w:space="0" w:color="auto"/>
              <w:bottom w:val="single" w:sz="2" w:space="0" w:color="auto"/>
            </w:tcBorders>
            <w:shd w:val="clear" w:color="auto" w:fill="auto"/>
            <w:noWrap/>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pacing w:val="6"/>
              </w:rPr>
              <w:t>20.972,89</w:t>
            </w:r>
          </w:p>
        </w:tc>
        <w:tc>
          <w:tcPr>
            <w:tcW w:w="1510" w:type="dxa"/>
            <w:tcBorders>
              <w:top w:val="single" w:sz="2" w:space="0" w:color="auto"/>
              <w:bottom w:val="single" w:sz="2" w:space="0" w:color="auto"/>
            </w:tcBorders>
            <w:shd w:val="clear" w:color="auto" w:fill="auto"/>
            <w:noWrap/>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pacing w:val="6"/>
              </w:rPr>
              <w:t>20.972,89</w:t>
            </w:r>
          </w:p>
        </w:tc>
        <w:tc>
          <w:tcPr>
            <w:tcW w:w="1510" w:type="dxa"/>
            <w:tcBorders>
              <w:top w:val="single" w:sz="2" w:space="0" w:color="auto"/>
              <w:bottom w:val="single" w:sz="2" w:space="0" w:color="auto"/>
            </w:tcBorders>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pacing w:val="6"/>
              </w:rPr>
              <w:t>20.972,89</w:t>
            </w:r>
          </w:p>
        </w:tc>
        <w:tc>
          <w:tcPr>
            <w:tcW w:w="1511"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40" w:firstLine="0"/>
              <w:jc w:val="right"/>
              <w:rPr>
                <w:rFonts w:ascii="Arial Narrow" w:hAnsi="Arial Narrow"/>
                <w:spacing w:val="6"/>
                <w:szCs w:val="24"/>
              </w:rPr>
            </w:pPr>
            <w:r>
              <w:rPr>
                <w:rFonts w:ascii="Arial Narrow" w:hAnsi="Arial Narrow"/>
                <w:spacing w:val="6"/>
              </w:rPr>
              <w:t>-</w:t>
            </w:r>
          </w:p>
        </w:tc>
      </w:tr>
      <w:tr w:rsidR="00BE3EF9" w:rsidRPr="00BE3EF9" w:rsidTr="00996A5D">
        <w:trPr>
          <w:trHeight w:val="198"/>
          <w:jc w:val="center"/>
        </w:trPr>
        <w:tc>
          <w:tcPr>
            <w:tcW w:w="2888"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Garraioaren eta joan-etorrien gastuak</w:t>
            </w:r>
          </w:p>
        </w:tc>
        <w:tc>
          <w:tcPr>
            <w:tcW w:w="1510" w:type="dxa"/>
            <w:tcBorders>
              <w:top w:val="single" w:sz="2" w:space="0" w:color="auto"/>
              <w:bottom w:val="single" w:sz="2" w:space="0" w:color="auto"/>
            </w:tcBorders>
            <w:shd w:val="clear" w:color="auto" w:fill="auto"/>
            <w:noWrap/>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pacing w:val="6"/>
              </w:rPr>
              <w:t>2.073,64</w:t>
            </w:r>
          </w:p>
        </w:tc>
        <w:tc>
          <w:tcPr>
            <w:tcW w:w="1510" w:type="dxa"/>
            <w:tcBorders>
              <w:top w:val="single" w:sz="2" w:space="0" w:color="auto"/>
              <w:bottom w:val="single" w:sz="2" w:space="0" w:color="auto"/>
            </w:tcBorders>
            <w:shd w:val="clear" w:color="auto" w:fill="auto"/>
            <w:noWrap/>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pacing w:val="6"/>
              </w:rPr>
              <w:t>2.073,64</w:t>
            </w:r>
          </w:p>
        </w:tc>
        <w:tc>
          <w:tcPr>
            <w:tcW w:w="1510" w:type="dxa"/>
            <w:tcBorders>
              <w:top w:val="single" w:sz="2" w:space="0" w:color="auto"/>
              <w:bottom w:val="single" w:sz="2" w:space="0" w:color="auto"/>
            </w:tcBorders>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pacing w:val="6"/>
              </w:rPr>
              <w:t>2.073,64</w:t>
            </w:r>
          </w:p>
        </w:tc>
        <w:tc>
          <w:tcPr>
            <w:tcW w:w="1511"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40" w:firstLine="0"/>
              <w:jc w:val="right"/>
              <w:rPr>
                <w:rFonts w:ascii="Arial Narrow" w:hAnsi="Arial Narrow"/>
                <w:spacing w:val="6"/>
                <w:szCs w:val="24"/>
              </w:rPr>
            </w:pPr>
            <w:r>
              <w:rPr>
                <w:rFonts w:ascii="Arial Narrow" w:hAnsi="Arial Narrow"/>
                <w:spacing w:val="6"/>
              </w:rPr>
              <w:t>-</w:t>
            </w:r>
          </w:p>
        </w:tc>
      </w:tr>
      <w:tr w:rsidR="00BE3EF9" w:rsidRPr="00BE3EF9" w:rsidTr="00996A5D">
        <w:trPr>
          <w:trHeight w:val="198"/>
          <w:jc w:val="center"/>
        </w:trPr>
        <w:tc>
          <w:tcPr>
            <w:tcW w:w="2888"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Posta eta zigiluak</w:t>
            </w:r>
          </w:p>
        </w:tc>
        <w:tc>
          <w:tcPr>
            <w:tcW w:w="1510" w:type="dxa"/>
            <w:tcBorders>
              <w:top w:val="single" w:sz="2" w:space="0" w:color="auto"/>
              <w:bottom w:val="single" w:sz="2" w:space="0" w:color="auto"/>
            </w:tcBorders>
            <w:shd w:val="clear" w:color="auto" w:fill="auto"/>
            <w:noWrap/>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pacing w:val="6"/>
              </w:rPr>
              <w:t>1.642,24</w:t>
            </w:r>
          </w:p>
        </w:tc>
        <w:tc>
          <w:tcPr>
            <w:tcW w:w="1510" w:type="dxa"/>
            <w:tcBorders>
              <w:top w:val="single" w:sz="2" w:space="0" w:color="auto"/>
              <w:bottom w:val="single" w:sz="2" w:space="0" w:color="auto"/>
            </w:tcBorders>
            <w:shd w:val="clear" w:color="auto" w:fill="auto"/>
            <w:noWrap/>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pacing w:val="6"/>
              </w:rPr>
              <w:t>0</w:t>
            </w:r>
          </w:p>
        </w:tc>
        <w:tc>
          <w:tcPr>
            <w:tcW w:w="1510" w:type="dxa"/>
            <w:tcBorders>
              <w:top w:val="single" w:sz="2" w:space="0" w:color="auto"/>
              <w:bottom w:val="single" w:sz="2" w:space="0" w:color="auto"/>
            </w:tcBorders>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pacing w:val="6"/>
              </w:rPr>
              <w:t>0</w:t>
            </w:r>
          </w:p>
        </w:tc>
        <w:tc>
          <w:tcPr>
            <w:tcW w:w="1511"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40" w:firstLine="0"/>
              <w:jc w:val="right"/>
              <w:rPr>
                <w:rFonts w:ascii="Arial Narrow" w:hAnsi="Arial Narrow"/>
                <w:spacing w:val="6"/>
                <w:szCs w:val="24"/>
              </w:rPr>
            </w:pPr>
            <w:r>
              <w:rPr>
                <w:rFonts w:ascii="Arial Narrow" w:hAnsi="Arial Narrow"/>
                <w:spacing w:val="6"/>
              </w:rPr>
              <w:t>-1.642,24</w:t>
            </w:r>
          </w:p>
        </w:tc>
      </w:tr>
      <w:tr w:rsidR="00BE3EF9" w:rsidRPr="00BE3EF9" w:rsidTr="00996A5D">
        <w:trPr>
          <w:trHeight w:val="198"/>
          <w:jc w:val="center"/>
        </w:trPr>
        <w:tc>
          <w:tcPr>
            <w:tcW w:w="2888"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Maileguen korrituak</w:t>
            </w:r>
          </w:p>
        </w:tc>
        <w:tc>
          <w:tcPr>
            <w:tcW w:w="1510" w:type="dxa"/>
            <w:tcBorders>
              <w:top w:val="single" w:sz="2" w:space="0" w:color="auto"/>
              <w:bottom w:val="single" w:sz="2" w:space="0" w:color="auto"/>
            </w:tcBorders>
            <w:shd w:val="clear" w:color="auto" w:fill="auto"/>
            <w:noWrap/>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pacing w:val="6"/>
              </w:rPr>
              <w:t>256,00</w:t>
            </w:r>
          </w:p>
        </w:tc>
        <w:tc>
          <w:tcPr>
            <w:tcW w:w="1510" w:type="dxa"/>
            <w:tcBorders>
              <w:top w:val="single" w:sz="2" w:space="0" w:color="auto"/>
              <w:bottom w:val="single" w:sz="2" w:space="0" w:color="auto"/>
            </w:tcBorders>
            <w:shd w:val="clear" w:color="auto" w:fill="auto"/>
            <w:noWrap/>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pacing w:val="6"/>
              </w:rPr>
              <w:t>0</w:t>
            </w:r>
          </w:p>
        </w:tc>
        <w:tc>
          <w:tcPr>
            <w:tcW w:w="1510" w:type="dxa"/>
            <w:tcBorders>
              <w:top w:val="single" w:sz="2" w:space="0" w:color="auto"/>
              <w:bottom w:val="single" w:sz="2" w:space="0" w:color="auto"/>
            </w:tcBorders>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pacing w:val="6"/>
              </w:rPr>
              <w:t>0</w:t>
            </w:r>
          </w:p>
        </w:tc>
        <w:tc>
          <w:tcPr>
            <w:tcW w:w="1511"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40" w:firstLine="0"/>
              <w:jc w:val="right"/>
              <w:rPr>
                <w:rFonts w:ascii="Arial Narrow" w:hAnsi="Arial Narrow"/>
                <w:spacing w:val="6"/>
                <w:szCs w:val="24"/>
              </w:rPr>
            </w:pPr>
            <w:r>
              <w:rPr>
                <w:rFonts w:ascii="Arial Narrow" w:hAnsi="Arial Narrow"/>
                <w:spacing w:val="6"/>
              </w:rPr>
              <w:t>-256,00</w:t>
            </w:r>
          </w:p>
        </w:tc>
      </w:tr>
      <w:tr w:rsidR="00BE3EF9" w:rsidRPr="00BE3EF9" w:rsidTr="005D3C45">
        <w:trPr>
          <w:trHeight w:val="198"/>
          <w:jc w:val="center"/>
        </w:trPr>
        <w:tc>
          <w:tcPr>
            <w:tcW w:w="2888" w:type="dxa"/>
            <w:tcBorders>
              <w:top w:val="single" w:sz="2" w:space="0" w:color="auto"/>
              <w:bottom w:val="single" w:sz="4"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Hauteskundeetarako beharrezkoak diren beste gastu batzuk</w:t>
            </w:r>
          </w:p>
        </w:tc>
        <w:tc>
          <w:tcPr>
            <w:tcW w:w="1510" w:type="dxa"/>
            <w:tcBorders>
              <w:top w:val="single" w:sz="2" w:space="0" w:color="auto"/>
              <w:bottom w:val="single" w:sz="4" w:space="0" w:color="auto"/>
            </w:tcBorders>
            <w:shd w:val="clear" w:color="auto" w:fill="auto"/>
            <w:noWrap/>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pacing w:val="6"/>
              </w:rPr>
              <w:t>18.595,08</w:t>
            </w:r>
          </w:p>
        </w:tc>
        <w:tc>
          <w:tcPr>
            <w:tcW w:w="1510" w:type="dxa"/>
            <w:tcBorders>
              <w:top w:val="single" w:sz="2" w:space="0" w:color="auto"/>
              <w:bottom w:val="single" w:sz="4" w:space="0" w:color="auto"/>
            </w:tcBorders>
            <w:shd w:val="clear" w:color="auto" w:fill="auto"/>
            <w:noWrap/>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pacing w:val="6"/>
              </w:rPr>
              <w:t>18.851,08</w:t>
            </w:r>
          </w:p>
        </w:tc>
        <w:tc>
          <w:tcPr>
            <w:tcW w:w="1510" w:type="dxa"/>
            <w:tcBorders>
              <w:top w:val="single" w:sz="2" w:space="0" w:color="auto"/>
              <w:bottom w:val="single" w:sz="4" w:space="0" w:color="auto"/>
            </w:tcBorders>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pacing w:val="6"/>
              </w:rPr>
              <w:t>18.851,08</w:t>
            </w:r>
          </w:p>
        </w:tc>
        <w:tc>
          <w:tcPr>
            <w:tcW w:w="1511" w:type="dxa"/>
            <w:tcBorders>
              <w:top w:val="single" w:sz="2" w:space="0" w:color="auto"/>
              <w:bottom w:val="single" w:sz="4"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40" w:firstLine="0"/>
              <w:jc w:val="right"/>
              <w:rPr>
                <w:rFonts w:ascii="Arial Narrow" w:hAnsi="Arial Narrow"/>
                <w:spacing w:val="6"/>
                <w:szCs w:val="24"/>
              </w:rPr>
            </w:pPr>
            <w:r>
              <w:rPr>
                <w:rFonts w:ascii="Arial Narrow" w:hAnsi="Arial Narrow"/>
                <w:spacing w:val="6"/>
              </w:rPr>
              <w:t>256,00</w:t>
            </w:r>
          </w:p>
        </w:tc>
      </w:tr>
      <w:tr w:rsidR="00BE3EF9" w:rsidRPr="00BE3EF9" w:rsidTr="005D3C45">
        <w:trPr>
          <w:trHeight w:val="255"/>
          <w:jc w:val="center"/>
        </w:trPr>
        <w:tc>
          <w:tcPr>
            <w:tcW w:w="2888" w:type="dxa"/>
            <w:tcBorders>
              <w:top w:val="single" w:sz="4" w:space="0" w:color="auto"/>
              <w:bottom w:val="single" w:sz="4"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Gastu arruntak, guztira</w:t>
            </w:r>
          </w:p>
        </w:tc>
        <w:tc>
          <w:tcPr>
            <w:tcW w:w="1510" w:type="dxa"/>
            <w:tcBorders>
              <w:top w:val="single" w:sz="4" w:space="0" w:color="auto"/>
              <w:bottom w:val="single" w:sz="4" w:space="0" w:color="auto"/>
            </w:tcBorders>
            <w:shd w:val="clear" w:color="auto" w:fill="auto"/>
            <w:noWrap/>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pacing w:val="6"/>
              </w:rPr>
              <w:t>75.337,75</w:t>
            </w:r>
          </w:p>
        </w:tc>
        <w:tc>
          <w:tcPr>
            <w:tcW w:w="1510" w:type="dxa"/>
            <w:tcBorders>
              <w:top w:val="single" w:sz="4" w:space="0" w:color="auto"/>
              <w:bottom w:val="single" w:sz="4" w:space="0" w:color="auto"/>
            </w:tcBorders>
            <w:shd w:val="clear" w:color="auto" w:fill="auto"/>
            <w:noWrap/>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pacing w:val="6"/>
              </w:rPr>
              <w:t>73.514,01</w:t>
            </w:r>
          </w:p>
        </w:tc>
        <w:tc>
          <w:tcPr>
            <w:tcW w:w="1510" w:type="dxa"/>
            <w:tcBorders>
              <w:top w:val="single" w:sz="4" w:space="0" w:color="auto"/>
              <w:bottom w:val="single" w:sz="4" w:space="0" w:color="auto"/>
            </w:tcBorders>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pacing w:val="6"/>
              </w:rPr>
              <w:t>73.514,01</w:t>
            </w:r>
          </w:p>
        </w:tc>
        <w:tc>
          <w:tcPr>
            <w:tcW w:w="1511" w:type="dxa"/>
            <w:tcBorders>
              <w:top w:val="single" w:sz="4" w:space="0" w:color="auto"/>
              <w:bottom w:val="single" w:sz="4"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40" w:firstLine="0"/>
              <w:jc w:val="right"/>
              <w:rPr>
                <w:rFonts w:ascii="Arial Narrow" w:hAnsi="Arial Narrow"/>
                <w:spacing w:val="6"/>
                <w:szCs w:val="24"/>
              </w:rPr>
            </w:pPr>
            <w:r>
              <w:rPr>
                <w:rFonts w:ascii="Arial Narrow" w:hAnsi="Arial Narrow"/>
                <w:spacing w:val="6"/>
              </w:rPr>
              <w:t>-1.823,74</w:t>
            </w:r>
          </w:p>
        </w:tc>
      </w:tr>
      <w:tr w:rsidR="00BE3EF9" w:rsidRPr="00BE3EF9" w:rsidTr="005D3C45">
        <w:trPr>
          <w:trHeight w:val="255"/>
          <w:jc w:val="center"/>
        </w:trPr>
        <w:tc>
          <w:tcPr>
            <w:tcW w:w="2888" w:type="dxa"/>
            <w:tcBorders>
              <w:top w:val="single" w:sz="4" w:space="0" w:color="auto"/>
              <w:bottom w:val="single" w:sz="4"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Zuzeneko bidalketaren gastuak, guztira</w:t>
            </w:r>
          </w:p>
        </w:tc>
        <w:tc>
          <w:tcPr>
            <w:tcW w:w="1510" w:type="dxa"/>
            <w:tcBorders>
              <w:top w:val="single" w:sz="4" w:space="0" w:color="auto"/>
              <w:bottom w:val="single" w:sz="4" w:space="0" w:color="auto"/>
            </w:tcBorders>
            <w:shd w:val="clear" w:color="auto" w:fill="auto"/>
            <w:noWrap/>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pacing w:val="6"/>
              </w:rPr>
              <w:t>0</w:t>
            </w:r>
          </w:p>
        </w:tc>
        <w:tc>
          <w:tcPr>
            <w:tcW w:w="1510" w:type="dxa"/>
            <w:tcBorders>
              <w:top w:val="single" w:sz="4" w:space="0" w:color="auto"/>
              <w:bottom w:val="single" w:sz="4" w:space="0" w:color="auto"/>
            </w:tcBorders>
            <w:shd w:val="clear" w:color="auto" w:fill="auto"/>
            <w:noWrap/>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pacing w:val="6"/>
              </w:rPr>
              <w:t>1.823,74</w:t>
            </w:r>
          </w:p>
        </w:tc>
        <w:tc>
          <w:tcPr>
            <w:tcW w:w="1510" w:type="dxa"/>
            <w:tcBorders>
              <w:top w:val="single" w:sz="4" w:space="0" w:color="auto"/>
              <w:bottom w:val="single" w:sz="4" w:space="0" w:color="auto"/>
            </w:tcBorders>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pacing w:val="6"/>
              </w:rPr>
              <w:t>1.823,74</w:t>
            </w:r>
          </w:p>
        </w:tc>
        <w:tc>
          <w:tcPr>
            <w:tcW w:w="1511" w:type="dxa"/>
            <w:tcBorders>
              <w:top w:val="single" w:sz="4" w:space="0" w:color="auto"/>
              <w:bottom w:val="single" w:sz="4"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40" w:firstLine="0"/>
              <w:jc w:val="right"/>
              <w:rPr>
                <w:rFonts w:ascii="Arial Narrow" w:hAnsi="Arial Narrow"/>
                <w:spacing w:val="6"/>
                <w:szCs w:val="24"/>
              </w:rPr>
            </w:pPr>
            <w:r>
              <w:rPr>
                <w:rFonts w:ascii="Arial Narrow" w:hAnsi="Arial Narrow"/>
                <w:spacing w:val="6"/>
              </w:rPr>
              <w:t>1.823,74</w:t>
            </w:r>
          </w:p>
        </w:tc>
      </w:tr>
      <w:tr w:rsidR="00BE3EF9" w:rsidRPr="00996A5D" w:rsidTr="00996A5D">
        <w:trPr>
          <w:trHeight w:val="255"/>
          <w:jc w:val="center"/>
        </w:trPr>
        <w:tc>
          <w:tcPr>
            <w:tcW w:w="2888" w:type="dxa"/>
            <w:tcBorders>
              <w:top w:val="single" w:sz="4" w:space="0" w:color="auto"/>
              <w:bottom w:val="single" w:sz="4" w:space="0" w:color="auto"/>
            </w:tcBorders>
            <w:shd w:val="clear" w:color="auto" w:fill="8DB3E2" w:themeFill="text2" w:themeFillTint="66"/>
            <w:vAlign w:val="center"/>
          </w:tcPr>
          <w:p w:rsidR="00BE3EF9" w:rsidRPr="00996A5D" w:rsidRDefault="00BE3EF9" w:rsidP="00BE3EF9">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pacing w:val="6"/>
                <w:sz w:val="18"/>
              </w:rPr>
              <w:t>Gastuak, guztira</w:t>
            </w:r>
          </w:p>
        </w:tc>
        <w:tc>
          <w:tcPr>
            <w:tcW w:w="1510" w:type="dxa"/>
            <w:tcBorders>
              <w:top w:val="single" w:sz="4" w:space="0" w:color="auto"/>
              <w:bottom w:val="single" w:sz="4" w:space="0" w:color="auto"/>
            </w:tcBorders>
            <w:shd w:val="clear" w:color="auto" w:fill="8DB3E2" w:themeFill="text2" w:themeFillTint="66"/>
            <w:noWrap/>
            <w:vAlign w:val="center"/>
          </w:tcPr>
          <w:p w:rsidR="00BE3EF9" w:rsidRPr="00996A5D"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w:hAnsi="Arial" w:cs="Arial"/>
                <w:spacing w:val="6"/>
                <w:sz w:val="18"/>
                <w:szCs w:val="18"/>
              </w:rPr>
            </w:pPr>
            <w:r>
              <w:rPr>
                <w:rFonts w:ascii="Arial" w:hAnsi="Arial"/>
                <w:spacing w:val="6"/>
                <w:sz w:val="18"/>
              </w:rPr>
              <w:t>75.337,75</w:t>
            </w:r>
          </w:p>
        </w:tc>
        <w:tc>
          <w:tcPr>
            <w:tcW w:w="1510" w:type="dxa"/>
            <w:tcBorders>
              <w:top w:val="single" w:sz="4" w:space="0" w:color="auto"/>
              <w:bottom w:val="single" w:sz="4" w:space="0" w:color="auto"/>
            </w:tcBorders>
            <w:shd w:val="clear" w:color="auto" w:fill="8DB3E2" w:themeFill="text2" w:themeFillTint="66"/>
            <w:noWrap/>
            <w:vAlign w:val="center"/>
          </w:tcPr>
          <w:p w:rsidR="00BE3EF9" w:rsidRPr="00996A5D"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w:hAnsi="Arial" w:cs="Arial"/>
                <w:spacing w:val="6"/>
                <w:sz w:val="18"/>
                <w:szCs w:val="18"/>
              </w:rPr>
            </w:pPr>
            <w:r>
              <w:rPr>
                <w:rFonts w:ascii="Arial" w:hAnsi="Arial"/>
                <w:spacing w:val="6"/>
                <w:sz w:val="18"/>
              </w:rPr>
              <w:t>75.337,75</w:t>
            </w:r>
          </w:p>
        </w:tc>
        <w:tc>
          <w:tcPr>
            <w:tcW w:w="1510" w:type="dxa"/>
            <w:tcBorders>
              <w:top w:val="single" w:sz="4" w:space="0" w:color="auto"/>
              <w:bottom w:val="single" w:sz="4" w:space="0" w:color="auto"/>
            </w:tcBorders>
            <w:shd w:val="clear" w:color="auto" w:fill="8DB3E2" w:themeFill="text2" w:themeFillTint="66"/>
            <w:vAlign w:val="center"/>
          </w:tcPr>
          <w:p w:rsidR="00BE3EF9" w:rsidRPr="00996A5D"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w:hAnsi="Arial" w:cs="Arial"/>
                <w:spacing w:val="6"/>
                <w:sz w:val="18"/>
                <w:szCs w:val="18"/>
              </w:rPr>
            </w:pPr>
            <w:r>
              <w:rPr>
                <w:rFonts w:ascii="Arial" w:hAnsi="Arial"/>
                <w:spacing w:val="6"/>
                <w:sz w:val="18"/>
              </w:rPr>
              <w:t>75.337,75</w:t>
            </w:r>
          </w:p>
        </w:tc>
        <w:tc>
          <w:tcPr>
            <w:tcW w:w="1511" w:type="dxa"/>
            <w:tcBorders>
              <w:top w:val="single" w:sz="4" w:space="0" w:color="auto"/>
              <w:bottom w:val="single" w:sz="4" w:space="0" w:color="auto"/>
            </w:tcBorders>
            <w:shd w:val="clear" w:color="auto" w:fill="8DB3E2" w:themeFill="text2" w:themeFillTint="66"/>
            <w:vAlign w:val="center"/>
          </w:tcPr>
          <w:p w:rsidR="00BE3EF9" w:rsidRPr="00996A5D" w:rsidRDefault="00BE3EF9" w:rsidP="00D94787">
            <w:pPr>
              <w:keepLines/>
              <w:tabs>
                <w:tab w:val="right" w:pos="2835"/>
                <w:tab w:val="right" w:pos="3969"/>
                <w:tab w:val="right" w:pos="5103"/>
                <w:tab w:val="right" w:pos="6237"/>
                <w:tab w:val="right" w:pos="7371"/>
              </w:tabs>
              <w:suppressAutoHyphens/>
              <w:spacing w:after="0"/>
              <w:ind w:right="40" w:firstLine="0"/>
              <w:jc w:val="right"/>
              <w:rPr>
                <w:rFonts w:ascii="Arial" w:hAnsi="Arial" w:cs="Arial"/>
                <w:spacing w:val="6"/>
                <w:sz w:val="18"/>
                <w:szCs w:val="18"/>
              </w:rPr>
            </w:pPr>
            <w:r>
              <w:rPr>
                <w:rFonts w:ascii="Arial" w:hAnsi="Arial"/>
                <w:spacing w:val="6"/>
                <w:sz w:val="18"/>
              </w:rPr>
              <w:t>0</w:t>
            </w:r>
          </w:p>
        </w:tc>
      </w:tr>
    </w:tbl>
    <w:p w:rsidR="00BE3EF9" w:rsidRPr="00BE3EF9" w:rsidRDefault="00BE3EF9" w:rsidP="000D1BD8">
      <w:pPr>
        <w:tabs>
          <w:tab w:val="center" w:pos="2835"/>
          <w:tab w:val="center" w:pos="3969"/>
          <w:tab w:val="center" w:pos="5103"/>
          <w:tab w:val="center" w:pos="6237"/>
          <w:tab w:val="center" w:pos="7371"/>
        </w:tabs>
        <w:suppressAutoHyphens/>
        <w:spacing w:before="240" w:after="180"/>
        <w:ind w:firstLine="284"/>
        <w:rPr>
          <w:spacing w:val="6"/>
          <w:sz w:val="26"/>
          <w:szCs w:val="24"/>
        </w:rPr>
      </w:pPr>
      <w:r>
        <w:rPr>
          <w:spacing w:val="6"/>
          <w:sz w:val="26"/>
        </w:rPr>
        <w:t>Gastu horiek aztertuta, hona azpimarratzen ditugunak:</w:t>
      </w:r>
    </w:p>
    <w:p w:rsidR="00BE3EF9" w:rsidRPr="00BE3EF9" w:rsidRDefault="00C7232C" w:rsidP="000D1BD8">
      <w:pPr>
        <w:tabs>
          <w:tab w:val="center" w:pos="2835"/>
          <w:tab w:val="center" w:pos="3969"/>
          <w:tab w:val="center" w:pos="5103"/>
          <w:tab w:val="center" w:pos="6237"/>
          <w:tab w:val="center" w:pos="7371"/>
        </w:tabs>
        <w:spacing w:after="180"/>
        <w:ind w:firstLine="284"/>
        <w:rPr>
          <w:spacing w:val="6"/>
          <w:sz w:val="26"/>
          <w:szCs w:val="24"/>
        </w:rPr>
      </w:pPr>
      <w:r>
        <w:rPr>
          <w:spacing w:val="6"/>
          <w:sz w:val="26"/>
        </w:rPr>
        <w:t>a) Oro har, aurkeztutako gastuak zuzen justifikatuta daude eta hauteskunde</w:t>
      </w:r>
      <w:r>
        <w:rPr>
          <w:spacing w:val="6"/>
          <w:sz w:val="26"/>
        </w:rPr>
        <w:t>e</w:t>
      </w:r>
      <w:r>
        <w:rPr>
          <w:spacing w:val="6"/>
          <w:sz w:val="26"/>
        </w:rPr>
        <w:t>kin lotutakoak dira, eta guztiak onartu dira. Gastuen kontzeptuen araberako aurkezpenean birsailkapen bat egin dugu, legeak ezarritako mugak aplikatzen direla egiaztatze aldera.</w:t>
      </w:r>
    </w:p>
    <w:p w:rsidR="00BE3EF9" w:rsidRPr="00C7232C" w:rsidRDefault="00C7232C" w:rsidP="000D1BD8">
      <w:pPr>
        <w:tabs>
          <w:tab w:val="center" w:pos="2835"/>
          <w:tab w:val="center" w:pos="3969"/>
          <w:tab w:val="center" w:pos="5103"/>
          <w:tab w:val="center" w:pos="6237"/>
          <w:tab w:val="center" w:pos="7371"/>
        </w:tabs>
        <w:spacing w:after="180"/>
        <w:ind w:firstLine="284"/>
        <w:rPr>
          <w:spacing w:val="6"/>
          <w:sz w:val="26"/>
          <w:szCs w:val="24"/>
        </w:rPr>
      </w:pPr>
      <w:r>
        <w:t>b) Ez dira gainditu hauteskunde-gastuen eta komunikabide pribatuen publizitate-gastuen kontzeptuetarako ezarritako legezko mugak.</w:t>
      </w:r>
      <w:r>
        <w:rPr>
          <w:spacing w:val="6"/>
          <w:sz w:val="26"/>
        </w:rPr>
        <w:t xml:space="preserve"> </w:t>
      </w:r>
    </w:p>
    <w:p w:rsidR="00BE3EF9" w:rsidRPr="00C7232C" w:rsidRDefault="00C7232C" w:rsidP="000D1BD8">
      <w:pPr>
        <w:tabs>
          <w:tab w:val="center" w:pos="2835"/>
          <w:tab w:val="center" w:pos="3969"/>
          <w:tab w:val="center" w:pos="5103"/>
          <w:tab w:val="center" w:pos="6237"/>
          <w:tab w:val="center" w:pos="7371"/>
        </w:tabs>
        <w:spacing w:after="180"/>
        <w:ind w:firstLine="284"/>
        <w:rPr>
          <w:spacing w:val="6"/>
          <w:sz w:val="26"/>
          <w:szCs w:val="24"/>
        </w:rPr>
      </w:pPr>
      <w:r>
        <w:rPr>
          <w:spacing w:val="6"/>
          <w:sz w:val="26"/>
        </w:rPr>
        <w:t>c) Ez hauteskunde-propagandaren bidalketa-gastuek, ez gastu arruntek ez dute gainditzen diru-laguntzen bidez jaso daitekeen gehieneko muga; horre</w:t>
      </w:r>
      <w:r>
        <w:rPr>
          <w:spacing w:val="6"/>
          <w:sz w:val="26"/>
        </w:rPr>
        <w:t>n</w:t>
      </w:r>
      <w:r>
        <w:rPr>
          <w:spacing w:val="6"/>
          <w:sz w:val="26"/>
        </w:rPr>
        <w:t>bestez, formazioaren gastu errealei doitu beharko zaizkie.</w:t>
      </w:r>
    </w:p>
    <w:p w:rsidR="00BE3EF9" w:rsidRPr="00C7232C" w:rsidRDefault="00C7232C" w:rsidP="000D1BD8">
      <w:pPr>
        <w:tabs>
          <w:tab w:val="center" w:pos="2835"/>
          <w:tab w:val="center" w:pos="3969"/>
          <w:tab w:val="center" w:pos="5103"/>
          <w:tab w:val="center" w:pos="6237"/>
          <w:tab w:val="center" w:pos="7371"/>
        </w:tabs>
        <w:spacing w:after="180"/>
        <w:ind w:firstLine="284"/>
        <w:rPr>
          <w:spacing w:val="6"/>
          <w:sz w:val="26"/>
          <w:szCs w:val="24"/>
        </w:rPr>
      </w:pPr>
      <w:r>
        <w:rPr>
          <w:spacing w:val="6"/>
          <w:sz w:val="26"/>
        </w:rPr>
        <w:t>d) Kasu honetan, formazioak ez zuen parte hartu udal hauteskundeetan; hori dela eta, logikoa denez, faktura guztiak hauteskunde autonomikoenak dira.</w:t>
      </w:r>
    </w:p>
    <w:p w:rsidR="00BE3EF9" w:rsidRPr="00C7232C" w:rsidRDefault="00BE3EF9" w:rsidP="000D1BD8">
      <w:pPr>
        <w:numPr>
          <w:ilvl w:val="0"/>
          <w:numId w:val="10"/>
        </w:numPr>
        <w:tabs>
          <w:tab w:val="left" w:pos="480"/>
          <w:tab w:val="num" w:pos="600"/>
          <w:tab w:val="num" w:pos="720"/>
          <w:tab w:val="num" w:pos="5040"/>
        </w:tabs>
        <w:spacing w:after="180"/>
        <w:ind w:left="0" w:firstLine="290"/>
        <w:rPr>
          <w:rFonts w:cs="Arial"/>
          <w:spacing w:val="6"/>
          <w:sz w:val="26"/>
          <w:szCs w:val="24"/>
        </w:rPr>
      </w:pPr>
      <w:r>
        <w:rPr>
          <w:spacing w:val="6"/>
          <w:sz w:val="26"/>
        </w:rPr>
        <w:t>Hirugarrenen betebeharrak</w:t>
      </w:r>
    </w:p>
    <w:p w:rsidR="00BE3EF9" w:rsidRPr="00BE3EF9" w:rsidRDefault="00BE3EF9" w:rsidP="000D1BD8">
      <w:pPr>
        <w:tabs>
          <w:tab w:val="center" w:pos="2835"/>
          <w:tab w:val="center" w:pos="3969"/>
          <w:tab w:val="center" w:pos="5103"/>
          <w:tab w:val="center" w:pos="6237"/>
          <w:tab w:val="center" w:pos="7371"/>
        </w:tabs>
        <w:suppressAutoHyphens/>
        <w:spacing w:after="180"/>
        <w:ind w:firstLine="284"/>
        <w:rPr>
          <w:spacing w:val="6"/>
          <w:sz w:val="26"/>
          <w:szCs w:val="24"/>
        </w:rPr>
      </w:pPr>
      <w:r>
        <w:rPr>
          <w:spacing w:val="6"/>
          <w:sz w:val="26"/>
        </w:rPr>
        <w:t>Kanpainako eragiketak direla-eta 10.000 euro baino gehiago fakturatu duen enpresa bakarrak bete du Kontuen Ganberari inguruabar hori jakinarazteko betebeharra, Hauteskunde Araubide Orokorraren Lege Organikoaren 133. artikuluan aurreikusitakoari jarraikiz.</w:t>
      </w:r>
    </w:p>
    <w:p w:rsidR="00BE3EF9" w:rsidRPr="00C7232C" w:rsidRDefault="00BE3EF9" w:rsidP="000D1BD8">
      <w:pPr>
        <w:numPr>
          <w:ilvl w:val="0"/>
          <w:numId w:val="10"/>
        </w:numPr>
        <w:tabs>
          <w:tab w:val="left" w:pos="480"/>
          <w:tab w:val="num" w:pos="600"/>
          <w:tab w:val="num" w:pos="720"/>
          <w:tab w:val="num" w:pos="5040"/>
        </w:tabs>
        <w:spacing w:after="180"/>
        <w:ind w:left="0" w:firstLine="290"/>
        <w:rPr>
          <w:rFonts w:cs="Arial"/>
          <w:spacing w:val="6"/>
          <w:sz w:val="26"/>
          <w:szCs w:val="24"/>
        </w:rPr>
      </w:pPr>
      <w:r>
        <w:rPr>
          <w:spacing w:val="6"/>
          <w:sz w:val="26"/>
        </w:rPr>
        <w:t>Proposamena</w:t>
      </w:r>
    </w:p>
    <w:p w:rsidR="00BE3EF9" w:rsidRPr="00BE3EF9" w:rsidRDefault="00BE3EF9" w:rsidP="000D1BD8">
      <w:pPr>
        <w:tabs>
          <w:tab w:val="center" w:pos="2835"/>
          <w:tab w:val="center" w:pos="3969"/>
          <w:tab w:val="center" w:pos="5103"/>
          <w:tab w:val="center" w:pos="6237"/>
          <w:tab w:val="center" w:pos="7371"/>
        </w:tabs>
        <w:suppressAutoHyphens/>
        <w:spacing w:after="180"/>
        <w:ind w:firstLine="284"/>
        <w:rPr>
          <w:spacing w:val="6"/>
          <w:sz w:val="26"/>
          <w:szCs w:val="24"/>
        </w:rPr>
      </w:pPr>
      <w:r>
        <w:rPr>
          <w:spacing w:val="6"/>
          <w:sz w:val="26"/>
        </w:rPr>
        <w:lastRenderedPageBreak/>
        <w:t>Kontuen Ganberak erabaki du Nafarroako Parlamenturako hauteskundeei buruzko 16/1986 Foru Legeko 47. artikuluan jasota dagoen eta lortu den diru-laguntza ukatzeko edo gutxitzeko proposamenik ez egitea.</w:t>
      </w:r>
    </w:p>
    <w:p w:rsidR="007531BE" w:rsidRDefault="007531BE">
      <w:pPr>
        <w:spacing w:after="0"/>
        <w:ind w:firstLine="0"/>
        <w:jc w:val="left"/>
        <w:rPr>
          <w:spacing w:val="6"/>
          <w:sz w:val="26"/>
          <w:szCs w:val="24"/>
        </w:rPr>
      </w:pPr>
      <w:r>
        <w:br w:type="page"/>
      </w:r>
    </w:p>
    <w:p w:rsidR="00BE3EF9" w:rsidRPr="00BE3EF9" w:rsidRDefault="00BE3EF9" w:rsidP="000D1BD8">
      <w:pPr>
        <w:tabs>
          <w:tab w:val="center" w:pos="2835"/>
          <w:tab w:val="center" w:pos="3969"/>
          <w:tab w:val="center" w:pos="5103"/>
          <w:tab w:val="center" w:pos="6237"/>
          <w:tab w:val="center" w:pos="7371"/>
        </w:tabs>
        <w:suppressAutoHyphens/>
        <w:spacing w:after="280"/>
        <w:ind w:firstLine="284"/>
        <w:rPr>
          <w:spacing w:val="6"/>
          <w:sz w:val="26"/>
          <w:szCs w:val="24"/>
        </w:rPr>
      </w:pPr>
      <w:r>
        <w:rPr>
          <w:spacing w:val="6"/>
          <w:sz w:val="26"/>
        </w:rPr>
        <w:lastRenderedPageBreak/>
        <w:t>Horrenbestez, honakoak dira Podemos-Ahal Dugu formazioari dagozkion diru-laguntzak:</w:t>
      </w:r>
    </w:p>
    <w:tbl>
      <w:tblPr>
        <w:tblW w:w="8670" w:type="dxa"/>
        <w:jc w:val="center"/>
        <w:tblLayout w:type="fixed"/>
        <w:tblCellMar>
          <w:left w:w="30" w:type="dxa"/>
          <w:right w:w="30" w:type="dxa"/>
        </w:tblCellMar>
        <w:tblLook w:val="0000" w:firstRow="0" w:lastRow="0" w:firstColumn="0" w:lastColumn="0" w:noHBand="0" w:noVBand="0"/>
      </w:tblPr>
      <w:tblGrid>
        <w:gridCol w:w="3691"/>
        <w:gridCol w:w="1559"/>
        <w:gridCol w:w="1560"/>
        <w:gridCol w:w="1860"/>
      </w:tblGrid>
      <w:tr w:rsidR="00BE3EF9" w:rsidRPr="00AE335C" w:rsidTr="00AE335C">
        <w:trPr>
          <w:trHeight w:val="255"/>
          <w:jc w:val="center"/>
        </w:trPr>
        <w:tc>
          <w:tcPr>
            <w:tcW w:w="3691" w:type="dxa"/>
            <w:tcBorders>
              <w:top w:val="single" w:sz="4" w:space="0" w:color="auto"/>
              <w:bottom w:val="single" w:sz="4" w:space="0" w:color="auto"/>
            </w:tcBorders>
            <w:shd w:val="clear" w:color="auto" w:fill="8DB3E2" w:themeFill="text2" w:themeFillTint="66"/>
            <w:vAlign w:val="center"/>
          </w:tcPr>
          <w:p w:rsidR="00BE3EF9" w:rsidRPr="00AE335C" w:rsidRDefault="00BE3EF9" w:rsidP="00BE3EF9">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pacing w:val="6"/>
                <w:sz w:val="18"/>
              </w:rPr>
              <w:t>Diru-laguntza</w:t>
            </w:r>
          </w:p>
        </w:tc>
        <w:tc>
          <w:tcPr>
            <w:tcW w:w="1559" w:type="dxa"/>
            <w:tcBorders>
              <w:top w:val="single" w:sz="4" w:space="0" w:color="auto"/>
              <w:bottom w:val="single" w:sz="4" w:space="0" w:color="auto"/>
            </w:tcBorders>
            <w:shd w:val="clear" w:color="auto" w:fill="8DB3E2" w:themeFill="text2" w:themeFillTint="66"/>
            <w:vAlign w:val="center"/>
          </w:tcPr>
          <w:p w:rsidR="00BE3EF9" w:rsidRPr="00AE335C" w:rsidRDefault="00BE3EF9" w:rsidP="009D70CD">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spacing w:val="6"/>
                <w:sz w:val="18"/>
              </w:rPr>
              <w:t>Diru-laguntza teorikoa</w:t>
            </w:r>
          </w:p>
        </w:tc>
        <w:tc>
          <w:tcPr>
            <w:tcW w:w="1560" w:type="dxa"/>
            <w:tcBorders>
              <w:top w:val="single" w:sz="4" w:space="0" w:color="auto"/>
              <w:bottom w:val="single" w:sz="4" w:space="0" w:color="auto"/>
            </w:tcBorders>
            <w:shd w:val="clear" w:color="auto" w:fill="8DB3E2" w:themeFill="text2" w:themeFillTint="66"/>
            <w:vAlign w:val="center"/>
          </w:tcPr>
          <w:p w:rsidR="00BE3EF9" w:rsidRPr="00AE335C" w:rsidRDefault="00BE3EF9" w:rsidP="009D70CD">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spacing w:val="6"/>
                <w:sz w:val="18"/>
              </w:rPr>
              <w:t>Onarturtako gastua</w:t>
            </w:r>
          </w:p>
        </w:tc>
        <w:tc>
          <w:tcPr>
            <w:tcW w:w="1860" w:type="dxa"/>
            <w:tcBorders>
              <w:top w:val="single" w:sz="4" w:space="0" w:color="auto"/>
              <w:bottom w:val="single" w:sz="4" w:space="0" w:color="auto"/>
            </w:tcBorders>
            <w:shd w:val="clear" w:color="auto" w:fill="8DB3E2" w:themeFill="text2" w:themeFillTint="66"/>
            <w:vAlign w:val="center"/>
          </w:tcPr>
          <w:p w:rsidR="00BE3EF9" w:rsidRPr="00AE335C" w:rsidRDefault="00BE3EF9" w:rsidP="009D70CD">
            <w:pPr>
              <w:keepLines/>
              <w:tabs>
                <w:tab w:val="right" w:pos="2835"/>
                <w:tab w:val="right" w:pos="3969"/>
                <w:tab w:val="right" w:pos="5103"/>
                <w:tab w:val="right" w:pos="6237"/>
                <w:tab w:val="right" w:pos="7371"/>
              </w:tabs>
              <w:suppressAutoHyphens/>
              <w:spacing w:after="0"/>
              <w:ind w:right="48" w:firstLine="0"/>
              <w:jc w:val="right"/>
              <w:rPr>
                <w:rFonts w:ascii="Arial" w:hAnsi="Arial" w:cs="Arial"/>
                <w:spacing w:val="6"/>
                <w:sz w:val="18"/>
                <w:szCs w:val="18"/>
              </w:rPr>
            </w:pPr>
            <w:r>
              <w:rPr>
                <w:rFonts w:ascii="Arial" w:hAnsi="Arial"/>
                <w:spacing w:val="6"/>
                <w:sz w:val="18"/>
              </w:rPr>
              <w:t>Dagokion diru-laguntza</w:t>
            </w:r>
          </w:p>
        </w:tc>
      </w:tr>
      <w:tr w:rsidR="00BE3EF9" w:rsidRPr="00BE3EF9" w:rsidTr="00AE335C">
        <w:trPr>
          <w:trHeight w:val="198"/>
          <w:jc w:val="center"/>
        </w:trPr>
        <w:tc>
          <w:tcPr>
            <w:tcW w:w="3691" w:type="dxa"/>
            <w:tcBorders>
              <w:top w:val="single" w:sz="4" w:space="0" w:color="auto"/>
              <w:bottom w:val="single" w:sz="2"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Hauteskundeetako emaitzengatik</w:t>
            </w:r>
          </w:p>
        </w:tc>
        <w:tc>
          <w:tcPr>
            <w:tcW w:w="1559" w:type="dxa"/>
            <w:tcBorders>
              <w:top w:val="single" w:sz="4" w:space="0" w:color="auto"/>
              <w:bottom w:val="single" w:sz="2"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126.846,65</w:t>
            </w:r>
          </w:p>
        </w:tc>
        <w:tc>
          <w:tcPr>
            <w:tcW w:w="1560" w:type="dxa"/>
            <w:tcBorders>
              <w:top w:val="single" w:sz="4" w:space="0" w:color="auto"/>
              <w:bottom w:val="single" w:sz="2"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73.514,01</w:t>
            </w:r>
          </w:p>
        </w:tc>
        <w:tc>
          <w:tcPr>
            <w:tcW w:w="1860" w:type="dxa"/>
            <w:tcBorders>
              <w:top w:val="single" w:sz="4"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48" w:firstLine="0"/>
              <w:jc w:val="right"/>
              <w:rPr>
                <w:rFonts w:ascii="Arial Narrow" w:hAnsi="Arial Narrow"/>
                <w:spacing w:val="6"/>
                <w:szCs w:val="24"/>
              </w:rPr>
            </w:pPr>
            <w:r>
              <w:rPr>
                <w:rFonts w:ascii="Arial Narrow" w:hAnsi="Arial Narrow"/>
                <w:spacing w:val="6"/>
              </w:rPr>
              <w:t>73.514,01</w:t>
            </w:r>
          </w:p>
        </w:tc>
      </w:tr>
      <w:tr w:rsidR="00BE3EF9" w:rsidRPr="00BE3EF9" w:rsidTr="005D3C45">
        <w:trPr>
          <w:trHeight w:val="198"/>
          <w:jc w:val="center"/>
        </w:trPr>
        <w:tc>
          <w:tcPr>
            <w:tcW w:w="3691" w:type="dxa"/>
            <w:tcBorders>
              <w:top w:val="single" w:sz="2"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Propaganda bidaltzeagatik</w:t>
            </w:r>
          </w:p>
        </w:tc>
        <w:tc>
          <w:tcPr>
            <w:tcW w:w="1559" w:type="dxa"/>
            <w:tcBorders>
              <w:top w:val="single" w:sz="2"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 xml:space="preserve">  65.689,68</w:t>
            </w:r>
          </w:p>
        </w:tc>
        <w:tc>
          <w:tcPr>
            <w:tcW w:w="1560" w:type="dxa"/>
            <w:tcBorders>
              <w:top w:val="single" w:sz="2"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 xml:space="preserve">  1.823,74</w:t>
            </w:r>
          </w:p>
        </w:tc>
        <w:tc>
          <w:tcPr>
            <w:tcW w:w="1860" w:type="dxa"/>
            <w:tcBorders>
              <w:top w:val="single" w:sz="2" w:space="0" w:color="auto"/>
              <w:bottom w:val="single" w:sz="4"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48" w:firstLine="0"/>
              <w:jc w:val="right"/>
              <w:rPr>
                <w:rFonts w:ascii="Arial Narrow" w:hAnsi="Arial Narrow"/>
                <w:spacing w:val="6"/>
                <w:szCs w:val="24"/>
              </w:rPr>
            </w:pPr>
            <w:r>
              <w:rPr>
                <w:rFonts w:ascii="Arial Narrow" w:hAnsi="Arial Narrow"/>
                <w:spacing w:val="6"/>
              </w:rPr>
              <w:t xml:space="preserve">  1.823,74</w:t>
            </w:r>
          </w:p>
        </w:tc>
      </w:tr>
      <w:tr w:rsidR="00BE3EF9" w:rsidRPr="00BE3EF9" w:rsidTr="005D3C45">
        <w:trPr>
          <w:trHeight w:val="255"/>
          <w:jc w:val="center"/>
        </w:trPr>
        <w:tc>
          <w:tcPr>
            <w:tcW w:w="3691" w:type="dxa"/>
            <w:tcBorders>
              <w:top w:val="single" w:sz="4" w:space="0" w:color="auto"/>
              <w:bottom w:val="single" w:sz="4" w:space="0" w:color="auto"/>
            </w:tcBorders>
            <w:vAlign w:val="center"/>
          </w:tcPr>
          <w:p w:rsidR="00BE3EF9" w:rsidRPr="00BE3EF9" w:rsidRDefault="00BE3EF9" w:rsidP="004E4560">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Diru-laguntza, guztira</w:t>
            </w:r>
          </w:p>
        </w:tc>
        <w:tc>
          <w:tcPr>
            <w:tcW w:w="1559" w:type="dxa"/>
            <w:tcBorders>
              <w:top w:val="single" w:sz="4"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192.536,33</w:t>
            </w:r>
          </w:p>
        </w:tc>
        <w:tc>
          <w:tcPr>
            <w:tcW w:w="1560" w:type="dxa"/>
            <w:tcBorders>
              <w:top w:val="single" w:sz="4"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75.337,75</w:t>
            </w:r>
          </w:p>
        </w:tc>
        <w:tc>
          <w:tcPr>
            <w:tcW w:w="1860" w:type="dxa"/>
            <w:tcBorders>
              <w:top w:val="single" w:sz="4" w:space="0" w:color="auto"/>
              <w:bottom w:val="single" w:sz="4"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48" w:firstLine="0"/>
              <w:jc w:val="right"/>
              <w:rPr>
                <w:rFonts w:ascii="Arial Narrow" w:hAnsi="Arial Narrow"/>
                <w:spacing w:val="6"/>
                <w:szCs w:val="24"/>
              </w:rPr>
            </w:pPr>
            <w:r>
              <w:rPr>
                <w:rFonts w:ascii="Arial Narrow" w:hAnsi="Arial Narrow"/>
                <w:spacing w:val="6"/>
              </w:rPr>
              <w:t>75.337,75</w:t>
            </w:r>
          </w:p>
        </w:tc>
      </w:tr>
      <w:tr w:rsidR="000D1BD8" w:rsidRPr="00BE3EF9" w:rsidTr="005D3C45">
        <w:trPr>
          <w:trHeight w:val="255"/>
          <w:jc w:val="center"/>
        </w:trPr>
        <w:tc>
          <w:tcPr>
            <w:tcW w:w="3691" w:type="dxa"/>
            <w:tcBorders>
              <w:top w:val="single" w:sz="4" w:space="0" w:color="auto"/>
              <w:bottom w:val="single" w:sz="4" w:space="0" w:color="auto"/>
            </w:tcBorders>
            <w:vAlign w:val="center"/>
          </w:tcPr>
          <w:p w:rsidR="000D1BD8" w:rsidRPr="00BE3EF9" w:rsidRDefault="000D1BD8" w:rsidP="004E4560">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 Nafarroako Gobernuaren aurrerakina (% 45)</w:t>
            </w:r>
          </w:p>
        </w:tc>
        <w:tc>
          <w:tcPr>
            <w:tcW w:w="1559" w:type="dxa"/>
            <w:tcBorders>
              <w:top w:val="single" w:sz="4" w:space="0" w:color="auto"/>
              <w:bottom w:val="single" w:sz="4" w:space="0" w:color="auto"/>
            </w:tcBorders>
            <w:vAlign w:val="center"/>
          </w:tcPr>
          <w:p w:rsidR="000D1BD8" w:rsidRPr="00BE3EF9" w:rsidRDefault="000D1BD8"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560" w:type="dxa"/>
            <w:tcBorders>
              <w:top w:val="single" w:sz="4" w:space="0" w:color="auto"/>
              <w:bottom w:val="single" w:sz="4" w:space="0" w:color="auto"/>
            </w:tcBorders>
            <w:vAlign w:val="center"/>
          </w:tcPr>
          <w:p w:rsidR="000D1BD8" w:rsidRPr="00BE3EF9" w:rsidRDefault="000D1BD8"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860" w:type="dxa"/>
            <w:tcBorders>
              <w:top w:val="single" w:sz="4" w:space="0" w:color="auto"/>
              <w:bottom w:val="single" w:sz="4" w:space="0" w:color="auto"/>
            </w:tcBorders>
            <w:vAlign w:val="center"/>
          </w:tcPr>
          <w:p w:rsidR="000D1BD8" w:rsidRPr="00BE3EF9" w:rsidRDefault="000D1BD8" w:rsidP="00D94787">
            <w:pPr>
              <w:keepLines/>
              <w:tabs>
                <w:tab w:val="right" w:pos="2835"/>
                <w:tab w:val="right" w:pos="3969"/>
                <w:tab w:val="right" w:pos="5103"/>
                <w:tab w:val="right" w:pos="6237"/>
                <w:tab w:val="right" w:pos="7371"/>
              </w:tabs>
              <w:suppressAutoHyphens/>
              <w:spacing w:after="0"/>
              <w:ind w:right="48" w:firstLine="0"/>
              <w:jc w:val="right"/>
              <w:rPr>
                <w:rFonts w:ascii="Arial Narrow" w:hAnsi="Arial Narrow"/>
                <w:spacing w:val="6"/>
                <w:szCs w:val="24"/>
              </w:rPr>
            </w:pPr>
            <w:r>
              <w:rPr>
                <w:rFonts w:ascii="Arial Narrow" w:hAnsi="Arial Narrow"/>
                <w:spacing w:val="6"/>
              </w:rPr>
              <w:t>(57.080,99)</w:t>
            </w:r>
          </w:p>
        </w:tc>
      </w:tr>
      <w:tr w:rsidR="00BE3EF9" w:rsidRPr="00AE335C" w:rsidTr="00AE335C">
        <w:trPr>
          <w:trHeight w:val="255"/>
          <w:jc w:val="center"/>
        </w:trPr>
        <w:tc>
          <w:tcPr>
            <w:tcW w:w="3691" w:type="dxa"/>
            <w:tcBorders>
              <w:top w:val="single" w:sz="4" w:space="0" w:color="auto"/>
              <w:bottom w:val="single" w:sz="4" w:space="0" w:color="auto"/>
            </w:tcBorders>
            <w:shd w:val="clear" w:color="auto" w:fill="8DB3E2" w:themeFill="text2" w:themeFillTint="66"/>
            <w:vAlign w:val="center"/>
          </w:tcPr>
          <w:p w:rsidR="00BE3EF9" w:rsidRPr="00AE335C" w:rsidRDefault="00BE3EF9" w:rsidP="004E4560">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pacing w:val="6"/>
                <w:sz w:val="18"/>
              </w:rPr>
              <w:t>Ordaintzeko dagoen diru-laguntza, guztira</w:t>
            </w:r>
          </w:p>
        </w:tc>
        <w:tc>
          <w:tcPr>
            <w:tcW w:w="1559" w:type="dxa"/>
            <w:tcBorders>
              <w:top w:val="single" w:sz="4" w:space="0" w:color="auto"/>
              <w:bottom w:val="single" w:sz="4" w:space="0" w:color="auto"/>
            </w:tcBorders>
            <w:shd w:val="clear" w:color="auto" w:fill="8DB3E2" w:themeFill="text2" w:themeFillTint="66"/>
            <w:vAlign w:val="center"/>
          </w:tcPr>
          <w:p w:rsidR="00BE3EF9" w:rsidRPr="00AE335C"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p>
        </w:tc>
        <w:tc>
          <w:tcPr>
            <w:tcW w:w="1560" w:type="dxa"/>
            <w:tcBorders>
              <w:top w:val="single" w:sz="4" w:space="0" w:color="auto"/>
              <w:bottom w:val="single" w:sz="4" w:space="0" w:color="auto"/>
            </w:tcBorders>
            <w:shd w:val="clear" w:color="auto" w:fill="8DB3E2" w:themeFill="text2" w:themeFillTint="66"/>
            <w:vAlign w:val="center"/>
          </w:tcPr>
          <w:p w:rsidR="00BE3EF9" w:rsidRPr="00AE335C"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p>
        </w:tc>
        <w:tc>
          <w:tcPr>
            <w:tcW w:w="1860" w:type="dxa"/>
            <w:tcBorders>
              <w:top w:val="single" w:sz="4" w:space="0" w:color="auto"/>
              <w:bottom w:val="single" w:sz="4" w:space="0" w:color="auto"/>
            </w:tcBorders>
            <w:shd w:val="clear" w:color="auto" w:fill="8DB3E2" w:themeFill="text2" w:themeFillTint="66"/>
            <w:vAlign w:val="center"/>
          </w:tcPr>
          <w:p w:rsidR="00BE3EF9" w:rsidRPr="00AE335C" w:rsidRDefault="000D1BD8" w:rsidP="00D94787">
            <w:pPr>
              <w:keepLines/>
              <w:tabs>
                <w:tab w:val="right" w:pos="2835"/>
                <w:tab w:val="right" w:pos="3969"/>
                <w:tab w:val="right" w:pos="5103"/>
                <w:tab w:val="right" w:pos="6237"/>
                <w:tab w:val="right" w:pos="7371"/>
              </w:tabs>
              <w:suppressAutoHyphens/>
              <w:spacing w:after="0"/>
              <w:ind w:right="48" w:firstLine="0"/>
              <w:jc w:val="right"/>
              <w:rPr>
                <w:rFonts w:ascii="Arial" w:hAnsi="Arial" w:cs="Arial"/>
                <w:spacing w:val="6"/>
                <w:sz w:val="18"/>
                <w:szCs w:val="18"/>
              </w:rPr>
            </w:pPr>
            <w:r>
              <w:rPr>
                <w:rFonts w:ascii="Arial" w:hAnsi="Arial"/>
                <w:spacing w:val="6"/>
                <w:sz w:val="18"/>
              </w:rPr>
              <w:t>18.256,76</w:t>
            </w:r>
          </w:p>
        </w:tc>
      </w:tr>
    </w:tbl>
    <w:p w:rsidR="00BE3EF9" w:rsidRPr="00BE3EF9" w:rsidRDefault="00BE3EF9" w:rsidP="00800E4A">
      <w:pPr>
        <w:pStyle w:val="atitulo2"/>
        <w:spacing w:before="360"/>
      </w:pPr>
      <w:bookmarkStart w:id="117" w:name="_Toc305567670"/>
      <w:bookmarkStart w:id="118" w:name="_Toc428515156"/>
      <w:bookmarkStart w:id="119" w:name="_Toc430260161"/>
      <w:bookmarkStart w:id="120" w:name="_Toc443996609"/>
      <w:r>
        <w:t xml:space="preserve">V.5. </w:t>
      </w:r>
      <w:bookmarkEnd w:id="117"/>
      <w:r>
        <w:t>Nafarroako Alderdi Sozialista</w:t>
      </w:r>
      <w:bookmarkEnd w:id="118"/>
      <w:bookmarkEnd w:id="119"/>
      <w:bookmarkEnd w:id="120"/>
    </w:p>
    <w:p w:rsidR="00BE3EF9" w:rsidRPr="00BE3EF9" w:rsidRDefault="00BE3EF9" w:rsidP="004819BD">
      <w:pPr>
        <w:tabs>
          <w:tab w:val="center" w:pos="2835"/>
          <w:tab w:val="center" w:pos="3969"/>
          <w:tab w:val="center" w:pos="5103"/>
          <w:tab w:val="center" w:pos="6237"/>
          <w:tab w:val="center" w:pos="7371"/>
        </w:tabs>
        <w:suppressAutoHyphens/>
        <w:ind w:firstLine="284"/>
        <w:rPr>
          <w:spacing w:val="6"/>
          <w:sz w:val="26"/>
          <w:szCs w:val="24"/>
        </w:rPr>
      </w:pPr>
      <w:r>
        <w:rPr>
          <w:spacing w:val="6"/>
          <w:sz w:val="26"/>
        </w:rPr>
        <w:t>Eskatutako informazio guztia aurkeztu du Nafarroako Alderdi Sozialistak, salbu eta Hauteskunde Araubide Orokorraren Lege Organikoko 130. artikuluan ezarritakoaren arabera sailkatutako gastuen laburpeneko egoera-orria. Hala eta guztiz ere, aurkeztutako ziurtagiriek aukera eman digute egin beharreko egiaztaketa guztiak egiteko.</w:t>
      </w:r>
    </w:p>
    <w:p w:rsidR="00BE3EF9" w:rsidRPr="00BE3EF9" w:rsidRDefault="00BE3EF9" w:rsidP="00236EF7">
      <w:pPr>
        <w:tabs>
          <w:tab w:val="center" w:pos="2835"/>
          <w:tab w:val="center" w:pos="3969"/>
          <w:tab w:val="center" w:pos="5103"/>
          <w:tab w:val="center" w:pos="6237"/>
          <w:tab w:val="center" w:pos="7371"/>
        </w:tabs>
        <w:suppressAutoHyphens/>
        <w:spacing w:after="360"/>
        <w:ind w:firstLine="284"/>
        <w:rPr>
          <w:spacing w:val="6"/>
          <w:sz w:val="26"/>
          <w:szCs w:val="24"/>
        </w:rPr>
      </w:pPr>
      <w:r>
        <w:rPr>
          <w:spacing w:val="6"/>
          <w:sz w:val="26"/>
        </w:rPr>
        <w:t>Formazio honek aurkeztutako hauteskundeetako diru-sarreren eta gastuen guztizkoak 237.391 eta 238.451 euro dira, hurrenez hurren. Ondotik ematen ditugu haiei buruzko xehetasunak:</w:t>
      </w:r>
    </w:p>
    <w:p w:rsidR="00BE3EF9" w:rsidRPr="00173213" w:rsidRDefault="00BE3EF9" w:rsidP="00173213">
      <w:pPr>
        <w:numPr>
          <w:ilvl w:val="0"/>
          <w:numId w:val="10"/>
        </w:numPr>
        <w:tabs>
          <w:tab w:val="left" w:pos="480"/>
          <w:tab w:val="num" w:pos="600"/>
          <w:tab w:val="num" w:pos="720"/>
          <w:tab w:val="num" w:pos="5040"/>
        </w:tabs>
        <w:spacing w:after="240"/>
        <w:ind w:left="0" w:firstLine="289"/>
        <w:rPr>
          <w:rFonts w:cs="Arial"/>
          <w:spacing w:val="6"/>
          <w:sz w:val="26"/>
          <w:szCs w:val="24"/>
        </w:rPr>
      </w:pPr>
      <w:r>
        <w:rPr>
          <w:spacing w:val="6"/>
          <w:sz w:val="26"/>
        </w:rPr>
        <w:t>Hauteskundeko diru-sarrerak. Honakoa da zuzen justifikatu diren diru-sarreren xehakatzea:</w:t>
      </w:r>
    </w:p>
    <w:tbl>
      <w:tblPr>
        <w:tblW w:w="0" w:type="auto"/>
        <w:jc w:val="center"/>
        <w:tblInd w:w="-186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100"/>
        <w:gridCol w:w="3730"/>
      </w:tblGrid>
      <w:tr w:rsidR="00BE3EF9" w:rsidRPr="00BE3EF9" w:rsidTr="00236EF7">
        <w:trPr>
          <w:trHeight w:val="198"/>
          <w:jc w:val="center"/>
        </w:trPr>
        <w:tc>
          <w:tcPr>
            <w:tcW w:w="5100" w:type="dxa"/>
            <w:tcBorders>
              <w:bottom w:val="single" w:sz="2"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rPr>
                <w:rFonts w:ascii="Arial Narrow" w:hAnsi="Arial Narrow"/>
                <w:spacing w:val="6"/>
                <w:szCs w:val="24"/>
              </w:rPr>
            </w:pPr>
            <w:r>
              <w:rPr>
                <w:rFonts w:ascii="Arial Narrow" w:hAnsi="Arial Narrow"/>
                <w:spacing w:val="6"/>
              </w:rPr>
              <w:t>Zorpetzea</w:t>
            </w:r>
          </w:p>
        </w:tc>
        <w:tc>
          <w:tcPr>
            <w:tcW w:w="3730" w:type="dxa"/>
            <w:tcBorders>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9" w:firstLine="0"/>
              <w:jc w:val="right"/>
              <w:rPr>
                <w:rFonts w:ascii="Arial Narrow" w:hAnsi="Arial Narrow"/>
                <w:spacing w:val="6"/>
                <w:szCs w:val="24"/>
              </w:rPr>
            </w:pPr>
            <w:r>
              <w:rPr>
                <w:rFonts w:ascii="Arial Narrow" w:hAnsi="Arial Narrow"/>
                <w:spacing w:val="6"/>
              </w:rPr>
              <w:t>140.000,00</w:t>
            </w:r>
          </w:p>
        </w:tc>
      </w:tr>
      <w:tr w:rsidR="00BE3EF9" w:rsidRPr="00BE3EF9" w:rsidTr="00236EF7">
        <w:trPr>
          <w:trHeight w:val="198"/>
          <w:jc w:val="center"/>
        </w:trPr>
        <w:tc>
          <w:tcPr>
            <w:tcW w:w="5100" w:type="dxa"/>
            <w:tcBorders>
              <w:top w:val="single" w:sz="2" w:space="0" w:color="auto"/>
              <w:bottom w:val="single" w:sz="2"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rPr>
                <w:rFonts w:ascii="Arial Narrow" w:hAnsi="Arial Narrow"/>
                <w:spacing w:val="6"/>
                <w:szCs w:val="24"/>
              </w:rPr>
            </w:pPr>
            <w:r>
              <w:rPr>
                <w:rFonts w:ascii="Arial Narrow" w:hAnsi="Arial Narrow"/>
                <w:spacing w:val="6"/>
              </w:rPr>
              <w:t>Nafarroako Gobernuaren aurrerakina</w:t>
            </w:r>
          </w:p>
        </w:tc>
        <w:tc>
          <w:tcPr>
            <w:tcW w:w="3730"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9" w:firstLine="0"/>
              <w:jc w:val="right"/>
              <w:rPr>
                <w:rFonts w:ascii="Arial Narrow" w:hAnsi="Arial Narrow"/>
                <w:spacing w:val="6"/>
                <w:szCs w:val="24"/>
              </w:rPr>
            </w:pPr>
            <w:r>
              <w:rPr>
                <w:rFonts w:ascii="Arial Narrow" w:hAnsi="Arial Narrow"/>
                <w:spacing w:val="6"/>
              </w:rPr>
              <w:t>77.306,03</w:t>
            </w:r>
          </w:p>
        </w:tc>
      </w:tr>
      <w:tr w:rsidR="00BE3EF9" w:rsidRPr="00BE3EF9" w:rsidTr="00236EF7">
        <w:trPr>
          <w:trHeight w:val="198"/>
          <w:jc w:val="center"/>
        </w:trPr>
        <w:tc>
          <w:tcPr>
            <w:tcW w:w="5100" w:type="dxa"/>
            <w:tcBorders>
              <w:top w:val="single" w:sz="2"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rPr>
                <w:rFonts w:ascii="Arial Narrow" w:hAnsi="Arial Narrow"/>
                <w:spacing w:val="6"/>
                <w:szCs w:val="24"/>
              </w:rPr>
            </w:pPr>
            <w:r>
              <w:rPr>
                <w:rFonts w:ascii="Arial Narrow" w:hAnsi="Arial Narrow"/>
                <w:spacing w:val="6"/>
              </w:rPr>
              <w:t>Alderdiaren ekarpena</w:t>
            </w:r>
          </w:p>
        </w:tc>
        <w:tc>
          <w:tcPr>
            <w:tcW w:w="3730" w:type="dxa"/>
            <w:tcBorders>
              <w:top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9" w:firstLine="0"/>
              <w:jc w:val="right"/>
              <w:rPr>
                <w:rFonts w:ascii="Arial Narrow" w:hAnsi="Arial Narrow"/>
                <w:spacing w:val="6"/>
                <w:szCs w:val="24"/>
              </w:rPr>
            </w:pPr>
            <w:r>
              <w:rPr>
                <w:rFonts w:ascii="Arial Narrow" w:hAnsi="Arial Narrow"/>
                <w:spacing w:val="6"/>
              </w:rPr>
              <w:t>20.085,12</w:t>
            </w:r>
          </w:p>
        </w:tc>
      </w:tr>
      <w:tr w:rsidR="00BE3EF9" w:rsidRPr="00173213" w:rsidTr="00236EF7">
        <w:trPr>
          <w:trHeight w:val="255"/>
          <w:jc w:val="center"/>
        </w:trPr>
        <w:tc>
          <w:tcPr>
            <w:tcW w:w="5100" w:type="dxa"/>
            <w:shd w:val="clear" w:color="auto" w:fill="8DB3E2" w:themeFill="text2" w:themeFillTint="66"/>
            <w:vAlign w:val="center"/>
          </w:tcPr>
          <w:p w:rsidR="00BE3EF9" w:rsidRPr="00173213" w:rsidRDefault="00BE3EF9" w:rsidP="00BE3EF9">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Pr>
                <w:rFonts w:ascii="Arial" w:hAnsi="Arial"/>
                <w:spacing w:val="6"/>
                <w:sz w:val="18"/>
              </w:rPr>
              <w:t>Diru-sarrerak, guztira</w:t>
            </w:r>
          </w:p>
        </w:tc>
        <w:tc>
          <w:tcPr>
            <w:tcW w:w="3730" w:type="dxa"/>
            <w:shd w:val="clear" w:color="auto" w:fill="8DB3E2" w:themeFill="text2" w:themeFillTint="66"/>
            <w:vAlign w:val="center"/>
          </w:tcPr>
          <w:p w:rsidR="00BE3EF9" w:rsidRPr="00173213" w:rsidRDefault="00BE3EF9" w:rsidP="00D94787">
            <w:pPr>
              <w:keepLines/>
              <w:tabs>
                <w:tab w:val="right" w:pos="2835"/>
                <w:tab w:val="right" w:pos="3969"/>
                <w:tab w:val="right" w:pos="5103"/>
                <w:tab w:val="right" w:pos="6237"/>
                <w:tab w:val="right" w:pos="7371"/>
              </w:tabs>
              <w:suppressAutoHyphens/>
              <w:spacing w:after="0"/>
              <w:ind w:right="19" w:firstLine="0"/>
              <w:jc w:val="right"/>
              <w:rPr>
                <w:rFonts w:ascii="Arial" w:hAnsi="Arial" w:cs="Arial"/>
                <w:spacing w:val="6"/>
                <w:sz w:val="18"/>
                <w:szCs w:val="18"/>
              </w:rPr>
            </w:pPr>
            <w:r>
              <w:rPr>
                <w:rFonts w:ascii="Arial" w:hAnsi="Arial"/>
                <w:spacing w:val="6"/>
                <w:sz w:val="18"/>
              </w:rPr>
              <w:t>237.391,15</w:t>
            </w:r>
          </w:p>
        </w:tc>
      </w:tr>
    </w:tbl>
    <w:p w:rsidR="00BE3EF9" w:rsidRPr="00BE3EF9" w:rsidRDefault="00BE3EF9" w:rsidP="00173213">
      <w:pPr>
        <w:tabs>
          <w:tab w:val="center" w:pos="2835"/>
          <w:tab w:val="center" w:pos="3969"/>
          <w:tab w:val="center" w:pos="5103"/>
          <w:tab w:val="center" w:pos="6237"/>
          <w:tab w:val="center" w:pos="7371"/>
        </w:tabs>
        <w:suppressAutoHyphens/>
        <w:spacing w:before="240"/>
        <w:ind w:firstLine="284"/>
        <w:rPr>
          <w:spacing w:val="6"/>
          <w:sz w:val="26"/>
          <w:szCs w:val="24"/>
        </w:rPr>
      </w:pPr>
      <w:r>
        <w:rPr>
          <w:spacing w:val="6"/>
          <w:sz w:val="26"/>
        </w:rPr>
        <w:t xml:space="preserve">Nafarroako Gobernuak 56.635 euroko aurrerakin bat eman du, gehieneko diru-laguntzaren zenbatekoaren ehuneko 45 egiten duena, 2015eko abuztuaren 28ko Erabakiaren bidez. Erabaki hori kontabilitatea igorri ondoren hartu zen. </w:t>
      </w:r>
    </w:p>
    <w:p w:rsidR="007531BE" w:rsidRDefault="007531BE">
      <w:pPr>
        <w:spacing w:after="0"/>
        <w:ind w:firstLine="0"/>
        <w:jc w:val="left"/>
        <w:rPr>
          <w:rFonts w:cs="Arial"/>
          <w:spacing w:val="6"/>
          <w:sz w:val="26"/>
          <w:szCs w:val="24"/>
        </w:rPr>
      </w:pPr>
      <w:r>
        <w:br w:type="page"/>
      </w:r>
    </w:p>
    <w:p w:rsidR="00BE3EF9" w:rsidRPr="00173213" w:rsidRDefault="00BE3EF9" w:rsidP="00236EF7">
      <w:pPr>
        <w:numPr>
          <w:ilvl w:val="0"/>
          <w:numId w:val="10"/>
        </w:numPr>
        <w:tabs>
          <w:tab w:val="left" w:pos="480"/>
          <w:tab w:val="num" w:pos="600"/>
          <w:tab w:val="num" w:pos="720"/>
          <w:tab w:val="num" w:pos="5040"/>
        </w:tabs>
        <w:spacing w:before="360" w:after="240"/>
        <w:ind w:left="0" w:firstLine="289"/>
        <w:rPr>
          <w:rFonts w:cs="Arial"/>
          <w:spacing w:val="6"/>
          <w:sz w:val="26"/>
          <w:szCs w:val="24"/>
        </w:rPr>
      </w:pPr>
      <w:r>
        <w:rPr>
          <w:spacing w:val="6"/>
          <w:sz w:val="26"/>
        </w:rPr>
        <w:lastRenderedPageBreak/>
        <w:t>Hauteskundeetako gastuak. Hona hemen Hauteskunde Araubide Orokorr</w:t>
      </w:r>
      <w:r>
        <w:rPr>
          <w:spacing w:val="6"/>
          <w:sz w:val="26"/>
        </w:rPr>
        <w:t>a</w:t>
      </w:r>
      <w:r>
        <w:rPr>
          <w:spacing w:val="6"/>
          <w:sz w:val="26"/>
        </w:rPr>
        <w:t>ren Lege Organikoaren 130. artikuluko kontzeptuen araberako xehakatzea:</w:t>
      </w:r>
    </w:p>
    <w:tbl>
      <w:tblPr>
        <w:tblW w:w="8719" w:type="dxa"/>
        <w:jc w:val="center"/>
        <w:tblLayout w:type="fixed"/>
        <w:tblCellMar>
          <w:left w:w="70" w:type="dxa"/>
          <w:right w:w="70" w:type="dxa"/>
        </w:tblCellMar>
        <w:tblLook w:val="0000" w:firstRow="0" w:lastRow="0" w:firstColumn="0" w:lastColumn="0" w:noHBand="0" w:noVBand="0"/>
      </w:tblPr>
      <w:tblGrid>
        <w:gridCol w:w="3293"/>
        <w:gridCol w:w="1808"/>
        <w:gridCol w:w="1809"/>
        <w:gridCol w:w="1809"/>
      </w:tblGrid>
      <w:tr w:rsidR="00BE3EF9" w:rsidRPr="00173213" w:rsidTr="004E4560">
        <w:trPr>
          <w:trHeight w:val="255"/>
          <w:jc w:val="center"/>
        </w:trPr>
        <w:tc>
          <w:tcPr>
            <w:tcW w:w="3293" w:type="dxa"/>
            <w:tcBorders>
              <w:top w:val="single" w:sz="4" w:space="0" w:color="auto"/>
              <w:bottom w:val="single" w:sz="4" w:space="0" w:color="auto"/>
            </w:tcBorders>
            <w:shd w:val="clear" w:color="auto" w:fill="8DB3E2" w:themeFill="text2" w:themeFillTint="66"/>
            <w:vAlign w:val="center"/>
          </w:tcPr>
          <w:p w:rsidR="00BE3EF9" w:rsidRPr="00173213" w:rsidRDefault="00BE3EF9" w:rsidP="00173213">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pacing w:val="6"/>
                <w:sz w:val="18"/>
              </w:rPr>
              <w:t>Gastuak kontzeptuen arabera</w:t>
            </w:r>
          </w:p>
        </w:tc>
        <w:tc>
          <w:tcPr>
            <w:tcW w:w="1808" w:type="dxa"/>
            <w:tcBorders>
              <w:top w:val="single" w:sz="4" w:space="0" w:color="auto"/>
              <w:bottom w:val="single" w:sz="4" w:space="0" w:color="auto"/>
            </w:tcBorders>
            <w:shd w:val="clear" w:color="auto" w:fill="8DB3E2" w:themeFill="text2" w:themeFillTint="66"/>
            <w:vAlign w:val="center"/>
          </w:tcPr>
          <w:p w:rsidR="00BE3EF9" w:rsidRPr="00173213" w:rsidRDefault="00BE3EF9" w:rsidP="009D70CD">
            <w:pPr>
              <w:keepLines/>
              <w:tabs>
                <w:tab w:val="right" w:pos="2835"/>
                <w:tab w:val="right" w:pos="3969"/>
                <w:tab w:val="right" w:pos="5103"/>
                <w:tab w:val="right" w:pos="6237"/>
                <w:tab w:val="right" w:pos="7371"/>
              </w:tabs>
              <w:suppressAutoHyphens/>
              <w:spacing w:after="0"/>
              <w:ind w:right="54" w:firstLine="0"/>
              <w:jc w:val="right"/>
              <w:rPr>
                <w:rFonts w:ascii="Arial" w:hAnsi="Arial" w:cs="Arial"/>
                <w:spacing w:val="6"/>
                <w:sz w:val="18"/>
                <w:szCs w:val="18"/>
              </w:rPr>
            </w:pPr>
            <w:r>
              <w:rPr>
                <w:rFonts w:ascii="Arial" w:hAnsi="Arial"/>
                <w:spacing w:val="6"/>
                <w:sz w:val="18"/>
              </w:rPr>
              <w:t>Aurkeztuak eta sailkatuak</w:t>
            </w:r>
          </w:p>
        </w:tc>
        <w:tc>
          <w:tcPr>
            <w:tcW w:w="1809" w:type="dxa"/>
            <w:tcBorders>
              <w:top w:val="single" w:sz="4" w:space="0" w:color="auto"/>
              <w:bottom w:val="single" w:sz="4" w:space="0" w:color="auto"/>
            </w:tcBorders>
            <w:shd w:val="clear" w:color="auto" w:fill="8DB3E2" w:themeFill="text2" w:themeFillTint="66"/>
            <w:vAlign w:val="center"/>
          </w:tcPr>
          <w:p w:rsidR="00BE3EF9" w:rsidRPr="00173213"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w:hAnsi="Arial" w:cs="Arial"/>
                <w:spacing w:val="6"/>
                <w:sz w:val="18"/>
                <w:szCs w:val="18"/>
              </w:rPr>
            </w:pPr>
            <w:r>
              <w:rPr>
                <w:rFonts w:ascii="Arial" w:hAnsi="Arial"/>
                <w:spacing w:val="6"/>
                <w:sz w:val="18"/>
              </w:rPr>
              <w:t>Onartuak</w:t>
            </w:r>
          </w:p>
        </w:tc>
        <w:tc>
          <w:tcPr>
            <w:tcW w:w="1809" w:type="dxa"/>
            <w:tcBorders>
              <w:top w:val="single" w:sz="4" w:space="0" w:color="auto"/>
              <w:bottom w:val="single" w:sz="4" w:space="0" w:color="auto"/>
            </w:tcBorders>
            <w:shd w:val="clear" w:color="auto" w:fill="8DB3E2" w:themeFill="text2" w:themeFillTint="66"/>
            <w:vAlign w:val="center"/>
          </w:tcPr>
          <w:p w:rsidR="00BE3EF9" w:rsidRPr="00173213"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w:hAnsi="Arial" w:cs="Arial"/>
                <w:spacing w:val="6"/>
                <w:sz w:val="18"/>
                <w:szCs w:val="18"/>
              </w:rPr>
            </w:pPr>
            <w:r>
              <w:rPr>
                <w:rFonts w:ascii="Arial" w:hAnsi="Arial"/>
                <w:spacing w:val="6"/>
                <w:sz w:val="18"/>
              </w:rPr>
              <w:t>Aldea</w:t>
            </w:r>
          </w:p>
        </w:tc>
      </w:tr>
      <w:tr w:rsidR="00BE3EF9" w:rsidRPr="00BE3EF9" w:rsidTr="00173213">
        <w:trPr>
          <w:trHeight w:val="198"/>
          <w:jc w:val="center"/>
        </w:trPr>
        <w:tc>
          <w:tcPr>
            <w:tcW w:w="3293" w:type="dxa"/>
            <w:tcBorders>
              <w:top w:val="single" w:sz="4"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Hauteskundeetako gutun-azalak eta boto-paperak egitea.</w:t>
            </w:r>
          </w:p>
        </w:tc>
        <w:tc>
          <w:tcPr>
            <w:tcW w:w="1808" w:type="dxa"/>
            <w:tcBorders>
              <w:top w:val="single" w:sz="4" w:space="0" w:color="auto"/>
              <w:bottom w:val="single" w:sz="2" w:space="0" w:color="auto"/>
            </w:tcBorders>
            <w:shd w:val="clear" w:color="auto" w:fill="auto"/>
            <w:noWrap/>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pacing w:val="6"/>
              </w:rPr>
              <w:t>0</w:t>
            </w:r>
          </w:p>
        </w:tc>
        <w:tc>
          <w:tcPr>
            <w:tcW w:w="1809" w:type="dxa"/>
            <w:tcBorders>
              <w:top w:val="single" w:sz="4"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pacing w:val="6"/>
              </w:rPr>
              <w:t>0</w:t>
            </w:r>
          </w:p>
        </w:tc>
        <w:tc>
          <w:tcPr>
            <w:tcW w:w="1809" w:type="dxa"/>
            <w:tcBorders>
              <w:top w:val="single" w:sz="4" w:space="0" w:color="auto"/>
              <w:bottom w:val="single" w:sz="2" w:space="0" w:color="auto"/>
            </w:tcBorders>
            <w:vAlign w:val="center"/>
          </w:tcPr>
          <w:p w:rsidR="00BE3EF9" w:rsidRPr="00BE3EF9" w:rsidRDefault="00BE3EF9" w:rsidP="00EB5F88">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pacing w:val="6"/>
              </w:rPr>
              <w:t>-</w:t>
            </w:r>
          </w:p>
        </w:tc>
      </w:tr>
      <w:tr w:rsidR="00BE3EF9" w:rsidRPr="00BE3EF9" w:rsidTr="00173213">
        <w:trPr>
          <w:trHeight w:val="198"/>
          <w:jc w:val="center"/>
        </w:trPr>
        <w:tc>
          <w:tcPr>
            <w:tcW w:w="3293"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Propaganda eta publizitatea</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pacing w:val="6"/>
              </w:rPr>
              <w:t>87.312,86</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pacing w:val="6"/>
              </w:rPr>
              <w:t>87.312,86</w:t>
            </w:r>
          </w:p>
        </w:tc>
        <w:tc>
          <w:tcPr>
            <w:tcW w:w="1809" w:type="dxa"/>
            <w:tcBorders>
              <w:top w:val="single" w:sz="2" w:space="0" w:color="auto"/>
              <w:bottom w:val="single" w:sz="2" w:space="0" w:color="auto"/>
            </w:tcBorders>
            <w:vAlign w:val="center"/>
          </w:tcPr>
          <w:p w:rsidR="00BE3EF9" w:rsidRPr="00BE3EF9" w:rsidRDefault="00BE3EF9" w:rsidP="00EB5F88">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pacing w:val="6"/>
              </w:rPr>
              <w:t>-</w:t>
            </w:r>
          </w:p>
        </w:tc>
      </w:tr>
      <w:tr w:rsidR="00BE3EF9" w:rsidRPr="00BE3EF9" w:rsidTr="00173213">
        <w:trPr>
          <w:trHeight w:val="198"/>
          <w:jc w:val="center"/>
        </w:trPr>
        <w:tc>
          <w:tcPr>
            <w:tcW w:w="3293"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Hauteskunde kanpainako ekintzak egiteko lokalak alokatzea</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pacing w:val="6"/>
              </w:rPr>
              <w:t>1.502,82</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pacing w:val="6"/>
              </w:rPr>
              <w:t>1.502,82</w:t>
            </w:r>
          </w:p>
        </w:tc>
        <w:tc>
          <w:tcPr>
            <w:tcW w:w="1809" w:type="dxa"/>
            <w:tcBorders>
              <w:top w:val="single" w:sz="2" w:space="0" w:color="auto"/>
              <w:bottom w:val="single" w:sz="2" w:space="0" w:color="auto"/>
            </w:tcBorders>
            <w:vAlign w:val="center"/>
          </w:tcPr>
          <w:p w:rsidR="00BE3EF9" w:rsidRPr="00BE3EF9" w:rsidRDefault="00BE3EF9" w:rsidP="00EB5F88">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pacing w:val="6"/>
              </w:rPr>
              <w:t>-</w:t>
            </w:r>
          </w:p>
        </w:tc>
      </w:tr>
      <w:tr w:rsidR="00BE3EF9" w:rsidRPr="00BE3EF9" w:rsidTr="00173213">
        <w:trPr>
          <w:trHeight w:val="198"/>
          <w:jc w:val="center"/>
        </w:trPr>
        <w:tc>
          <w:tcPr>
            <w:tcW w:w="3293"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Aldi baterako langileentzako ordainketak</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pacing w:val="6"/>
              </w:rPr>
              <w:t>0</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pacing w:val="6"/>
              </w:rPr>
              <w:t>0</w:t>
            </w:r>
          </w:p>
        </w:tc>
        <w:tc>
          <w:tcPr>
            <w:tcW w:w="1809" w:type="dxa"/>
            <w:tcBorders>
              <w:top w:val="single" w:sz="2" w:space="0" w:color="auto"/>
              <w:bottom w:val="single" w:sz="2" w:space="0" w:color="auto"/>
            </w:tcBorders>
            <w:vAlign w:val="center"/>
          </w:tcPr>
          <w:p w:rsidR="00BE3EF9" w:rsidRPr="00BE3EF9" w:rsidRDefault="00BE3EF9" w:rsidP="00EB5F88">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pacing w:val="6"/>
              </w:rPr>
              <w:t>-</w:t>
            </w:r>
          </w:p>
        </w:tc>
      </w:tr>
      <w:tr w:rsidR="00BE3EF9" w:rsidRPr="00BE3EF9" w:rsidTr="00173213">
        <w:trPr>
          <w:trHeight w:val="198"/>
          <w:jc w:val="center"/>
        </w:trPr>
        <w:tc>
          <w:tcPr>
            <w:tcW w:w="3293"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Garraioaren eta joan-etorrien gastuak</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pacing w:val="6"/>
              </w:rPr>
              <w:t>18.003,86</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pacing w:val="6"/>
              </w:rPr>
              <w:t>18.003,86</w:t>
            </w:r>
          </w:p>
        </w:tc>
        <w:tc>
          <w:tcPr>
            <w:tcW w:w="1809" w:type="dxa"/>
            <w:tcBorders>
              <w:top w:val="single" w:sz="2" w:space="0" w:color="auto"/>
              <w:bottom w:val="single" w:sz="2" w:space="0" w:color="auto"/>
            </w:tcBorders>
            <w:vAlign w:val="center"/>
          </w:tcPr>
          <w:p w:rsidR="00BE3EF9" w:rsidRPr="00BE3EF9" w:rsidRDefault="00BE3EF9" w:rsidP="00EB5F88">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pacing w:val="6"/>
              </w:rPr>
              <w:t>-</w:t>
            </w:r>
          </w:p>
        </w:tc>
      </w:tr>
      <w:tr w:rsidR="00BE3EF9" w:rsidRPr="00BE3EF9" w:rsidTr="00173213">
        <w:trPr>
          <w:trHeight w:val="198"/>
          <w:jc w:val="center"/>
        </w:trPr>
        <w:tc>
          <w:tcPr>
            <w:tcW w:w="3293"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Posta eta zigiluak</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pacing w:val="6"/>
              </w:rPr>
              <w:t>0</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pacing w:val="6"/>
              </w:rPr>
              <w:t>0</w:t>
            </w:r>
          </w:p>
        </w:tc>
        <w:tc>
          <w:tcPr>
            <w:tcW w:w="1809" w:type="dxa"/>
            <w:tcBorders>
              <w:top w:val="single" w:sz="2" w:space="0" w:color="auto"/>
              <w:bottom w:val="single" w:sz="2" w:space="0" w:color="auto"/>
            </w:tcBorders>
            <w:vAlign w:val="center"/>
          </w:tcPr>
          <w:p w:rsidR="00BE3EF9" w:rsidRPr="00BE3EF9" w:rsidRDefault="00BE3EF9" w:rsidP="00EB5F88">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pacing w:val="6"/>
              </w:rPr>
              <w:t>-</w:t>
            </w:r>
          </w:p>
        </w:tc>
      </w:tr>
      <w:tr w:rsidR="00BE3EF9" w:rsidRPr="00BE3EF9" w:rsidTr="00173213">
        <w:trPr>
          <w:trHeight w:val="198"/>
          <w:jc w:val="center"/>
        </w:trPr>
        <w:tc>
          <w:tcPr>
            <w:tcW w:w="3293"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Maileguen korrituak</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pacing w:val="6"/>
              </w:rPr>
              <w:t>1.240,00</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pacing w:val="6"/>
              </w:rPr>
              <w:t>1.240,00</w:t>
            </w:r>
          </w:p>
        </w:tc>
        <w:tc>
          <w:tcPr>
            <w:tcW w:w="1809" w:type="dxa"/>
            <w:tcBorders>
              <w:top w:val="single" w:sz="2" w:space="0" w:color="auto"/>
              <w:bottom w:val="single" w:sz="2" w:space="0" w:color="auto"/>
            </w:tcBorders>
            <w:vAlign w:val="center"/>
          </w:tcPr>
          <w:p w:rsidR="00BE3EF9" w:rsidRPr="00BE3EF9" w:rsidRDefault="00BE3EF9" w:rsidP="00EB5F88">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pacing w:val="6"/>
              </w:rPr>
              <w:t>-</w:t>
            </w:r>
          </w:p>
        </w:tc>
      </w:tr>
      <w:tr w:rsidR="00BE3EF9" w:rsidRPr="00BE3EF9" w:rsidTr="005D3C45">
        <w:trPr>
          <w:trHeight w:val="198"/>
          <w:jc w:val="center"/>
        </w:trPr>
        <w:tc>
          <w:tcPr>
            <w:tcW w:w="3293" w:type="dxa"/>
            <w:tcBorders>
              <w:top w:val="single" w:sz="2" w:space="0" w:color="auto"/>
              <w:bottom w:val="single" w:sz="4"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Hauteskundeetarako beharrezkoak diren beste gastu batzuk</w:t>
            </w:r>
          </w:p>
        </w:tc>
        <w:tc>
          <w:tcPr>
            <w:tcW w:w="1808" w:type="dxa"/>
            <w:tcBorders>
              <w:top w:val="single" w:sz="2" w:space="0" w:color="auto"/>
              <w:bottom w:val="single" w:sz="4" w:space="0" w:color="auto"/>
            </w:tcBorders>
            <w:shd w:val="clear" w:color="auto" w:fill="auto"/>
            <w:noWrap/>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pacing w:val="6"/>
              </w:rPr>
              <w:t>15.659,02</w:t>
            </w:r>
          </w:p>
        </w:tc>
        <w:tc>
          <w:tcPr>
            <w:tcW w:w="1809" w:type="dxa"/>
            <w:tcBorders>
              <w:top w:val="single" w:sz="2" w:space="0" w:color="auto"/>
              <w:bottom w:val="single" w:sz="4"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pacing w:val="6"/>
              </w:rPr>
              <w:t>15.659,02</w:t>
            </w:r>
          </w:p>
        </w:tc>
        <w:tc>
          <w:tcPr>
            <w:tcW w:w="1809" w:type="dxa"/>
            <w:tcBorders>
              <w:top w:val="single" w:sz="2" w:space="0" w:color="auto"/>
              <w:bottom w:val="single" w:sz="4" w:space="0" w:color="auto"/>
            </w:tcBorders>
            <w:vAlign w:val="center"/>
          </w:tcPr>
          <w:p w:rsidR="00BE3EF9" w:rsidRPr="00BE3EF9" w:rsidRDefault="00BE3EF9" w:rsidP="00EB5F88">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pacing w:val="6"/>
              </w:rPr>
              <w:t>-</w:t>
            </w:r>
          </w:p>
        </w:tc>
      </w:tr>
      <w:tr w:rsidR="00BE3EF9" w:rsidRPr="00BE3EF9" w:rsidTr="005D3C45">
        <w:trPr>
          <w:trHeight w:val="255"/>
          <w:jc w:val="center"/>
        </w:trPr>
        <w:tc>
          <w:tcPr>
            <w:tcW w:w="3293" w:type="dxa"/>
            <w:tcBorders>
              <w:top w:val="single" w:sz="4" w:space="0" w:color="auto"/>
              <w:bottom w:val="single" w:sz="4"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Gastu arruntak, guztira</w:t>
            </w:r>
          </w:p>
        </w:tc>
        <w:tc>
          <w:tcPr>
            <w:tcW w:w="1808" w:type="dxa"/>
            <w:tcBorders>
              <w:top w:val="single" w:sz="4" w:space="0" w:color="auto"/>
              <w:bottom w:val="single" w:sz="4" w:space="0" w:color="auto"/>
            </w:tcBorders>
            <w:shd w:val="clear" w:color="auto" w:fill="auto"/>
            <w:noWrap/>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pacing w:val="6"/>
              </w:rPr>
              <w:t>123.718,56</w:t>
            </w:r>
          </w:p>
        </w:tc>
        <w:tc>
          <w:tcPr>
            <w:tcW w:w="1809" w:type="dxa"/>
            <w:tcBorders>
              <w:top w:val="single" w:sz="4" w:space="0" w:color="auto"/>
              <w:bottom w:val="single" w:sz="4"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pacing w:val="6"/>
              </w:rPr>
              <w:t>123.718,56</w:t>
            </w:r>
          </w:p>
        </w:tc>
        <w:tc>
          <w:tcPr>
            <w:tcW w:w="1809" w:type="dxa"/>
            <w:tcBorders>
              <w:top w:val="single" w:sz="4" w:space="0" w:color="auto"/>
              <w:bottom w:val="single" w:sz="4" w:space="0" w:color="auto"/>
            </w:tcBorders>
            <w:vAlign w:val="center"/>
          </w:tcPr>
          <w:p w:rsidR="00BE3EF9" w:rsidRPr="00BE3EF9" w:rsidRDefault="00BE3EF9" w:rsidP="00EB5F88">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pacing w:val="6"/>
              </w:rPr>
              <w:t>-</w:t>
            </w:r>
          </w:p>
        </w:tc>
      </w:tr>
      <w:tr w:rsidR="00BE3EF9" w:rsidRPr="00BE3EF9" w:rsidTr="005D3C45">
        <w:trPr>
          <w:trHeight w:val="255"/>
          <w:jc w:val="center"/>
        </w:trPr>
        <w:tc>
          <w:tcPr>
            <w:tcW w:w="3293" w:type="dxa"/>
            <w:tcBorders>
              <w:top w:val="single" w:sz="4" w:space="0" w:color="auto"/>
              <w:bottom w:val="single" w:sz="4"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Zuzeneko bidalketaren gastuak, guztira</w:t>
            </w:r>
          </w:p>
        </w:tc>
        <w:tc>
          <w:tcPr>
            <w:tcW w:w="1808" w:type="dxa"/>
            <w:tcBorders>
              <w:top w:val="single" w:sz="4" w:space="0" w:color="auto"/>
              <w:bottom w:val="single" w:sz="4" w:space="0" w:color="auto"/>
            </w:tcBorders>
            <w:shd w:val="clear" w:color="auto" w:fill="auto"/>
            <w:noWrap/>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pacing w:val="6"/>
              </w:rPr>
              <w:t>114.732,42</w:t>
            </w:r>
          </w:p>
        </w:tc>
        <w:tc>
          <w:tcPr>
            <w:tcW w:w="1809" w:type="dxa"/>
            <w:tcBorders>
              <w:top w:val="single" w:sz="4" w:space="0" w:color="auto"/>
              <w:bottom w:val="single" w:sz="4"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pacing w:val="6"/>
              </w:rPr>
              <w:t>114.732,42</w:t>
            </w:r>
          </w:p>
        </w:tc>
        <w:tc>
          <w:tcPr>
            <w:tcW w:w="1809" w:type="dxa"/>
            <w:tcBorders>
              <w:top w:val="single" w:sz="4" w:space="0" w:color="auto"/>
              <w:bottom w:val="single" w:sz="4" w:space="0" w:color="auto"/>
            </w:tcBorders>
            <w:vAlign w:val="center"/>
          </w:tcPr>
          <w:p w:rsidR="00BE3EF9" w:rsidRPr="00BE3EF9" w:rsidRDefault="00BE3EF9" w:rsidP="00EB5F88">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pacing w:val="6"/>
              </w:rPr>
              <w:t>-</w:t>
            </w:r>
          </w:p>
        </w:tc>
      </w:tr>
      <w:tr w:rsidR="00BE3EF9" w:rsidRPr="00173213" w:rsidTr="004E4560">
        <w:trPr>
          <w:trHeight w:val="255"/>
          <w:jc w:val="center"/>
        </w:trPr>
        <w:tc>
          <w:tcPr>
            <w:tcW w:w="3293" w:type="dxa"/>
            <w:tcBorders>
              <w:top w:val="single" w:sz="4" w:space="0" w:color="auto"/>
              <w:bottom w:val="single" w:sz="4" w:space="0" w:color="auto"/>
            </w:tcBorders>
            <w:shd w:val="clear" w:color="auto" w:fill="8DB3E2" w:themeFill="text2" w:themeFillTint="66"/>
            <w:vAlign w:val="center"/>
          </w:tcPr>
          <w:p w:rsidR="00BE3EF9" w:rsidRPr="00173213" w:rsidRDefault="00BE3EF9" w:rsidP="00173213">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pacing w:val="6"/>
                <w:sz w:val="18"/>
              </w:rPr>
              <w:t>Gastuak, guztira</w:t>
            </w:r>
          </w:p>
        </w:tc>
        <w:tc>
          <w:tcPr>
            <w:tcW w:w="1808" w:type="dxa"/>
            <w:tcBorders>
              <w:top w:val="single" w:sz="4" w:space="0" w:color="auto"/>
              <w:bottom w:val="single" w:sz="4" w:space="0" w:color="auto"/>
            </w:tcBorders>
            <w:shd w:val="clear" w:color="auto" w:fill="8DB3E2" w:themeFill="text2" w:themeFillTint="66"/>
            <w:noWrap/>
            <w:vAlign w:val="center"/>
          </w:tcPr>
          <w:p w:rsidR="00BE3EF9" w:rsidRPr="00173213"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w:hAnsi="Arial" w:cs="Arial"/>
                <w:spacing w:val="6"/>
                <w:sz w:val="18"/>
                <w:szCs w:val="18"/>
              </w:rPr>
            </w:pPr>
            <w:r>
              <w:rPr>
                <w:rFonts w:ascii="Arial" w:hAnsi="Arial"/>
                <w:spacing w:val="6"/>
                <w:sz w:val="18"/>
              </w:rPr>
              <w:t>238.450,98</w:t>
            </w:r>
          </w:p>
        </w:tc>
        <w:tc>
          <w:tcPr>
            <w:tcW w:w="1809" w:type="dxa"/>
            <w:tcBorders>
              <w:top w:val="single" w:sz="4" w:space="0" w:color="auto"/>
              <w:bottom w:val="single" w:sz="4" w:space="0" w:color="auto"/>
            </w:tcBorders>
            <w:shd w:val="clear" w:color="auto" w:fill="8DB3E2" w:themeFill="text2" w:themeFillTint="66"/>
            <w:vAlign w:val="center"/>
          </w:tcPr>
          <w:p w:rsidR="00BE3EF9" w:rsidRPr="00173213"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w:hAnsi="Arial" w:cs="Arial"/>
                <w:spacing w:val="6"/>
                <w:sz w:val="18"/>
                <w:szCs w:val="18"/>
              </w:rPr>
            </w:pPr>
            <w:r>
              <w:rPr>
                <w:rFonts w:ascii="Arial" w:hAnsi="Arial"/>
                <w:spacing w:val="6"/>
                <w:sz w:val="18"/>
              </w:rPr>
              <w:t>238.450,98</w:t>
            </w:r>
          </w:p>
        </w:tc>
        <w:tc>
          <w:tcPr>
            <w:tcW w:w="1809" w:type="dxa"/>
            <w:tcBorders>
              <w:top w:val="single" w:sz="4" w:space="0" w:color="auto"/>
              <w:bottom w:val="single" w:sz="4" w:space="0" w:color="auto"/>
            </w:tcBorders>
            <w:shd w:val="clear" w:color="auto" w:fill="8DB3E2" w:themeFill="text2" w:themeFillTint="66"/>
            <w:vAlign w:val="center"/>
          </w:tcPr>
          <w:p w:rsidR="00BE3EF9" w:rsidRPr="00173213" w:rsidRDefault="00BE3EF9" w:rsidP="00EB5F88">
            <w:pPr>
              <w:keepLines/>
              <w:tabs>
                <w:tab w:val="right" w:pos="2835"/>
                <w:tab w:val="right" w:pos="3969"/>
                <w:tab w:val="right" w:pos="5103"/>
                <w:tab w:val="right" w:pos="6237"/>
                <w:tab w:val="right" w:pos="7371"/>
              </w:tabs>
              <w:suppressAutoHyphens/>
              <w:spacing w:after="0"/>
              <w:ind w:right="54" w:firstLine="0"/>
              <w:jc w:val="right"/>
              <w:rPr>
                <w:rFonts w:ascii="Arial" w:hAnsi="Arial" w:cs="Arial"/>
                <w:spacing w:val="6"/>
                <w:sz w:val="18"/>
                <w:szCs w:val="18"/>
              </w:rPr>
            </w:pPr>
            <w:r>
              <w:rPr>
                <w:rFonts w:ascii="Arial" w:hAnsi="Arial"/>
                <w:spacing w:val="6"/>
                <w:sz w:val="18"/>
              </w:rPr>
              <w:t>-</w:t>
            </w:r>
          </w:p>
        </w:tc>
      </w:tr>
    </w:tbl>
    <w:p w:rsidR="00BE3EF9" w:rsidRPr="00BE3EF9" w:rsidRDefault="00BE3EF9" w:rsidP="00173213">
      <w:pPr>
        <w:tabs>
          <w:tab w:val="center" w:pos="2835"/>
          <w:tab w:val="center" w:pos="3969"/>
          <w:tab w:val="center" w:pos="5103"/>
          <w:tab w:val="center" w:pos="6237"/>
          <w:tab w:val="center" w:pos="7371"/>
        </w:tabs>
        <w:suppressAutoHyphens/>
        <w:spacing w:before="240"/>
        <w:ind w:firstLine="284"/>
        <w:rPr>
          <w:spacing w:val="6"/>
          <w:sz w:val="26"/>
          <w:szCs w:val="24"/>
        </w:rPr>
      </w:pPr>
      <w:r>
        <w:rPr>
          <w:spacing w:val="6"/>
          <w:sz w:val="26"/>
        </w:rPr>
        <w:t>Gastu horiek aztertuta, hona azpimarratzen ditugunak:</w:t>
      </w:r>
    </w:p>
    <w:p w:rsidR="00BE3EF9" w:rsidRPr="00BE3EF9" w:rsidRDefault="00173213" w:rsidP="00173213">
      <w:pPr>
        <w:tabs>
          <w:tab w:val="center" w:pos="2835"/>
          <w:tab w:val="center" w:pos="3969"/>
          <w:tab w:val="center" w:pos="5103"/>
          <w:tab w:val="center" w:pos="6237"/>
          <w:tab w:val="center" w:pos="7371"/>
        </w:tabs>
        <w:ind w:firstLine="284"/>
        <w:rPr>
          <w:spacing w:val="6"/>
          <w:sz w:val="26"/>
          <w:szCs w:val="24"/>
        </w:rPr>
      </w:pPr>
      <w:r>
        <w:t>a) Oro har, aurkeztutako gastuak zuzen justifikatuta daude eta hauteskundeekin lotutakoak dira.</w:t>
      </w:r>
      <w:r>
        <w:rPr>
          <w:spacing w:val="6"/>
          <w:sz w:val="26"/>
        </w:rPr>
        <w:t xml:space="preserve"> Ga</w:t>
      </w:r>
      <w:r>
        <w:rPr>
          <w:spacing w:val="6"/>
          <w:sz w:val="26"/>
        </w:rPr>
        <w:t>s</w:t>
      </w:r>
      <w:r>
        <w:rPr>
          <w:spacing w:val="6"/>
          <w:sz w:val="26"/>
        </w:rPr>
        <w:t>tuen kontzeptuen araberako aurkezpenean haien sailkapen bat egin dugu, l</w:t>
      </w:r>
      <w:r>
        <w:rPr>
          <w:spacing w:val="6"/>
          <w:sz w:val="26"/>
        </w:rPr>
        <w:t>e</w:t>
      </w:r>
      <w:r>
        <w:rPr>
          <w:spacing w:val="6"/>
          <w:sz w:val="26"/>
        </w:rPr>
        <w:t>geak ezarritako mugak aplikatzen direla egiaztatze aldera.</w:t>
      </w:r>
    </w:p>
    <w:p w:rsidR="00BE3EF9" w:rsidRPr="00173213" w:rsidRDefault="00173213" w:rsidP="00FC4A64">
      <w:pPr>
        <w:tabs>
          <w:tab w:val="center" w:pos="2835"/>
          <w:tab w:val="center" w:pos="3969"/>
          <w:tab w:val="center" w:pos="5103"/>
          <w:tab w:val="center" w:pos="6237"/>
          <w:tab w:val="center" w:pos="7371"/>
        </w:tabs>
        <w:spacing w:after="180"/>
        <w:ind w:firstLine="284"/>
        <w:rPr>
          <w:spacing w:val="6"/>
          <w:sz w:val="26"/>
          <w:szCs w:val="24"/>
        </w:rPr>
      </w:pPr>
      <w:r>
        <w:t>b) Ez dira gainditu hauteskunde-gastuen eta komunikabide pribatuen publizitate-gastuen kontzeptuetarako ezarritako legezko mugak.</w:t>
      </w:r>
      <w:r>
        <w:rPr>
          <w:spacing w:val="6"/>
          <w:sz w:val="26"/>
        </w:rPr>
        <w:t xml:space="preserve"> </w:t>
      </w:r>
    </w:p>
    <w:p w:rsidR="00BE3EF9" w:rsidRPr="00173213" w:rsidRDefault="00173213" w:rsidP="00FC4A64">
      <w:pPr>
        <w:tabs>
          <w:tab w:val="center" w:pos="2835"/>
          <w:tab w:val="center" w:pos="3969"/>
          <w:tab w:val="center" w:pos="5103"/>
          <w:tab w:val="center" w:pos="6237"/>
          <w:tab w:val="center" w:pos="7371"/>
        </w:tabs>
        <w:spacing w:after="180"/>
        <w:ind w:firstLine="284"/>
        <w:rPr>
          <w:spacing w:val="6"/>
          <w:sz w:val="26"/>
          <w:szCs w:val="24"/>
        </w:rPr>
      </w:pPr>
      <w:r>
        <w:t>c) Bai hauteskunde-propagandaren bidalketa-gastuek, bai gastu arruntek ez dute gainditzen diru-laguntzen bidez jaso daitekeen gehieneko muga; horrenbestez, formazioaren gastu errealei doitu beharko zaizkie.</w:t>
      </w:r>
    </w:p>
    <w:p w:rsidR="00BE3EF9" w:rsidRPr="00173213" w:rsidRDefault="00173213" w:rsidP="00FC4A64">
      <w:pPr>
        <w:tabs>
          <w:tab w:val="center" w:pos="2835"/>
          <w:tab w:val="center" w:pos="3969"/>
          <w:tab w:val="center" w:pos="5103"/>
          <w:tab w:val="center" w:pos="6237"/>
          <w:tab w:val="center" w:pos="7371"/>
        </w:tabs>
        <w:spacing w:after="180"/>
        <w:ind w:firstLine="284"/>
        <w:rPr>
          <w:spacing w:val="6"/>
          <w:sz w:val="26"/>
          <w:szCs w:val="24"/>
        </w:rPr>
      </w:pPr>
      <w:r>
        <w:rPr>
          <w:spacing w:val="6"/>
          <w:sz w:val="26"/>
        </w:rPr>
        <w:t>d) Aurkeztutako fakturetatik bakarrean ere ez da zehazten kasuko gastua udal hauteskundeekin partekatutakoa denik; hori dela eta, jotzen dugu guztiak soilik hauteskunde autonomikoekin daudela lotuta.</w:t>
      </w:r>
    </w:p>
    <w:p w:rsidR="00BE3EF9" w:rsidRPr="00173213" w:rsidRDefault="00BE3EF9" w:rsidP="00FC4A64">
      <w:pPr>
        <w:numPr>
          <w:ilvl w:val="0"/>
          <w:numId w:val="10"/>
        </w:numPr>
        <w:tabs>
          <w:tab w:val="left" w:pos="480"/>
          <w:tab w:val="num" w:pos="600"/>
          <w:tab w:val="num" w:pos="720"/>
          <w:tab w:val="num" w:pos="5040"/>
        </w:tabs>
        <w:spacing w:after="180"/>
        <w:ind w:left="0" w:firstLine="290"/>
        <w:rPr>
          <w:rFonts w:cs="Arial"/>
          <w:spacing w:val="6"/>
          <w:sz w:val="26"/>
          <w:szCs w:val="24"/>
        </w:rPr>
      </w:pPr>
      <w:r>
        <w:rPr>
          <w:spacing w:val="6"/>
          <w:sz w:val="26"/>
        </w:rPr>
        <w:t>Hirugarrenen betebeharrak</w:t>
      </w:r>
    </w:p>
    <w:p w:rsidR="00BE3EF9" w:rsidRPr="00BE3EF9" w:rsidRDefault="00BE3EF9" w:rsidP="00FC4A64">
      <w:pPr>
        <w:tabs>
          <w:tab w:val="center" w:pos="2835"/>
          <w:tab w:val="center" w:pos="3969"/>
          <w:tab w:val="center" w:pos="5103"/>
          <w:tab w:val="center" w:pos="6237"/>
          <w:tab w:val="center" w:pos="7371"/>
        </w:tabs>
        <w:suppressAutoHyphens/>
        <w:spacing w:after="180"/>
        <w:ind w:firstLine="284"/>
        <w:rPr>
          <w:spacing w:val="6"/>
          <w:sz w:val="26"/>
          <w:szCs w:val="24"/>
        </w:rPr>
      </w:pPr>
      <w:r>
        <w:rPr>
          <w:spacing w:val="6"/>
          <w:sz w:val="26"/>
        </w:rPr>
        <w:t>10.000 euro baino gehiago fakturatu dituzten lau enpresa identifikatuek horren berri Kontuen Ganberari jakinarazteko betebeharra bete dute, Hauteskunde Araubide Orokorraren Lege Organikoaren 133. artikuluan aurreikusitakoari jarraikiz.</w:t>
      </w:r>
    </w:p>
    <w:p w:rsidR="00BE3EF9" w:rsidRPr="00173213" w:rsidRDefault="00BE3EF9" w:rsidP="00FC4A64">
      <w:pPr>
        <w:numPr>
          <w:ilvl w:val="0"/>
          <w:numId w:val="10"/>
        </w:numPr>
        <w:tabs>
          <w:tab w:val="left" w:pos="480"/>
          <w:tab w:val="num" w:pos="600"/>
          <w:tab w:val="num" w:pos="720"/>
          <w:tab w:val="num" w:pos="5040"/>
        </w:tabs>
        <w:spacing w:after="180"/>
        <w:ind w:left="0" w:firstLine="290"/>
        <w:rPr>
          <w:rFonts w:cs="Arial"/>
          <w:spacing w:val="6"/>
          <w:sz w:val="26"/>
          <w:szCs w:val="24"/>
        </w:rPr>
      </w:pPr>
      <w:r>
        <w:rPr>
          <w:spacing w:val="6"/>
          <w:sz w:val="26"/>
        </w:rPr>
        <w:t>Proposamena</w:t>
      </w:r>
    </w:p>
    <w:p w:rsidR="00BE3EF9" w:rsidRPr="00BE3EF9" w:rsidRDefault="00BE3EF9" w:rsidP="00FC4A64">
      <w:pPr>
        <w:tabs>
          <w:tab w:val="center" w:pos="2835"/>
          <w:tab w:val="center" w:pos="3969"/>
          <w:tab w:val="center" w:pos="5103"/>
          <w:tab w:val="center" w:pos="6237"/>
          <w:tab w:val="center" w:pos="7371"/>
        </w:tabs>
        <w:suppressAutoHyphens/>
        <w:spacing w:after="180"/>
        <w:ind w:firstLine="284"/>
        <w:rPr>
          <w:spacing w:val="6"/>
          <w:sz w:val="26"/>
          <w:szCs w:val="24"/>
        </w:rPr>
      </w:pPr>
      <w:r>
        <w:rPr>
          <w:spacing w:val="6"/>
          <w:sz w:val="26"/>
        </w:rPr>
        <w:t>Kontuen Ganberak erabaki du Nafarroako Parlamenturako hauteskundeei buruzko 16/1986 Foru Legeko 47. artikuluan jasota dagoen eta lortu den diru-laguntza ukatzeko edo gutxitzeko proposamenik ez egitea.</w:t>
      </w:r>
    </w:p>
    <w:p w:rsidR="007531BE" w:rsidRDefault="007531BE">
      <w:pPr>
        <w:spacing w:after="0"/>
        <w:ind w:firstLine="0"/>
        <w:jc w:val="left"/>
        <w:rPr>
          <w:spacing w:val="6"/>
          <w:sz w:val="26"/>
          <w:szCs w:val="24"/>
        </w:rPr>
      </w:pPr>
      <w:r>
        <w:br w:type="page"/>
      </w:r>
    </w:p>
    <w:p w:rsidR="00BE3EF9" w:rsidRPr="00BE3EF9" w:rsidRDefault="00BE3EF9" w:rsidP="00FC4A64">
      <w:pPr>
        <w:tabs>
          <w:tab w:val="center" w:pos="2835"/>
          <w:tab w:val="center" w:pos="3969"/>
          <w:tab w:val="center" w:pos="5103"/>
          <w:tab w:val="center" w:pos="6237"/>
          <w:tab w:val="center" w:pos="7371"/>
        </w:tabs>
        <w:suppressAutoHyphens/>
        <w:spacing w:after="280"/>
        <w:ind w:firstLine="284"/>
        <w:rPr>
          <w:spacing w:val="6"/>
          <w:sz w:val="26"/>
          <w:szCs w:val="24"/>
        </w:rPr>
      </w:pPr>
      <w:r>
        <w:rPr>
          <w:spacing w:val="6"/>
          <w:sz w:val="26"/>
        </w:rPr>
        <w:lastRenderedPageBreak/>
        <w:t>Horrenbestez, honakoak dira formazioak jaso beharreko diru-laguntzak:</w:t>
      </w:r>
    </w:p>
    <w:tbl>
      <w:tblPr>
        <w:tblW w:w="8809" w:type="dxa"/>
        <w:jc w:val="center"/>
        <w:tblLayout w:type="fixed"/>
        <w:tblCellMar>
          <w:left w:w="30" w:type="dxa"/>
          <w:right w:w="30" w:type="dxa"/>
        </w:tblCellMar>
        <w:tblLook w:val="0000" w:firstRow="0" w:lastRow="0" w:firstColumn="0" w:lastColumn="0" w:noHBand="0" w:noVBand="0"/>
      </w:tblPr>
      <w:tblGrid>
        <w:gridCol w:w="4253"/>
        <w:gridCol w:w="1203"/>
        <w:gridCol w:w="1525"/>
        <w:gridCol w:w="1828"/>
      </w:tblGrid>
      <w:tr w:rsidR="00BE3EF9" w:rsidRPr="003739CF" w:rsidTr="00FC4A64">
        <w:trPr>
          <w:trHeight w:val="255"/>
          <w:jc w:val="center"/>
        </w:trPr>
        <w:tc>
          <w:tcPr>
            <w:tcW w:w="4253" w:type="dxa"/>
            <w:tcBorders>
              <w:top w:val="single" w:sz="4" w:space="0" w:color="auto"/>
              <w:bottom w:val="single" w:sz="4" w:space="0" w:color="auto"/>
            </w:tcBorders>
            <w:shd w:val="clear" w:color="auto" w:fill="8DB3E2" w:themeFill="text2" w:themeFillTint="66"/>
            <w:vAlign w:val="center"/>
          </w:tcPr>
          <w:p w:rsidR="00BE3EF9" w:rsidRPr="003739CF" w:rsidRDefault="00BE3EF9" w:rsidP="00BE3EF9">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pacing w:val="6"/>
                <w:sz w:val="18"/>
              </w:rPr>
              <w:t>Diru-laguntza</w:t>
            </w:r>
          </w:p>
        </w:tc>
        <w:tc>
          <w:tcPr>
            <w:tcW w:w="1203" w:type="dxa"/>
            <w:tcBorders>
              <w:top w:val="single" w:sz="4" w:space="0" w:color="auto"/>
              <w:bottom w:val="single" w:sz="4" w:space="0" w:color="auto"/>
            </w:tcBorders>
            <w:shd w:val="clear" w:color="auto" w:fill="8DB3E2" w:themeFill="text2" w:themeFillTint="66"/>
            <w:vAlign w:val="center"/>
          </w:tcPr>
          <w:p w:rsidR="00BE3EF9" w:rsidRPr="003739CF" w:rsidRDefault="00BE3EF9" w:rsidP="009D70CD">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spacing w:val="6"/>
                <w:sz w:val="18"/>
              </w:rPr>
              <w:t>Diru-laguntza teorikoa</w:t>
            </w:r>
          </w:p>
        </w:tc>
        <w:tc>
          <w:tcPr>
            <w:tcW w:w="1525" w:type="dxa"/>
            <w:tcBorders>
              <w:top w:val="single" w:sz="4" w:space="0" w:color="auto"/>
              <w:bottom w:val="single" w:sz="4" w:space="0" w:color="auto"/>
            </w:tcBorders>
            <w:shd w:val="clear" w:color="auto" w:fill="8DB3E2" w:themeFill="text2" w:themeFillTint="66"/>
            <w:vAlign w:val="center"/>
          </w:tcPr>
          <w:p w:rsidR="00BE3EF9" w:rsidRPr="003739CF" w:rsidRDefault="00BE3EF9" w:rsidP="009D70CD">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spacing w:val="6"/>
                <w:sz w:val="18"/>
              </w:rPr>
              <w:t>Onarturtako gastua</w:t>
            </w:r>
          </w:p>
        </w:tc>
        <w:tc>
          <w:tcPr>
            <w:tcW w:w="1828" w:type="dxa"/>
            <w:tcBorders>
              <w:top w:val="single" w:sz="4" w:space="0" w:color="auto"/>
              <w:bottom w:val="single" w:sz="4" w:space="0" w:color="auto"/>
            </w:tcBorders>
            <w:shd w:val="clear" w:color="auto" w:fill="8DB3E2" w:themeFill="text2" w:themeFillTint="66"/>
            <w:vAlign w:val="center"/>
          </w:tcPr>
          <w:p w:rsidR="00BE3EF9" w:rsidRPr="003739CF" w:rsidRDefault="00BE3EF9" w:rsidP="009D70CD">
            <w:pPr>
              <w:keepLines/>
              <w:tabs>
                <w:tab w:val="right" w:pos="2835"/>
                <w:tab w:val="right" w:pos="3969"/>
                <w:tab w:val="right" w:pos="5103"/>
                <w:tab w:val="right" w:pos="6237"/>
                <w:tab w:val="right" w:pos="7371"/>
              </w:tabs>
              <w:suppressAutoHyphens/>
              <w:spacing w:after="0"/>
              <w:ind w:right="48" w:firstLine="0"/>
              <w:jc w:val="right"/>
              <w:rPr>
                <w:rFonts w:ascii="Arial" w:hAnsi="Arial" w:cs="Arial"/>
                <w:spacing w:val="6"/>
                <w:sz w:val="18"/>
                <w:szCs w:val="18"/>
              </w:rPr>
            </w:pPr>
            <w:r>
              <w:rPr>
                <w:rFonts w:ascii="Arial" w:hAnsi="Arial"/>
                <w:spacing w:val="6"/>
                <w:sz w:val="18"/>
              </w:rPr>
              <w:t>Dagokion diru-laguntza</w:t>
            </w:r>
          </w:p>
        </w:tc>
      </w:tr>
      <w:tr w:rsidR="00BE3EF9" w:rsidRPr="00BE3EF9" w:rsidTr="00FC4A64">
        <w:trPr>
          <w:trHeight w:val="198"/>
          <w:jc w:val="center"/>
        </w:trPr>
        <w:tc>
          <w:tcPr>
            <w:tcW w:w="4253" w:type="dxa"/>
            <w:tcBorders>
              <w:top w:val="single" w:sz="4" w:space="0" w:color="auto"/>
              <w:bottom w:val="single" w:sz="2"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Hauteskundeetako emaitzengatik</w:t>
            </w:r>
          </w:p>
        </w:tc>
        <w:tc>
          <w:tcPr>
            <w:tcW w:w="1203" w:type="dxa"/>
            <w:tcBorders>
              <w:top w:val="single" w:sz="4" w:space="0" w:color="auto"/>
              <w:bottom w:val="single" w:sz="2"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125.855,80</w:t>
            </w:r>
          </w:p>
        </w:tc>
        <w:tc>
          <w:tcPr>
            <w:tcW w:w="1525" w:type="dxa"/>
            <w:tcBorders>
              <w:top w:val="single" w:sz="4" w:space="0" w:color="auto"/>
              <w:bottom w:val="single" w:sz="2"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123.718,56</w:t>
            </w:r>
          </w:p>
        </w:tc>
        <w:tc>
          <w:tcPr>
            <w:tcW w:w="1828" w:type="dxa"/>
            <w:tcBorders>
              <w:top w:val="single" w:sz="4"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48" w:firstLine="0"/>
              <w:jc w:val="right"/>
              <w:rPr>
                <w:rFonts w:ascii="Arial Narrow" w:hAnsi="Arial Narrow"/>
                <w:spacing w:val="6"/>
                <w:szCs w:val="24"/>
              </w:rPr>
            </w:pPr>
            <w:r>
              <w:rPr>
                <w:rFonts w:ascii="Arial Narrow" w:hAnsi="Arial Narrow"/>
                <w:spacing w:val="6"/>
              </w:rPr>
              <w:t>123.718,56</w:t>
            </w:r>
          </w:p>
        </w:tc>
      </w:tr>
      <w:tr w:rsidR="00BE3EF9" w:rsidRPr="00BE3EF9" w:rsidTr="00FC4A64">
        <w:trPr>
          <w:trHeight w:val="198"/>
          <w:jc w:val="center"/>
        </w:trPr>
        <w:tc>
          <w:tcPr>
            <w:tcW w:w="4253" w:type="dxa"/>
            <w:tcBorders>
              <w:top w:val="single" w:sz="2"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Propaganda bidaltzeagatik</w:t>
            </w:r>
          </w:p>
        </w:tc>
        <w:tc>
          <w:tcPr>
            <w:tcW w:w="1203" w:type="dxa"/>
            <w:tcBorders>
              <w:top w:val="single" w:sz="2"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114.742,56</w:t>
            </w:r>
          </w:p>
        </w:tc>
        <w:tc>
          <w:tcPr>
            <w:tcW w:w="1525" w:type="dxa"/>
            <w:tcBorders>
              <w:top w:val="single" w:sz="2"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114.732,42</w:t>
            </w:r>
          </w:p>
        </w:tc>
        <w:tc>
          <w:tcPr>
            <w:tcW w:w="1828" w:type="dxa"/>
            <w:tcBorders>
              <w:top w:val="single" w:sz="2" w:space="0" w:color="auto"/>
              <w:bottom w:val="single" w:sz="4"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48" w:firstLine="0"/>
              <w:jc w:val="right"/>
              <w:rPr>
                <w:rFonts w:ascii="Arial Narrow" w:hAnsi="Arial Narrow"/>
                <w:spacing w:val="6"/>
                <w:szCs w:val="24"/>
              </w:rPr>
            </w:pPr>
            <w:r>
              <w:rPr>
                <w:rFonts w:ascii="Arial Narrow" w:hAnsi="Arial Narrow"/>
                <w:spacing w:val="6"/>
              </w:rPr>
              <w:t>114.732,42</w:t>
            </w:r>
          </w:p>
        </w:tc>
      </w:tr>
      <w:tr w:rsidR="00BE3EF9" w:rsidRPr="00BE3EF9" w:rsidTr="00FC4A64">
        <w:trPr>
          <w:trHeight w:val="255"/>
          <w:jc w:val="center"/>
        </w:trPr>
        <w:tc>
          <w:tcPr>
            <w:tcW w:w="4253" w:type="dxa"/>
            <w:tcBorders>
              <w:top w:val="single" w:sz="4" w:space="0" w:color="auto"/>
              <w:bottom w:val="single" w:sz="4" w:space="0" w:color="auto"/>
            </w:tcBorders>
            <w:vAlign w:val="center"/>
          </w:tcPr>
          <w:p w:rsidR="00BE3EF9" w:rsidRPr="00BE3EF9" w:rsidRDefault="00BE3EF9" w:rsidP="005D3C45">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Diru-laguntza, guztira</w:t>
            </w:r>
          </w:p>
        </w:tc>
        <w:tc>
          <w:tcPr>
            <w:tcW w:w="1203" w:type="dxa"/>
            <w:tcBorders>
              <w:top w:val="single" w:sz="4"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240.598,36</w:t>
            </w:r>
          </w:p>
        </w:tc>
        <w:tc>
          <w:tcPr>
            <w:tcW w:w="1525" w:type="dxa"/>
            <w:tcBorders>
              <w:top w:val="single" w:sz="4"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238.450,98</w:t>
            </w:r>
          </w:p>
        </w:tc>
        <w:tc>
          <w:tcPr>
            <w:tcW w:w="1828" w:type="dxa"/>
            <w:tcBorders>
              <w:top w:val="single" w:sz="4" w:space="0" w:color="auto"/>
              <w:bottom w:val="single" w:sz="4"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48" w:firstLine="0"/>
              <w:jc w:val="right"/>
              <w:rPr>
                <w:rFonts w:ascii="Arial Narrow" w:hAnsi="Arial Narrow"/>
                <w:spacing w:val="6"/>
                <w:szCs w:val="24"/>
              </w:rPr>
            </w:pPr>
            <w:r>
              <w:rPr>
                <w:rFonts w:ascii="Arial Narrow" w:hAnsi="Arial Narrow"/>
                <w:spacing w:val="6"/>
              </w:rPr>
              <w:t>238.450,98</w:t>
            </w:r>
          </w:p>
        </w:tc>
      </w:tr>
      <w:tr w:rsidR="00BE3EF9" w:rsidRPr="00BE3EF9" w:rsidTr="00FC4A64">
        <w:trPr>
          <w:trHeight w:val="198"/>
          <w:jc w:val="center"/>
        </w:trPr>
        <w:tc>
          <w:tcPr>
            <w:tcW w:w="4253" w:type="dxa"/>
            <w:tcBorders>
              <w:top w:val="single" w:sz="4"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 Nafarroako Gobernuaren aurrerakina (% 30)</w:t>
            </w:r>
          </w:p>
        </w:tc>
        <w:tc>
          <w:tcPr>
            <w:tcW w:w="1203" w:type="dxa"/>
            <w:tcBorders>
              <w:top w:val="single" w:sz="4" w:space="0" w:color="auto"/>
              <w:bottom w:val="single" w:sz="4"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525" w:type="dxa"/>
            <w:tcBorders>
              <w:top w:val="single" w:sz="4" w:space="0" w:color="auto"/>
              <w:bottom w:val="single" w:sz="4"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828" w:type="dxa"/>
            <w:tcBorders>
              <w:top w:val="single" w:sz="4" w:space="0" w:color="auto"/>
              <w:bottom w:val="single" w:sz="4"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left="446" w:right="48" w:firstLine="0"/>
              <w:jc w:val="right"/>
              <w:rPr>
                <w:rFonts w:ascii="Arial Narrow" w:hAnsi="Arial Narrow"/>
                <w:spacing w:val="6"/>
                <w:szCs w:val="24"/>
              </w:rPr>
            </w:pPr>
            <w:r>
              <w:rPr>
                <w:rFonts w:ascii="Arial Narrow" w:hAnsi="Arial Narrow"/>
                <w:spacing w:val="6"/>
              </w:rPr>
              <w:t>(77.306,03)</w:t>
            </w:r>
          </w:p>
        </w:tc>
      </w:tr>
      <w:tr w:rsidR="00FC4A64" w:rsidRPr="00BE3EF9" w:rsidTr="00FC4A64">
        <w:trPr>
          <w:trHeight w:val="198"/>
          <w:jc w:val="center"/>
        </w:trPr>
        <w:tc>
          <w:tcPr>
            <w:tcW w:w="4253" w:type="dxa"/>
            <w:tcBorders>
              <w:top w:val="single" w:sz="4" w:space="0" w:color="auto"/>
              <w:bottom w:val="single" w:sz="4" w:space="0" w:color="auto"/>
            </w:tcBorders>
            <w:vAlign w:val="center"/>
          </w:tcPr>
          <w:p w:rsidR="00FC4A64" w:rsidRPr="00BE3EF9" w:rsidRDefault="00FC4A64"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 Nafarroako Gobernuaren aurrerakina (% 45)</w:t>
            </w:r>
          </w:p>
        </w:tc>
        <w:tc>
          <w:tcPr>
            <w:tcW w:w="1203" w:type="dxa"/>
            <w:tcBorders>
              <w:top w:val="single" w:sz="4" w:space="0" w:color="auto"/>
              <w:bottom w:val="single" w:sz="4" w:space="0" w:color="auto"/>
            </w:tcBorders>
            <w:vAlign w:val="center"/>
          </w:tcPr>
          <w:p w:rsidR="00FC4A64" w:rsidRPr="00BE3EF9" w:rsidRDefault="00FC4A64" w:rsidP="0038013B">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525" w:type="dxa"/>
            <w:tcBorders>
              <w:top w:val="single" w:sz="4" w:space="0" w:color="auto"/>
              <w:bottom w:val="single" w:sz="4" w:space="0" w:color="auto"/>
            </w:tcBorders>
            <w:vAlign w:val="center"/>
          </w:tcPr>
          <w:p w:rsidR="00FC4A64" w:rsidRPr="00BE3EF9" w:rsidRDefault="00FC4A64" w:rsidP="0038013B">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828" w:type="dxa"/>
            <w:tcBorders>
              <w:top w:val="single" w:sz="4" w:space="0" w:color="auto"/>
              <w:bottom w:val="single" w:sz="4" w:space="0" w:color="auto"/>
            </w:tcBorders>
            <w:vAlign w:val="center"/>
          </w:tcPr>
          <w:p w:rsidR="00FC4A64" w:rsidRPr="00BE3EF9" w:rsidRDefault="00FC4A64" w:rsidP="00D94787">
            <w:pPr>
              <w:keepLines/>
              <w:tabs>
                <w:tab w:val="right" w:pos="2835"/>
                <w:tab w:val="right" w:pos="3969"/>
                <w:tab w:val="right" w:pos="5103"/>
                <w:tab w:val="right" w:pos="6237"/>
                <w:tab w:val="right" w:pos="7371"/>
              </w:tabs>
              <w:suppressAutoHyphens/>
              <w:spacing w:after="0"/>
              <w:ind w:left="360" w:right="48" w:firstLine="0"/>
              <w:jc w:val="right"/>
              <w:rPr>
                <w:rFonts w:ascii="Arial Narrow" w:hAnsi="Arial Narrow"/>
                <w:spacing w:val="6"/>
                <w:szCs w:val="24"/>
              </w:rPr>
            </w:pPr>
            <w:r>
              <w:rPr>
                <w:rFonts w:ascii="Arial Narrow" w:hAnsi="Arial Narrow"/>
                <w:spacing w:val="6"/>
              </w:rPr>
              <w:t>(56.635,11)</w:t>
            </w:r>
          </w:p>
        </w:tc>
      </w:tr>
      <w:tr w:rsidR="00BE3EF9" w:rsidRPr="003739CF" w:rsidTr="00FC4A64">
        <w:trPr>
          <w:trHeight w:val="255"/>
          <w:jc w:val="center"/>
        </w:trPr>
        <w:tc>
          <w:tcPr>
            <w:tcW w:w="4253" w:type="dxa"/>
            <w:tcBorders>
              <w:top w:val="single" w:sz="4" w:space="0" w:color="auto"/>
              <w:bottom w:val="single" w:sz="4" w:space="0" w:color="auto"/>
            </w:tcBorders>
            <w:shd w:val="clear" w:color="auto" w:fill="8DB3E2" w:themeFill="text2" w:themeFillTint="66"/>
            <w:vAlign w:val="center"/>
          </w:tcPr>
          <w:p w:rsidR="00BE3EF9" w:rsidRPr="003739CF" w:rsidRDefault="00BE3EF9" w:rsidP="004E4560">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pacing w:val="6"/>
                <w:sz w:val="18"/>
              </w:rPr>
              <w:t>Ordaintzeko dagoen diru-laguntza, guztira</w:t>
            </w:r>
          </w:p>
        </w:tc>
        <w:tc>
          <w:tcPr>
            <w:tcW w:w="1203" w:type="dxa"/>
            <w:tcBorders>
              <w:top w:val="single" w:sz="4" w:space="0" w:color="auto"/>
              <w:bottom w:val="single" w:sz="4" w:space="0" w:color="auto"/>
            </w:tcBorders>
            <w:shd w:val="clear" w:color="auto" w:fill="8DB3E2" w:themeFill="text2" w:themeFillTint="66"/>
            <w:vAlign w:val="center"/>
          </w:tcPr>
          <w:p w:rsidR="00BE3EF9" w:rsidRPr="003739CF" w:rsidRDefault="00BE3EF9" w:rsidP="0038013B">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p>
        </w:tc>
        <w:tc>
          <w:tcPr>
            <w:tcW w:w="1525" w:type="dxa"/>
            <w:tcBorders>
              <w:top w:val="single" w:sz="4" w:space="0" w:color="auto"/>
              <w:bottom w:val="single" w:sz="4" w:space="0" w:color="auto"/>
            </w:tcBorders>
            <w:shd w:val="clear" w:color="auto" w:fill="8DB3E2" w:themeFill="text2" w:themeFillTint="66"/>
            <w:vAlign w:val="center"/>
          </w:tcPr>
          <w:p w:rsidR="00BE3EF9" w:rsidRPr="003739CF" w:rsidRDefault="00BE3EF9" w:rsidP="0038013B">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p>
        </w:tc>
        <w:tc>
          <w:tcPr>
            <w:tcW w:w="1828" w:type="dxa"/>
            <w:tcBorders>
              <w:top w:val="single" w:sz="4" w:space="0" w:color="auto"/>
              <w:bottom w:val="single" w:sz="4" w:space="0" w:color="auto"/>
            </w:tcBorders>
            <w:shd w:val="clear" w:color="auto" w:fill="8DB3E2" w:themeFill="text2" w:themeFillTint="66"/>
            <w:vAlign w:val="center"/>
          </w:tcPr>
          <w:p w:rsidR="00BE3EF9" w:rsidRPr="003739CF" w:rsidRDefault="00FC4A64" w:rsidP="00D94787">
            <w:pPr>
              <w:keepLines/>
              <w:tabs>
                <w:tab w:val="right" w:pos="2835"/>
                <w:tab w:val="right" w:pos="3969"/>
                <w:tab w:val="right" w:pos="5103"/>
                <w:tab w:val="right" w:pos="6237"/>
                <w:tab w:val="right" w:pos="7371"/>
              </w:tabs>
              <w:suppressAutoHyphens/>
              <w:spacing w:after="0"/>
              <w:ind w:right="48" w:firstLine="0"/>
              <w:jc w:val="right"/>
              <w:rPr>
                <w:rFonts w:ascii="Arial" w:hAnsi="Arial" w:cs="Arial"/>
                <w:spacing w:val="6"/>
                <w:sz w:val="18"/>
                <w:szCs w:val="18"/>
              </w:rPr>
            </w:pPr>
            <w:r>
              <w:rPr>
                <w:rFonts w:ascii="Arial" w:hAnsi="Arial"/>
                <w:spacing w:val="6"/>
                <w:sz w:val="18"/>
              </w:rPr>
              <w:t>104.509,84</w:t>
            </w:r>
          </w:p>
        </w:tc>
      </w:tr>
    </w:tbl>
    <w:p w:rsidR="00BE3EF9" w:rsidRPr="00BE3EF9" w:rsidRDefault="00BE3EF9" w:rsidP="00A45412">
      <w:pPr>
        <w:pStyle w:val="atitulo2"/>
        <w:spacing w:before="360"/>
      </w:pPr>
      <w:bookmarkStart w:id="121" w:name="_Toc305567671"/>
      <w:bookmarkStart w:id="122" w:name="_Toc428515157"/>
      <w:bookmarkStart w:id="123" w:name="_Toc430260162"/>
      <w:bookmarkStart w:id="124" w:name="_Toc443996610"/>
      <w:r>
        <w:t xml:space="preserve">V.6. </w:t>
      </w:r>
      <w:bookmarkEnd w:id="121"/>
      <w:r>
        <w:t>Alderdi Popularra</w:t>
      </w:r>
      <w:bookmarkEnd w:id="122"/>
      <w:bookmarkEnd w:id="123"/>
      <w:bookmarkEnd w:id="124"/>
    </w:p>
    <w:p w:rsidR="00BE3EF9" w:rsidRPr="00BE3EF9" w:rsidRDefault="00BE3EF9" w:rsidP="004819BD">
      <w:pPr>
        <w:tabs>
          <w:tab w:val="center" w:pos="2835"/>
          <w:tab w:val="center" w:pos="3969"/>
          <w:tab w:val="center" w:pos="5103"/>
          <w:tab w:val="center" w:pos="6237"/>
          <w:tab w:val="center" w:pos="7371"/>
        </w:tabs>
        <w:suppressAutoHyphens/>
        <w:ind w:firstLine="284"/>
        <w:rPr>
          <w:spacing w:val="6"/>
          <w:sz w:val="26"/>
          <w:szCs w:val="24"/>
        </w:rPr>
      </w:pPr>
      <w:r>
        <w:rPr>
          <w:spacing w:val="6"/>
          <w:sz w:val="26"/>
        </w:rPr>
        <w:t>Eskatutako informazio guztia aurkeztu du Alderdi Popularrak, salbu eta Hauteskunde Araubide Orokorraren Lege Organikoko 130. artikuluan ezarritakoaren arabera sailkatutako gastuen laburpeneko egoera-orria. Hala eta guztiz ere, aurkeztutako ziurtagiriek aukera eman digute egin beharreko egiaztaketa guztiak egiteko.</w:t>
      </w:r>
    </w:p>
    <w:p w:rsidR="00BE3EF9" w:rsidRPr="00BE3EF9" w:rsidRDefault="00BE3EF9" w:rsidP="00236EF7">
      <w:pPr>
        <w:tabs>
          <w:tab w:val="center" w:pos="2835"/>
          <w:tab w:val="center" w:pos="3969"/>
          <w:tab w:val="center" w:pos="5103"/>
          <w:tab w:val="center" w:pos="6237"/>
          <w:tab w:val="center" w:pos="7371"/>
        </w:tabs>
        <w:suppressAutoHyphens/>
        <w:spacing w:after="360"/>
        <w:ind w:firstLine="284"/>
        <w:rPr>
          <w:spacing w:val="6"/>
          <w:sz w:val="26"/>
          <w:szCs w:val="24"/>
        </w:rPr>
      </w:pPr>
      <w:r>
        <w:rPr>
          <w:spacing w:val="6"/>
          <w:sz w:val="26"/>
        </w:rPr>
        <w:t>Ganbera honi aurkeztutako hauteskundeetako diru-sarreren eta gastuen guztizkoak 46.630 eta 46.627 eurokoak izan dira, hurrenez hurren. Hona xehetasunak:</w:t>
      </w:r>
    </w:p>
    <w:p w:rsidR="00BE3EF9" w:rsidRPr="003739CF" w:rsidRDefault="00BE3EF9" w:rsidP="003739CF">
      <w:pPr>
        <w:numPr>
          <w:ilvl w:val="0"/>
          <w:numId w:val="10"/>
        </w:numPr>
        <w:tabs>
          <w:tab w:val="left" w:pos="480"/>
          <w:tab w:val="num" w:pos="600"/>
          <w:tab w:val="num" w:pos="720"/>
          <w:tab w:val="num" w:pos="5040"/>
        </w:tabs>
        <w:ind w:left="0" w:firstLine="290"/>
        <w:rPr>
          <w:rFonts w:cs="Arial"/>
          <w:spacing w:val="6"/>
          <w:sz w:val="26"/>
          <w:szCs w:val="24"/>
        </w:rPr>
      </w:pPr>
      <w:r>
        <w:rPr>
          <w:spacing w:val="6"/>
          <w:sz w:val="26"/>
        </w:rPr>
        <w:t xml:space="preserve">Hauteskundeetako diru-sarrerak. 46.630 euroko guztizko kopurua, zuzen justifikatutakoa, alderdiaren ekarpenei dagokie. </w:t>
      </w:r>
    </w:p>
    <w:p w:rsidR="00BE3EF9" w:rsidRPr="00BE3EF9" w:rsidRDefault="00BE3EF9" w:rsidP="00C7232C">
      <w:pPr>
        <w:tabs>
          <w:tab w:val="center" w:pos="2835"/>
          <w:tab w:val="center" w:pos="3969"/>
          <w:tab w:val="center" w:pos="5103"/>
          <w:tab w:val="center" w:pos="6237"/>
          <w:tab w:val="center" w:pos="7371"/>
        </w:tabs>
        <w:suppressAutoHyphens/>
        <w:ind w:firstLine="284"/>
        <w:rPr>
          <w:spacing w:val="6"/>
          <w:sz w:val="26"/>
          <w:szCs w:val="24"/>
        </w:rPr>
      </w:pPr>
      <w:r>
        <w:rPr>
          <w:spacing w:val="6"/>
          <w:sz w:val="26"/>
        </w:rPr>
        <w:t xml:space="preserve">Formazio politiko honek, nahiz eta horretarako aukera bazuen, ez zuen eskatu Nafarroako Gobernuaren ehuneko 30eko aurrerakina, hauteskundeak egin baino lehenagokoa. </w:t>
      </w:r>
    </w:p>
    <w:p w:rsidR="00BE3EF9" w:rsidRPr="00BE3EF9" w:rsidRDefault="00BE3EF9" w:rsidP="00C7232C">
      <w:pPr>
        <w:tabs>
          <w:tab w:val="center" w:pos="2835"/>
          <w:tab w:val="center" w:pos="3969"/>
          <w:tab w:val="center" w:pos="5103"/>
          <w:tab w:val="center" w:pos="6237"/>
          <w:tab w:val="center" w:pos="7371"/>
        </w:tabs>
        <w:suppressAutoHyphens/>
        <w:ind w:firstLine="284"/>
        <w:rPr>
          <w:spacing w:val="6"/>
          <w:sz w:val="26"/>
          <w:szCs w:val="24"/>
        </w:rPr>
      </w:pPr>
      <w:r>
        <w:rPr>
          <w:spacing w:val="6"/>
          <w:sz w:val="26"/>
        </w:rPr>
        <w:t xml:space="preserve">Bestalde, Nafarroako Gobernuak 16.346 euroko aurrerakin bat eman du, gehieneko diru-laguntzaren zenbatekoaren ehuneko 45 egiten duena, 2015eko abuztuaren 28ko Erabakiaren bidez. Erabaki hori kontabilitatea igorri ondoren hartu zen. </w:t>
      </w:r>
    </w:p>
    <w:p w:rsidR="00BE3EF9" w:rsidRPr="003739CF" w:rsidRDefault="00BE3EF9" w:rsidP="00236EF7">
      <w:pPr>
        <w:numPr>
          <w:ilvl w:val="0"/>
          <w:numId w:val="10"/>
        </w:numPr>
        <w:tabs>
          <w:tab w:val="left" w:pos="480"/>
          <w:tab w:val="num" w:pos="600"/>
          <w:tab w:val="num" w:pos="720"/>
          <w:tab w:val="num" w:pos="5040"/>
        </w:tabs>
        <w:spacing w:before="360" w:after="240"/>
        <w:ind w:left="0" w:firstLine="289"/>
        <w:rPr>
          <w:rFonts w:cs="Arial"/>
          <w:spacing w:val="6"/>
          <w:sz w:val="26"/>
          <w:szCs w:val="24"/>
        </w:rPr>
      </w:pPr>
      <w:r>
        <w:rPr>
          <w:spacing w:val="6"/>
          <w:sz w:val="26"/>
        </w:rPr>
        <w:t>Hauteskundeetako gastuak. Honako hau da gastu horien osaera, dira Ha</w:t>
      </w:r>
      <w:r>
        <w:rPr>
          <w:spacing w:val="6"/>
          <w:sz w:val="26"/>
        </w:rPr>
        <w:t>u</w:t>
      </w:r>
      <w:r>
        <w:rPr>
          <w:spacing w:val="6"/>
          <w:sz w:val="26"/>
        </w:rPr>
        <w:t>teskunde Araubide Orokorraren Lege Organikoko 130. artikuluko kontzeptuen arabera sailkatuta.</w:t>
      </w:r>
    </w:p>
    <w:tbl>
      <w:tblPr>
        <w:tblW w:w="8741" w:type="dxa"/>
        <w:jc w:val="center"/>
        <w:tblLayout w:type="fixed"/>
        <w:tblCellMar>
          <w:left w:w="70" w:type="dxa"/>
          <w:right w:w="70" w:type="dxa"/>
        </w:tblCellMar>
        <w:tblLook w:val="0000" w:firstRow="0" w:lastRow="0" w:firstColumn="0" w:lastColumn="0" w:noHBand="0" w:noVBand="0"/>
      </w:tblPr>
      <w:tblGrid>
        <w:gridCol w:w="3315"/>
        <w:gridCol w:w="1808"/>
        <w:gridCol w:w="1809"/>
        <w:gridCol w:w="1809"/>
      </w:tblGrid>
      <w:tr w:rsidR="00BE3EF9" w:rsidRPr="005C6C47" w:rsidTr="005C6C47">
        <w:trPr>
          <w:trHeight w:val="255"/>
          <w:jc w:val="center"/>
        </w:trPr>
        <w:tc>
          <w:tcPr>
            <w:tcW w:w="3315" w:type="dxa"/>
            <w:tcBorders>
              <w:top w:val="single" w:sz="4" w:space="0" w:color="auto"/>
              <w:bottom w:val="single" w:sz="4" w:space="0" w:color="auto"/>
            </w:tcBorders>
            <w:shd w:val="clear" w:color="auto" w:fill="8DB3E2" w:themeFill="text2" w:themeFillTint="66"/>
            <w:vAlign w:val="center"/>
          </w:tcPr>
          <w:p w:rsidR="00BE3EF9" w:rsidRPr="005C6C47" w:rsidRDefault="00BE3EF9" w:rsidP="00BE3EF9">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pacing w:val="6"/>
                <w:sz w:val="18"/>
              </w:rPr>
              <w:t>Gastuak kontzeptuen arabera</w:t>
            </w:r>
          </w:p>
        </w:tc>
        <w:tc>
          <w:tcPr>
            <w:tcW w:w="1808" w:type="dxa"/>
            <w:tcBorders>
              <w:top w:val="single" w:sz="4" w:space="0" w:color="auto"/>
              <w:bottom w:val="single" w:sz="4" w:space="0" w:color="auto"/>
            </w:tcBorders>
            <w:shd w:val="clear" w:color="auto" w:fill="8DB3E2" w:themeFill="text2" w:themeFillTint="66"/>
            <w:vAlign w:val="center"/>
          </w:tcPr>
          <w:p w:rsidR="00BE3EF9" w:rsidRPr="005C6C47" w:rsidRDefault="00BE3EF9" w:rsidP="009D70CD">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spacing w:val="6"/>
                <w:sz w:val="18"/>
              </w:rPr>
              <w:t>Aurkeztuak eta sailkatuak</w:t>
            </w:r>
          </w:p>
        </w:tc>
        <w:tc>
          <w:tcPr>
            <w:tcW w:w="1809" w:type="dxa"/>
            <w:tcBorders>
              <w:top w:val="single" w:sz="4" w:space="0" w:color="auto"/>
              <w:bottom w:val="single" w:sz="4" w:space="0" w:color="auto"/>
            </w:tcBorders>
            <w:shd w:val="clear" w:color="auto" w:fill="8DB3E2" w:themeFill="text2" w:themeFillTint="66"/>
            <w:vAlign w:val="center"/>
          </w:tcPr>
          <w:p w:rsidR="00BE3EF9" w:rsidRPr="005C6C47" w:rsidRDefault="00BE3EF9" w:rsidP="00806B7D">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spacing w:val="6"/>
                <w:sz w:val="18"/>
              </w:rPr>
              <w:t>Onartuak</w:t>
            </w:r>
          </w:p>
        </w:tc>
        <w:tc>
          <w:tcPr>
            <w:tcW w:w="1809" w:type="dxa"/>
            <w:tcBorders>
              <w:top w:val="single" w:sz="4" w:space="0" w:color="auto"/>
              <w:bottom w:val="single" w:sz="4" w:space="0" w:color="auto"/>
            </w:tcBorders>
            <w:shd w:val="clear" w:color="auto" w:fill="8DB3E2" w:themeFill="text2" w:themeFillTint="66"/>
            <w:vAlign w:val="center"/>
          </w:tcPr>
          <w:p w:rsidR="00BE3EF9" w:rsidRPr="005C6C47" w:rsidRDefault="00BE3EF9" w:rsidP="00D94787">
            <w:pPr>
              <w:keepLines/>
              <w:tabs>
                <w:tab w:val="right" w:pos="2835"/>
                <w:tab w:val="right" w:pos="3969"/>
                <w:tab w:val="right" w:pos="5103"/>
                <w:tab w:val="right" w:pos="6237"/>
                <w:tab w:val="right" w:pos="7371"/>
              </w:tabs>
              <w:suppressAutoHyphens/>
              <w:spacing w:after="0"/>
              <w:ind w:right="30" w:firstLine="0"/>
              <w:jc w:val="right"/>
              <w:rPr>
                <w:rFonts w:ascii="Arial" w:hAnsi="Arial" w:cs="Arial"/>
                <w:spacing w:val="6"/>
                <w:sz w:val="18"/>
                <w:szCs w:val="18"/>
              </w:rPr>
            </w:pPr>
            <w:r>
              <w:rPr>
                <w:rFonts w:ascii="Arial" w:hAnsi="Arial"/>
                <w:spacing w:val="6"/>
                <w:sz w:val="18"/>
              </w:rPr>
              <w:t>Aldea</w:t>
            </w:r>
          </w:p>
        </w:tc>
      </w:tr>
      <w:tr w:rsidR="00BE3EF9" w:rsidRPr="00BE3EF9" w:rsidTr="005C6C47">
        <w:trPr>
          <w:trHeight w:val="198"/>
          <w:jc w:val="center"/>
        </w:trPr>
        <w:tc>
          <w:tcPr>
            <w:tcW w:w="3315" w:type="dxa"/>
            <w:tcBorders>
              <w:top w:val="single" w:sz="4"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Hauteskundeetako gutun-azalak eta boto-paperak egitea.</w:t>
            </w:r>
          </w:p>
        </w:tc>
        <w:tc>
          <w:tcPr>
            <w:tcW w:w="1808" w:type="dxa"/>
            <w:tcBorders>
              <w:top w:val="single" w:sz="4" w:space="0" w:color="auto"/>
              <w:bottom w:val="single" w:sz="2" w:space="0" w:color="auto"/>
            </w:tcBorders>
            <w:shd w:val="clear" w:color="auto" w:fill="auto"/>
            <w:noWrap/>
            <w:vAlign w:val="center"/>
          </w:tcPr>
          <w:p w:rsidR="00BE3EF9" w:rsidRPr="00BE3EF9" w:rsidRDefault="00BE3EF9" w:rsidP="00300C71">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0</w:t>
            </w:r>
          </w:p>
        </w:tc>
        <w:tc>
          <w:tcPr>
            <w:tcW w:w="1809" w:type="dxa"/>
            <w:tcBorders>
              <w:top w:val="single" w:sz="4" w:space="0" w:color="auto"/>
              <w:bottom w:val="single" w:sz="2" w:space="0" w:color="auto"/>
            </w:tcBorders>
            <w:vAlign w:val="center"/>
          </w:tcPr>
          <w:p w:rsidR="00BE3EF9" w:rsidRPr="00BE3EF9" w:rsidRDefault="00BE3EF9" w:rsidP="00806B7D">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0</w:t>
            </w:r>
          </w:p>
        </w:tc>
        <w:tc>
          <w:tcPr>
            <w:tcW w:w="1809" w:type="dxa"/>
            <w:tcBorders>
              <w:top w:val="single" w:sz="4"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30" w:firstLine="0"/>
              <w:jc w:val="right"/>
              <w:rPr>
                <w:rFonts w:ascii="Arial Narrow" w:hAnsi="Arial Narrow"/>
                <w:spacing w:val="6"/>
                <w:szCs w:val="24"/>
              </w:rPr>
            </w:pPr>
            <w:r>
              <w:rPr>
                <w:rFonts w:ascii="Arial Narrow" w:hAnsi="Arial Narrow"/>
                <w:spacing w:val="6"/>
              </w:rPr>
              <w:t>-</w:t>
            </w:r>
          </w:p>
        </w:tc>
      </w:tr>
      <w:tr w:rsidR="00BE3EF9" w:rsidRPr="00BE3EF9" w:rsidTr="005C6C47">
        <w:trPr>
          <w:trHeight w:val="198"/>
          <w:jc w:val="center"/>
        </w:trPr>
        <w:tc>
          <w:tcPr>
            <w:tcW w:w="3315"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Propaganda eta publizitatea</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300C71">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20.264,49</w:t>
            </w:r>
          </w:p>
        </w:tc>
        <w:tc>
          <w:tcPr>
            <w:tcW w:w="1809" w:type="dxa"/>
            <w:tcBorders>
              <w:top w:val="single" w:sz="2" w:space="0" w:color="auto"/>
              <w:bottom w:val="single" w:sz="2" w:space="0" w:color="auto"/>
            </w:tcBorders>
            <w:vAlign w:val="center"/>
          </w:tcPr>
          <w:p w:rsidR="00BE3EF9" w:rsidRPr="00BE3EF9" w:rsidRDefault="00BE3EF9" w:rsidP="00806B7D">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20.264,49</w:t>
            </w:r>
          </w:p>
        </w:tc>
        <w:tc>
          <w:tcPr>
            <w:tcW w:w="1809"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30" w:firstLine="0"/>
              <w:jc w:val="right"/>
              <w:rPr>
                <w:rFonts w:ascii="Arial Narrow" w:hAnsi="Arial Narrow"/>
                <w:spacing w:val="6"/>
                <w:szCs w:val="24"/>
              </w:rPr>
            </w:pPr>
            <w:r>
              <w:rPr>
                <w:rFonts w:ascii="Arial Narrow" w:hAnsi="Arial Narrow"/>
                <w:spacing w:val="6"/>
              </w:rPr>
              <w:t>-</w:t>
            </w:r>
          </w:p>
        </w:tc>
      </w:tr>
      <w:tr w:rsidR="00BE3EF9" w:rsidRPr="00BE3EF9" w:rsidTr="005C6C47">
        <w:trPr>
          <w:trHeight w:val="198"/>
          <w:jc w:val="center"/>
        </w:trPr>
        <w:tc>
          <w:tcPr>
            <w:tcW w:w="3315"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Hauteskunde kanpainako ekintzak egiteko lokalak alokatzea</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300C71">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1.397,55</w:t>
            </w:r>
          </w:p>
        </w:tc>
        <w:tc>
          <w:tcPr>
            <w:tcW w:w="1809" w:type="dxa"/>
            <w:tcBorders>
              <w:top w:val="single" w:sz="2" w:space="0" w:color="auto"/>
              <w:bottom w:val="single" w:sz="2" w:space="0" w:color="auto"/>
            </w:tcBorders>
            <w:vAlign w:val="center"/>
          </w:tcPr>
          <w:p w:rsidR="00BE3EF9" w:rsidRPr="00BE3EF9" w:rsidRDefault="00BE3EF9" w:rsidP="00806B7D">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1.397,55</w:t>
            </w:r>
          </w:p>
        </w:tc>
        <w:tc>
          <w:tcPr>
            <w:tcW w:w="1809"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30" w:firstLine="0"/>
              <w:jc w:val="right"/>
              <w:rPr>
                <w:rFonts w:ascii="Arial Narrow" w:hAnsi="Arial Narrow"/>
                <w:spacing w:val="6"/>
                <w:szCs w:val="24"/>
              </w:rPr>
            </w:pPr>
            <w:r>
              <w:rPr>
                <w:rFonts w:ascii="Arial Narrow" w:hAnsi="Arial Narrow"/>
                <w:spacing w:val="6"/>
              </w:rPr>
              <w:t>-</w:t>
            </w:r>
          </w:p>
        </w:tc>
      </w:tr>
      <w:tr w:rsidR="00BE3EF9" w:rsidRPr="00BE3EF9" w:rsidTr="005C6C47">
        <w:trPr>
          <w:trHeight w:val="198"/>
          <w:jc w:val="center"/>
        </w:trPr>
        <w:tc>
          <w:tcPr>
            <w:tcW w:w="3315"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Aldi baterako langileentzako ordainketak</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300C71">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0</w:t>
            </w:r>
          </w:p>
        </w:tc>
        <w:tc>
          <w:tcPr>
            <w:tcW w:w="1809" w:type="dxa"/>
            <w:tcBorders>
              <w:top w:val="single" w:sz="2" w:space="0" w:color="auto"/>
              <w:bottom w:val="single" w:sz="2" w:space="0" w:color="auto"/>
            </w:tcBorders>
            <w:vAlign w:val="center"/>
          </w:tcPr>
          <w:p w:rsidR="00BE3EF9" w:rsidRPr="00BE3EF9" w:rsidRDefault="00BE3EF9" w:rsidP="00806B7D">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0</w:t>
            </w:r>
          </w:p>
        </w:tc>
        <w:tc>
          <w:tcPr>
            <w:tcW w:w="1809"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30" w:firstLine="0"/>
              <w:jc w:val="right"/>
              <w:rPr>
                <w:rFonts w:ascii="Arial Narrow" w:hAnsi="Arial Narrow"/>
                <w:spacing w:val="6"/>
                <w:szCs w:val="24"/>
              </w:rPr>
            </w:pPr>
            <w:r>
              <w:rPr>
                <w:rFonts w:ascii="Arial Narrow" w:hAnsi="Arial Narrow"/>
                <w:spacing w:val="6"/>
              </w:rPr>
              <w:t>-</w:t>
            </w:r>
          </w:p>
        </w:tc>
      </w:tr>
      <w:tr w:rsidR="00BE3EF9" w:rsidRPr="00BE3EF9" w:rsidTr="005C6C47">
        <w:trPr>
          <w:trHeight w:val="198"/>
          <w:jc w:val="center"/>
        </w:trPr>
        <w:tc>
          <w:tcPr>
            <w:tcW w:w="3315"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lastRenderedPageBreak/>
              <w:t>Garraioaren eta joan-etorrien gastuak</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300C71">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0</w:t>
            </w:r>
          </w:p>
        </w:tc>
        <w:tc>
          <w:tcPr>
            <w:tcW w:w="1809" w:type="dxa"/>
            <w:tcBorders>
              <w:top w:val="single" w:sz="2" w:space="0" w:color="auto"/>
              <w:bottom w:val="single" w:sz="2" w:space="0" w:color="auto"/>
            </w:tcBorders>
            <w:vAlign w:val="center"/>
          </w:tcPr>
          <w:p w:rsidR="00BE3EF9" w:rsidRPr="00BE3EF9" w:rsidRDefault="00BE3EF9" w:rsidP="00806B7D">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0</w:t>
            </w:r>
          </w:p>
        </w:tc>
        <w:tc>
          <w:tcPr>
            <w:tcW w:w="1809"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30" w:firstLine="0"/>
              <w:jc w:val="right"/>
              <w:rPr>
                <w:rFonts w:ascii="Arial Narrow" w:hAnsi="Arial Narrow"/>
                <w:spacing w:val="6"/>
                <w:szCs w:val="24"/>
              </w:rPr>
            </w:pPr>
            <w:r>
              <w:rPr>
                <w:rFonts w:ascii="Arial Narrow" w:hAnsi="Arial Narrow"/>
                <w:spacing w:val="6"/>
              </w:rPr>
              <w:t>-</w:t>
            </w:r>
          </w:p>
        </w:tc>
      </w:tr>
      <w:tr w:rsidR="00BE3EF9" w:rsidRPr="00BE3EF9" w:rsidTr="005C6C47">
        <w:trPr>
          <w:trHeight w:val="198"/>
          <w:jc w:val="center"/>
        </w:trPr>
        <w:tc>
          <w:tcPr>
            <w:tcW w:w="3315"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Posta eta zigiluak</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300C71">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0</w:t>
            </w:r>
          </w:p>
        </w:tc>
        <w:tc>
          <w:tcPr>
            <w:tcW w:w="1809" w:type="dxa"/>
            <w:tcBorders>
              <w:top w:val="single" w:sz="2" w:space="0" w:color="auto"/>
              <w:bottom w:val="single" w:sz="2" w:space="0" w:color="auto"/>
            </w:tcBorders>
            <w:vAlign w:val="center"/>
          </w:tcPr>
          <w:p w:rsidR="00BE3EF9" w:rsidRPr="00BE3EF9" w:rsidRDefault="00BE3EF9" w:rsidP="00806B7D">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0</w:t>
            </w:r>
          </w:p>
        </w:tc>
        <w:tc>
          <w:tcPr>
            <w:tcW w:w="1809"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30" w:firstLine="0"/>
              <w:jc w:val="right"/>
              <w:rPr>
                <w:rFonts w:ascii="Arial Narrow" w:hAnsi="Arial Narrow"/>
                <w:spacing w:val="6"/>
                <w:szCs w:val="24"/>
              </w:rPr>
            </w:pPr>
            <w:r>
              <w:rPr>
                <w:rFonts w:ascii="Arial Narrow" w:hAnsi="Arial Narrow"/>
                <w:spacing w:val="6"/>
              </w:rPr>
              <w:t>-</w:t>
            </w:r>
          </w:p>
        </w:tc>
      </w:tr>
      <w:tr w:rsidR="00BE3EF9" w:rsidRPr="00BE3EF9" w:rsidTr="005C6C47">
        <w:trPr>
          <w:trHeight w:val="198"/>
          <w:jc w:val="center"/>
        </w:trPr>
        <w:tc>
          <w:tcPr>
            <w:tcW w:w="3315"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Maileguen korrituak</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300C71">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0</w:t>
            </w:r>
          </w:p>
        </w:tc>
        <w:tc>
          <w:tcPr>
            <w:tcW w:w="1809" w:type="dxa"/>
            <w:tcBorders>
              <w:top w:val="single" w:sz="2" w:space="0" w:color="auto"/>
              <w:bottom w:val="single" w:sz="2" w:space="0" w:color="auto"/>
            </w:tcBorders>
            <w:vAlign w:val="center"/>
          </w:tcPr>
          <w:p w:rsidR="00BE3EF9" w:rsidRPr="00BE3EF9" w:rsidRDefault="00BE3EF9" w:rsidP="00806B7D">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0</w:t>
            </w:r>
          </w:p>
        </w:tc>
        <w:tc>
          <w:tcPr>
            <w:tcW w:w="1809"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30" w:firstLine="0"/>
              <w:jc w:val="right"/>
              <w:rPr>
                <w:rFonts w:ascii="Arial Narrow" w:hAnsi="Arial Narrow"/>
                <w:spacing w:val="6"/>
                <w:szCs w:val="24"/>
              </w:rPr>
            </w:pPr>
            <w:r>
              <w:rPr>
                <w:rFonts w:ascii="Arial Narrow" w:hAnsi="Arial Narrow"/>
                <w:spacing w:val="6"/>
              </w:rPr>
              <w:t>-</w:t>
            </w:r>
          </w:p>
        </w:tc>
      </w:tr>
      <w:tr w:rsidR="00BE3EF9" w:rsidRPr="00BE3EF9" w:rsidTr="005D3C45">
        <w:trPr>
          <w:trHeight w:val="198"/>
          <w:jc w:val="center"/>
        </w:trPr>
        <w:tc>
          <w:tcPr>
            <w:tcW w:w="3315" w:type="dxa"/>
            <w:tcBorders>
              <w:top w:val="single" w:sz="2" w:space="0" w:color="auto"/>
              <w:bottom w:val="single" w:sz="4"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Hauteskundeetarako beharrezkoak diren beste gastu batzuk</w:t>
            </w:r>
          </w:p>
        </w:tc>
        <w:tc>
          <w:tcPr>
            <w:tcW w:w="1808" w:type="dxa"/>
            <w:tcBorders>
              <w:top w:val="single" w:sz="2" w:space="0" w:color="auto"/>
              <w:bottom w:val="single" w:sz="4" w:space="0" w:color="auto"/>
            </w:tcBorders>
            <w:shd w:val="clear" w:color="auto" w:fill="auto"/>
            <w:noWrap/>
            <w:vAlign w:val="center"/>
          </w:tcPr>
          <w:p w:rsidR="00BE3EF9" w:rsidRPr="00BE3EF9" w:rsidRDefault="00BE3EF9" w:rsidP="00300C71">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24.964,72</w:t>
            </w:r>
          </w:p>
        </w:tc>
        <w:tc>
          <w:tcPr>
            <w:tcW w:w="1809" w:type="dxa"/>
            <w:tcBorders>
              <w:top w:val="single" w:sz="2" w:space="0" w:color="auto"/>
              <w:bottom w:val="single" w:sz="4" w:space="0" w:color="auto"/>
            </w:tcBorders>
            <w:vAlign w:val="center"/>
          </w:tcPr>
          <w:p w:rsidR="00BE3EF9" w:rsidRPr="00BE3EF9" w:rsidRDefault="00BE3EF9" w:rsidP="00806B7D">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24.964,72</w:t>
            </w:r>
          </w:p>
        </w:tc>
        <w:tc>
          <w:tcPr>
            <w:tcW w:w="1809" w:type="dxa"/>
            <w:tcBorders>
              <w:top w:val="single" w:sz="2" w:space="0" w:color="auto"/>
              <w:bottom w:val="single" w:sz="4"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30" w:firstLine="0"/>
              <w:jc w:val="right"/>
              <w:rPr>
                <w:rFonts w:ascii="Arial Narrow" w:hAnsi="Arial Narrow"/>
                <w:spacing w:val="6"/>
                <w:szCs w:val="24"/>
              </w:rPr>
            </w:pPr>
            <w:r>
              <w:rPr>
                <w:rFonts w:ascii="Arial Narrow" w:hAnsi="Arial Narrow"/>
                <w:spacing w:val="6"/>
              </w:rPr>
              <w:t>-</w:t>
            </w:r>
          </w:p>
        </w:tc>
      </w:tr>
      <w:tr w:rsidR="00BE3EF9" w:rsidRPr="00BE3EF9" w:rsidTr="005D3C45">
        <w:trPr>
          <w:trHeight w:val="255"/>
          <w:jc w:val="center"/>
        </w:trPr>
        <w:tc>
          <w:tcPr>
            <w:tcW w:w="3315" w:type="dxa"/>
            <w:tcBorders>
              <w:top w:val="single" w:sz="4" w:space="0" w:color="auto"/>
              <w:bottom w:val="single" w:sz="4"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Gastu arruntak, guztira</w:t>
            </w:r>
          </w:p>
        </w:tc>
        <w:tc>
          <w:tcPr>
            <w:tcW w:w="1808" w:type="dxa"/>
            <w:tcBorders>
              <w:top w:val="single" w:sz="4" w:space="0" w:color="auto"/>
              <w:bottom w:val="single" w:sz="4" w:space="0" w:color="auto"/>
            </w:tcBorders>
            <w:shd w:val="clear" w:color="auto" w:fill="auto"/>
            <w:noWrap/>
            <w:vAlign w:val="center"/>
          </w:tcPr>
          <w:p w:rsidR="00BE3EF9" w:rsidRPr="00BE3EF9" w:rsidRDefault="00BE3EF9" w:rsidP="00300C71">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46.626,76</w:t>
            </w:r>
          </w:p>
        </w:tc>
        <w:tc>
          <w:tcPr>
            <w:tcW w:w="1809" w:type="dxa"/>
            <w:tcBorders>
              <w:top w:val="single" w:sz="4" w:space="0" w:color="auto"/>
              <w:bottom w:val="single" w:sz="4" w:space="0" w:color="auto"/>
            </w:tcBorders>
            <w:vAlign w:val="center"/>
          </w:tcPr>
          <w:p w:rsidR="00BE3EF9" w:rsidRPr="00BE3EF9" w:rsidRDefault="00BE3EF9" w:rsidP="00806B7D">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46.626,76</w:t>
            </w:r>
          </w:p>
        </w:tc>
        <w:tc>
          <w:tcPr>
            <w:tcW w:w="1809" w:type="dxa"/>
            <w:tcBorders>
              <w:top w:val="single" w:sz="4" w:space="0" w:color="auto"/>
              <w:bottom w:val="single" w:sz="4"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30" w:firstLine="0"/>
              <w:jc w:val="right"/>
              <w:rPr>
                <w:rFonts w:ascii="Arial Narrow" w:hAnsi="Arial Narrow"/>
                <w:spacing w:val="6"/>
                <w:szCs w:val="24"/>
              </w:rPr>
            </w:pPr>
            <w:r>
              <w:rPr>
                <w:rFonts w:ascii="Arial Narrow" w:hAnsi="Arial Narrow"/>
                <w:spacing w:val="6"/>
              </w:rPr>
              <w:t>-</w:t>
            </w:r>
          </w:p>
        </w:tc>
      </w:tr>
      <w:tr w:rsidR="00BE3EF9" w:rsidRPr="00BE3EF9" w:rsidTr="005D3C45">
        <w:trPr>
          <w:trHeight w:val="255"/>
          <w:jc w:val="center"/>
        </w:trPr>
        <w:tc>
          <w:tcPr>
            <w:tcW w:w="3315" w:type="dxa"/>
            <w:tcBorders>
              <w:top w:val="single" w:sz="4" w:space="0" w:color="auto"/>
              <w:bottom w:val="single" w:sz="4"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Zuzeneko bidalketaren gastuak, guztira</w:t>
            </w:r>
          </w:p>
        </w:tc>
        <w:tc>
          <w:tcPr>
            <w:tcW w:w="1808" w:type="dxa"/>
            <w:tcBorders>
              <w:top w:val="single" w:sz="4" w:space="0" w:color="auto"/>
              <w:bottom w:val="single" w:sz="4" w:space="0" w:color="auto"/>
            </w:tcBorders>
            <w:shd w:val="clear" w:color="auto" w:fill="auto"/>
            <w:noWrap/>
            <w:vAlign w:val="center"/>
          </w:tcPr>
          <w:p w:rsidR="00BE3EF9" w:rsidRPr="00BE3EF9" w:rsidRDefault="00BE3EF9" w:rsidP="00300C71">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0</w:t>
            </w:r>
          </w:p>
        </w:tc>
        <w:tc>
          <w:tcPr>
            <w:tcW w:w="1809" w:type="dxa"/>
            <w:tcBorders>
              <w:top w:val="single" w:sz="4" w:space="0" w:color="auto"/>
              <w:bottom w:val="single" w:sz="4" w:space="0" w:color="auto"/>
            </w:tcBorders>
            <w:vAlign w:val="center"/>
          </w:tcPr>
          <w:p w:rsidR="00BE3EF9" w:rsidRPr="00BE3EF9" w:rsidRDefault="00BE3EF9" w:rsidP="00806B7D">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0</w:t>
            </w:r>
          </w:p>
        </w:tc>
        <w:tc>
          <w:tcPr>
            <w:tcW w:w="1809" w:type="dxa"/>
            <w:tcBorders>
              <w:top w:val="single" w:sz="4" w:space="0" w:color="auto"/>
              <w:bottom w:val="single" w:sz="4"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30" w:firstLine="0"/>
              <w:jc w:val="right"/>
              <w:rPr>
                <w:rFonts w:ascii="Arial Narrow" w:hAnsi="Arial Narrow"/>
                <w:spacing w:val="6"/>
                <w:szCs w:val="24"/>
              </w:rPr>
            </w:pPr>
            <w:r>
              <w:rPr>
                <w:rFonts w:ascii="Arial Narrow" w:hAnsi="Arial Narrow"/>
                <w:spacing w:val="6"/>
              </w:rPr>
              <w:t>-</w:t>
            </w:r>
          </w:p>
        </w:tc>
      </w:tr>
      <w:tr w:rsidR="00BE3EF9" w:rsidRPr="005C6C47" w:rsidTr="005C6C47">
        <w:trPr>
          <w:trHeight w:val="255"/>
          <w:jc w:val="center"/>
        </w:trPr>
        <w:tc>
          <w:tcPr>
            <w:tcW w:w="3315" w:type="dxa"/>
            <w:tcBorders>
              <w:top w:val="single" w:sz="4" w:space="0" w:color="auto"/>
              <w:bottom w:val="single" w:sz="4" w:space="0" w:color="auto"/>
            </w:tcBorders>
            <w:shd w:val="clear" w:color="auto" w:fill="8DB3E2" w:themeFill="text2" w:themeFillTint="66"/>
            <w:vAlign w:val="center"/>
          </w:tcPr>
          <w:p w:rsidR="00BE3EF9" w:rsidRPr="005C6C47" w:rsidRDefault="00BE3EF9" w:rsidP="00BE3EF9">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pacing w:val="6"/>
                <w:sz w:val="18"/>
              </w:rPr>
              <w:t>Gastuak, guztira</w:t>
            </w:r>
          </w:p>
        </w:tc>
        <w:tc>
          <w:tcPr>
            <w:tcW w:w="1808" w:type="dxa"/>
            <w:tcBorders>
              <w:top w:val="single" w:sz="4" w:space="0" w:color="auto"/>
              <w:bottom w:val="single" w:sz="4" w:space="0" w:color="auto"/>
            </w:tcBorders>
            <w:shd w:val="clear" w:color="auto" w:fill="8DB3E2" w:themeFill="text2" w:themeFillTint="66"/>
            <w:noWrap/>
            <w:vAlign w:val="center"/>
          </w:tcPr>
          <w:p w:rsidR="00BE3EF9" w:rsidRPr="005C6C47" w:rsidRDefault="00BE3EF9" w:rsidP="00300C71">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spacing w:val="6"/>
                <w:sz w:val="18"/>
              </w:rPr>
              <w:t>46.626,76</w:t>
            </w:r>
          </w:p>
        </w:tc>
        <w:tc>
          <w:tcPr>
            <w:tcW w:w="1809" w:type="dxa"/>
            <w:tcBorders>
              <w:top w:val="single" w:sz="4" w:space="0" w:color="auto"/>
              <w:bottom w:val="single" w:sz="4" w:space="0" w:color="auto"/>
            </w:tcBorders>
            <w:shd w:val="clear" w:color="auto" w:fill="8DB3E2" w:themeFill="text2" w:themeFillTint="66"/>
            <w:vAlign w:val="center"/>
          </w:tcPr>
          <w:p w:rsidR="00BE3EF9" w:rsidRPr="005C6C47" w:rsidRDefault="00BE3EF9" w:rsidP="00806B7D">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spacing w:val="6"/>
                <w:sz w:val="18"/>
              </w:rPr>
              <w:t>46.626,76</w:t>
            </w:r>
          </w:p>
        </w:tc>
        <w:tc>
          <w:tcPr>
            <w:tcW w:w="1809" w:type="dxa"/>
            <w:tcBorders>
              <w:top w:val="single" w:sz="4" w:space="0" w:color="auto"/>
              <w:bottom w:val="single" w:sz="4" w:space="0" w:color="auto"/>
            </w:tcBorders>
            <w:shd w:val="clear" w:color="auto" w:fill="8DB3E2" w:themeFill="text2" w:themeFillTint="66"/>
            <w:vAlign w:val="center"/>
          </w:tcPr>
          <w:p w:rsidR="00BE3EF9" w:rsidRPr="005C6C47" w:rsidRDefault="00BE3EF9" w:rsidP="00D94787">
            <w:pPr>
              <w:keepLines/>
              <w:tabs>
                <w:tab w:val="right" w:pos="2835"/>
                <w:tab w:val="right" w:pos="3969"/>
                <w:tab w:val="right" w:pos="5103"/>
                <w:tab w:val="right" w:pos="6237"/>
                <w:tab w:val="right" w:pos="7371"/>
              </w:tabs>
              <w:suppressAutoHyphens/>
              <w:spacing w:after="0"/>
              <w:ind w:right="30" w:firstLine="0"/>
              <w:jc w:val="right"/>
              <w:rPr>
                <w:rFonts w:ascii="Arial" w:hAnsi="Arial" w:cs="Arial"/>
                <w:spacing w:val="6"/>
                <w:sz w:val="18"/>
                <w:szCs w:val="18"/>
              </w:rPr>
            </w:pPr>
            <w:r>
              <w:rPr>
                <w:rFonts w:ascii="Arial" w:hAnsi="Arial"/>
                <w:spacing w:val="6"/>
                <w:sz w:val="18"/>
              </w:rPr>
              <w:t>-</w:t>
            </w:r>
          </w:p>
        </w:tc>
      </w:tr>
    </w:tbl>
    <w:p w:rsidR="00BE3EF9" w:rsidRPr="00BE3EF9" w:rsidRDefault="00BE3EF9" w:rsidP="005C6C47">
      <w:pPr>
        <w:tabs>
          <w:tab w:val="center" w:pos="2835"/>
          <w:tab w:val="center" w:pos="3969"/>
          <w:tab w:val="center" w:pos="5103"/>
          <w:tab w:val="center" w:pos="6237"/>
          <w:tab w:val="center" w:pos="7371"/>
        </w:tabs>
        <w:suppressAutoHyphens/>
        <w:spacing w:before="240"/>
        <w:ind w:firstLine="284"/>
        <w:rPr>
          <w:spacing w:val="6"/>
          <w:sz w:val="26"/>
          <w:szCs w:val="24"/>
        </w:rPr>
      </w:pPr>
      <w:r>
        <w:rPr>
          <w:spacing w:val="6"/>
          <w:sz w:val="26"/>
        </w:rPr>
        <w:t>Gastu horiek aztertuta, hona azpimarratzen ditugunak:</w:t>
      </w:r>
    </w:p>
    <w:p w:rsidR="00BE3EF9" w:rsidRPr="00BE3EF9" w:rsidRDefault="003739CF" w:rsidP="003739CF">
      <w:pPr>
        <w:tabs>
          <w:tab w:val="center" w:pos="2835"/>
          <w:tab w:val="center" w:pos="3969"/>
          <w:tab w:val="center" w:pos="5103"/>
          <w:tab w:val="center" w:pos="6237"/>
          <w:tab w:val="center" w:pos="7371"/>
        </w:tabs>
        <w:ind w:firstLine="284"/>
        <w:rPr>
          <w:spacing w:val="6"/>
          <w:sz w:val="26"/>
          <w:szCs w:val="24"/>
        </w:rPr>
      </w:pPr>
      <w:r>
        <w:t>a) Oro har, aurkeztutako gastuak zuzen justifikaturik daude eta hauteskundeekin lotutakoak dira.</w:t>
      </w:r>
      <w:r>
        <w:rPr>
          <w:spacing w:val="6"/>
          <w:sz w:val="26"/>
        </w:rPr>
        <w:t xml:space="preserve"> Ga</w:t>
      </w:r>
      <w:r>
        <w:rPr>
          <w:spacing w:val="6"/>
          <w:sz w:val="26"/>
        </w:rPr>
        <w:t>s</w:t>
      </w:r>
      <w:r>
        <w:rPr>
          <w:spacing w:val="6"/>
          <w:sz w:val="26"/>
        </w:rPr>
        <w:t>tuen kontzeptuen araberako aurkezpenean haien sailkapen bat egin dugu, l</w:t>
      </w:r>
      <w:r>
        <w:rPr>
          <w:spacing w:val="6"/>
          <w:sz w:val="26"/>
        </w:rPr>
        <w:t>e</w:t>
      </w:r>
      <w:r>
        <w:rPr>
          <w:spacing w:val="6"/>
          <w:sz w:val="26"/>
        </w:rPr>
        <w:t>geak ezarritako mugak aplikatzen direla egiaztatze aldera.</w:t>
      </w:r>
    </w:p>
    <w:p w:rsidR="00BE3EF9" w:rsidRPr="003739CF" w:rsidRDefault="003739CF" w:rsidP="003739CF">
      <w:pPr>
        <w:tabs>
          <w:tab w:val="center" w:pos="2835"/>
          <w:tab w:val="center" w:pos="3969"/>
          <w:tab w:val="center" w:pos="5103"/>
          <w:tab w:val="center" w:pos="6237"/>
          <w:tab w:val="center" w:pos="7371"/>
        </w:tabs>
        <w:ind w:firstLine="284"/>
        <w:rPr>
          <w:spacing w:val="6"/>
          <w:sz w:val="26"/>
          <w:szCs w:val="24"/>
        </w:rPr>
      </w:pPr>
      <w:r>
        <w:t>b) Ez dira gainditu hauteskunde-gastuen eta komunikabide pribatuen publizitate-gastuen kontzeptuetarako ezarritako legezko mugak.</w:t>
      </w:r>
      <w:r>
        <w:rPr>
          <w:spacing w:val="6"/>
          <w:sz w:val="26"/>
        </w:rPr>
        <w:t xml:space="preserve"> </w:t>
      </w:r>
    </w:p>
    <w:p w:rsidR="00BE3EF9" w:rsidRPr="003739CF" w:rsidRDefault="003739CF" w:rsidP="003739CF">
      <w:pPr>
        <w:tabs>
          <w:tab w:val="center" w:pos="2835"/>
          <w:tab w:val="center" w:pos="3969"/>
          <w:tab w:val="center" w:pos="5103"/>
          <w:tab w:val="center" w:pos="6237"/>
          <w:tab w:val="center" w:pos="7371"/>
        </w:tabs>
        <w:ind w:firstLine="284"/>
        <w:rPr>
          <w:spacing w:val="6"/>
          <w:sz w:val="26"/>
          <w:szCs w:val="24"/>
        </w:rPr>
      </w:pPr>
      <w:r>
        <w:t>c) Gastu arruntek diru-laguntzen bidez lor daitekeen gehieneko muga gainditzen dute; ez dira bidalkete</w:t>
      </w:r>
      <w:r>
        <w:t>n</w:t>
      </w:r>
      <w:r>
        <w:t>gatiko gastuak igorri.</w:t>
      </w:r>
      <w:r>
        <w:rPr>
          <w:spacing w:val="6"/>
          <w:sz w:val="26"/>
        </w:rPr>
        <w:t xml:space="preserve"> </w:t>
      </w:r>
    </w:p>
    <w:p w:rsidR="00BE3EF9" w:rsidRPr="003739CF" w:rsidRDefault="003739CF" w:rsidP="003739CF">
      <w:pPr>
        <w:tabs>
          <w:tab w:val="center" w:pos="2835"/>
          <w:tab w:val="center" w:pos="3969"/>
          <w:tab w:val="center" w:pos="5103"/>
          <w:tab w:val="center" w:pos="6237"/>
          <w:tab w:val="center" w:pos="7371"/>
        </w:tabs>
        <w:ind w:firstLine="284"/>
        <w:rPr>
          <w:spacing w:val="6"/>
          <w:sz w:val="26"/>
          <w:szCs w:val="24"/>
        </w:rPr>
      </w:pPr>
      <w:r>
        <w:rPr>
          <w:spacing w:val="6"/>
          <w:sz w:val="26"/>
        </w:rPr>
        <w:t>d) Aurkeztutako fakturetatik bakarrean ere ez da zehazten kasuko gastua udal hauteskundeekin partekatutakoa denik; hori dela eta, jotzen dugu guztiak soilik hauteskunde autonomikoekin daudela lotuta.</w:t>
      </w:r>
    </w:p>
    <w:p w:rsidR="00BE3EF9" w:rsidRPr="003739CF" w:rsidRDefault="00BE3EF9" w:rsidP="007531BE">
      <w:pPr>
        <w:numPr>
          <w:ilvl w:val="0"/>
          <w:numId w:val="10"/>
        </w:numPr>
        <w:tabs>
          <w:tab w:val="left" w:pos="480"/>
          <w:tab w:val="num" w:pos="600"/>
          <w:tab w:val="num" w:pos="720"/>
          <w:tab w:val="num" w:pos="5040"/>
        </w:tabs>
        <w:spacing w:after="180"/>
        <w:ind w:left="0" w:firstLine="290"/>
        <w:rPr>
          <w:rFonts w:cs="Arial"/>
          <w:spacing w:val="6"/>
          <w:sz w:val="26"/>
          <w:szCs w:val="24"/>
        </w:rPr>
      </w:pPr>
      <w:r>
        <w:rPr>
          <w:spacing w:val="6"/>
          <w:sz w:val="26"/>
        </w:rPr>
        <w:t>Hirugarrenen betebeharrak</w:t>
      </w:r>
    </w:p>
    <w:p w:rsidR="00BE3EF9" w:rsidRPr="00FC4A64" w:rsidRDefault="00BE3EF9" w:rsidP="00C7232C">
      <w:pPr>
        <w:tabs>
          <w:tab w:val="center" w:pos="2835"/>
          <w:tab w:val="center" w:pos="3969"/>
          <w:tab w:val="center" w:pos="5103"/>
          <w:tab w:val="center" w:pos="6237"/>
          <w:tab w:val="center" w:pos="7371"/>
        </w:tabs>
        <w:suppressAutoHyphens/>
        <w:ind w:firstLine="284"/>
        <w:rPr>
          <w:spacing w:val="6"/>
          <w:sz w:val="26"/>
          <w:szCs w:val="24"/>
        </w:rPr>
      </w:pPr>
      <w:r>
        <w:rPr>
          <w:spacing w:val="6"/>
          <w:sz w:val="26"/>
        </w:rPr>
        <w:t>Kanpaina-eragiketengatik 10.000 euro baino gehiago fakturatu duen enpresa bakarrak bete egin du Kontuen Ganberari jakinarazteko betebeharra, Hauteskunde Araubide Orokorraren Lege Organikoaren 133. artikuluan aurreikusitakoari jarraikiz.</w:t>
      </w:r>
    </w:p>
    <w:p w:rsidR="00BE3EF9" w:rsidRPr="003739CF" w:rsidRDefault="00BE3EF9" w:rsidP="007531BE">
      <w:pPr>
        <w:numPr>
          <w:ilvl w:val="0"/>
          <w:numId w:val="10"/>
        </w:numPr>
        <w:tabs>
          <w:tab w:val="left" w:pos="480"/>
          <w:tab w:val="num" w:pos="600"/>
          <w:tab w:val="num" w:pos="720"/>
          <w:tab w:val="num" w:pos="5040"/>
        </w:tabs>
        <w:spacing w:after="180"/>
        <w:ind w:left="0" w:firstLine="290"/>
        <w:rPr>
          <w:rFonts w:cs="Arial"/>
          <w:spacing w:val="6"/>
          <w:sz w:val="26"/>
          <w:szCs w:val="24"/>
        </w:rPr>
      </w:pPr>
      <w:r>
        <w:rPr>
          <w:spacing w:val="6"/>
          <w:sz w:val="26"/>
        </w:rPr>
        <w:t>Proposamena</w:t>
      </w:r>
    </w:p>
    <w:p w:rsidR="00BE3EF9" w:rsidRPr="00BE3EF9" w:rsidRDefault="00BE3EF9" w:rsidP="00BE3EF9">
      <w:pPr>
        <w:tabs>
          <w:tab w:val="center" w:pos="2835"/>
          <w:tab w:val="center" w:pos="3969"/>
          <w:tab w:val="center" w:pos="5103"/>
          <w:tab w:val="center" w:pos="6237"/>
          <w:tab w:val="center" w:pos="7371"/>
        </w:tabs>
        <w:suppressAutoHyphens/>
        <w:ind w:firstLine="284"/>
        <w:rPr>
          <w:spacing w:val="6"/>
          <w:sz w:val="26"/>
          <w:szCs w:val="24"/>
        </w:rPr>
      </w:pPr>
      <w:r>
        <w:rPr>
          <w:spacing w:val="6"/>
          <w:sz w:val="26"/>
        </w:rPr>
        <w:t>Kontuen Ganberak erabaki du Nafarroako Parlamenturako hauteskundeei buruzko 16/1986 Foru Legeko 47. artikuluan jasota dagoen eta lortu den diru-laguntza ukatzeko edo gutxitzeko proposamenik ez egitea.</w:t>
      </w:r>
    </w:p>
    <w:p w:rsidR="00BE3EF9" w:rsidRPr="00BE3EF9" w:rsidRDefault="00BE3EF9" w:rsidP="00DD0E13">
      <w:pPr>
        <w:tabs>
          <w:tab w:val="center" w:pos="2835"/>
          <w:tab w:val="center" w:pos="3969"/>
          <w:tab w:val="center" w:pos="5103"/>
          <w:tab w:val="center" w:pos="6237"/>
          <w:tab w:val="center" w:pos="7371"/>
        </w:tabs>
        <w:suppressAutoHyphens/>
        <w:spacing w:before="140" w:after="240"/>
        <w:ind w:firstLine="284"/>
        <w:rPr>
          <w:spacing w:val="6"/>
          <w:sz w:val="26"/>
          <w:szCs w:val="24"/>
        </w:rPr>
      </w:pPr>
      <w:r>
        <w:rPr>
          <w:spacing w:val="6"/>
          <w:sz w:val="26"/>
        </w:rPr>
        <w:t>Horrenbestez, honakoa da formazioak jaso beharreko diru-laguntza:</w:t>
      </w:r>
    </w:p>
    <w:tbl>
      <w:tblPr>
        <w:tblW w:w="8806" w:type="dxa"/>
        <w:jc w:val="center"/>
        <w:tblLayout w:type="fixed"/>
        <w:tblCellMar>
          <w:left w:w="30" w:type="dxa"/>
          <w:right w:w="30" w:type="dxa"/>
        </w:tblCellMar>
        <w:tblLook w:val="0000" w:firstRow="0" w:lastRow="0" w:firstColumn="0" w:lastColumn="0" w:noHBand="0" w:noVBand="0"/>
      </w:tblPr>
      <w:tblGrid>
        <w:gridCol w:w="3827"/>
        <w:gridCol w:w="1559"/>
        <w:gridCol w:w="1560"/>
        <w:gridCol w:w="1860"/>
      </w:tblGrid>
      <w:tr w:rsidR="00BE3EF9" w:rsidRPr="00DD0E13" w:rsidTr="00DD0E13">
        <w:trPr>
          <w:trHeight w:val="255"/>
          <w:jc w:val="center"/>
        </w:trPr>
        <w:tc>
          <w:tcPr>
            <w:tcW w:w="3827" w:type="dxa"/>
            <w:tcBorders>
              <w:top w:val="single" w:sz="4" w:space="0" w:color="auto"/>
              <w:bottom w:val="single" w:sz="4" w:space="0" w:color="auto"/>
            </w:tcBorders>
            <w:shd w:val="clear" w:color="auto" w:fill="8DB3E2" w:themeFill="text2" w:themeFillTint="66"/>
            <w:vAlign w:val="center"/>
          </w:tcPr>
          <w:p w:rsidR="00BE3EF9" w:rsidRPr="00DD0E13" w:rsidRDefault="00BE3EF9" w:rsidP="00BE3EF9">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pacing w:val="6"/>
                <w:sz w:val="18"/>
              </w:rPr>
              <w:t>Diru-laguntza</w:t>
            </w:r>
          </w:p>
        </w:tc>
        <w:tc>
          <w:tcPr>
            <w:tcW w:w="1559" w:type="dxa"/>
            <w:tcBorders>
              <w:top w:val="single" w:sz="4" w:space="0" w:color="auto"/>
              <w:bottom w:val="single" w:sz="4" w:space="0" w:color="auto"/>
            </w:tcBorders>
            <w:shd w:val="clear" w:color="auto" w:fill="8DB3E2" w:themeFill="text2" w:themeFillTint="66"/>
            <w:vAlign w:val="center"/>
          </w:tcPr>
          <w:p w:rsidR="00BE3EF9" w:rsidRPr="00DD0E13" w:rsidRDefault="00BE3EF9" w:rsidP="009D70CD">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spacing w:val="6"/>
                <w:sz w:val="18"/>
              </w:rPr>
              <w:t>Diru-laguntza teorikoa</w:t>
            </w:r>
          </w:p>
        </w:tc>
        <w:tc>
          <w:tcPr>
            <w:tcW w:w="1560" w:type="dxa"/>
            <w:tcBorders>
              <w:top w:val="single" w:sz="4" w:space="0" w:color="auto"/>
              <w:bottom w:val="single" w:sz="4" w:space="0" w:color="auto"/>
            </w:tcBorders>
            <w:shd w:val="clear" w:color="auto" w:fill="8DB3E2" w:themeFill="text2" w:themeFillTint="66"/>
            <w:vAlign w:val="center"/>
          </w:tcPr>
          <w:p w:rsidR="00BE3EF9" w:rsidRPr="00DD0E13" w:rsidRDefault="00BE3EF9" w:rsidP="009D70CD">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spacing w:val="6"/>
                <w:sz w:val="18"/>
              </w:rPr>
              <w:t>Onarturtako gastua</w:t>
            </w:r>
          </w:p>
        </w:tc>
        <w:tc>
          <w:tcPr>
            <w:tcW w:w="1860" w:type="dxa"/>
            <w:tcBorders>
              <w:top w:val="single" w:sz="4" w:space="0" w:color="auto"/>
              <w:bottom w:val="single" w:sz="4" w:space="0" w:color="auto"/>
            </w:tcBorders>
            <w:shd w:val="clear" w:color="auto" w:fill="8DB3E2" w:themeFill="text2" w:themeFillTint="66"/>
            <w:vAlign w:val="center"/>
          </w:tcPr>
          <w:p w:rsidR="00BE3EF9" w:rsidRPr="00DD0E13" w:rsidRDefault="00BE3EF9" w:rsidP="009D70CD">
            <w:pPr>
              <w:keepLines/>
              <w:tabs>
                <w:tab w:val="right" w:pos="2835"/>
                <w:tab w:val="right" w:pos="3969"/>
                <w:tab w:val="right" w:pos="5103"/>
                <w:tab w:val="right" w:pos="6237"/>
                <w:tab w:val="right" w:pos="7371"/>
              </w:tabs>
              <w:suppressAutoHyphens/>
              <w:spacing w:after="0"/>
              <w:ind w:right="48" w:firstLine="0"/>
              <w:jc w:val="right"/>
              <w:rPr>
                <w:rFonts w:ascii="Arial" w:hAnsi="Arial" w:cs="Arial"/>
                <w:spacing w:val="6"/>
                <w:sz w:val="18"/>
                <w:szCs w:val="18"/>
              </w:rPr>
            </w:pPr>
            <w:r>
              <w:rPr>
                <w:rFonts w:ascii="Arial" w:hAnsi="Arial"/>
                <w:spacing w:val="6"/>
                <w:sz w:val="18"/>
              </w:rPr>
              <w:t>Dagokion diru-laguntza</w:t>
            </w:r>
          </w:p>
        </w:tc>
      </w:tr>
      <w:tr w:rsidR="00BE3EF9" w:rsidRPr="00BE3EF9" w:rsidTr="00DD0E13">
        <w:trPr>
          <w:trHeight w:val="198"/>
          <w:jc w:val="center"/>
        </w:trPr>
        <w:tc>
          <w:tcPr>
            <w:tcW w:w="3827" w:type="dxa"/>
            <w:tcBorders>
              <w:top w:val="single" w:sz="4" w:space="0" w:color="auto"/>
              <w:bottom w:val="single" w:sz="2"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Hauteskundeetako emaitzengatik</w:t>
            </w:r>
          </w:p>
        </w:tc>
        <w:tc>
          <w:tcPr>
            <w:tcW w:w="1559" w:type="dxa"/>
            <w:tcBorders>
              <w:top w:val="single" w:sz="4" w:space="0" w:color="auto"/>
              <w:bottom w:val="single" w:sz="2"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36.324,55</w:t>
            </w:r>
          </w:p>
        </w:tc>
        <w:tc>
          <w:tcPr>
            <w:tcW w:w="1560" w:type="dxa"/>
            <w:tcBorders>
              <w:top w:val="single" w:sz="4" w:space="0" w:color="auto"/>
              <w:bottom w:val="single" w:sz="2"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46.626,76</w:t>
            </w:r>
          </w:p>
        </w:tc>
        <w:tc>
          <w:tcPr>
            <w:tcW w:w="1860" w:type="dxa"/>
            <w:tcBorders>
              <w:top w:val="single" w:sz="4"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48" w:firstLine="0"/>
              <w:jc w:val="right"/>
              <w:rPr>
                <w:rFonts w:ascii="Arial Narrow" w:hAnsi="Arial Narrow"/>
                <w:spacing w:val="6"/>
                <w:szCs w:val="24"/>
              </w:rPr>
            </w:pPr>
            <w:r>
              <w:rPr>
                <w:rFonts w:ascii="Arial Narrow" w:hAnsi="Arial Narrow"/>
                <w:spacing w:val="6"/>
              </w:rPr>
              <w:t xml:space="preserve"> 36.324,55</w:t>
            </w:r>
          </w:p>
        </w:tc>
      </w:tr>
      <w:tr w:rsidR="00BE3EF9" w:rsidRPr="00BE3EF9" w:rsidTr="005D3C45">
        <w:trPr>
          <w:trHeight w:val="198"/>
          <w:jc w:val="center"/>
        </w:trPr>
        <w:tc>
          <w:tcPr>
            <w:tcW w:w="3827" w:type="dxa"/>
            <w:tcBorders>
              <w:top w:val="single" w:sz="2"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Propaganda bidaltzeagatik</w:t>
            </w:r>
          </w:p>
        </w:tc>
        <w:tc>
          <w:tcPr>
            <w:tcW w:w="1559" w:type="dxa"/>
            <w:tcBorders>
              <w:top w:val="single" w:sz="2"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w:t>
            </w:r>
          </w:p>
        </w:tc>
        <w:tc>
          <w:tcPr>
            <w:tcW w:w="1560" w:type="dxa"/>
            <w:tcBorders>
              <w:top w:val="single" w:sz="2"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w:t>
            </w:r>
          </w:p>
        </w:tc>
        <w:tc>
          <w:tcPr>
            <w:tcW w:w="1860" w:type="dxa"/>
            <w:tcBorders>
              <w:top w:val="single" w:sz="2" w:space="0" w:color="auto"/>
              <w:bottom w:val="single" w:sz="4"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48" w:firstLine="0"/>
              <w:jc w:val="right"/>
              <w:rPr>
                <w:rFonts w:ascii="Arial Narrow" w:hAnsi="Arial Narrow"/>
                <w:spacing w:val="6"/>
                <w:szCs w:val="24"/>
              </w:rPr>
            </w:pPr>
            <w:r>
              <w:rPr>
                <w:rFonts w:ascii="Arial Narrow" w:hAnsi="Arial Narrow"/>
                <w:spacing w:val="6"/>
              </w:rPr>
              <w:t>-</w:t>
            </w:r>
          </w:p>
        </w:tc>
      </w:tr>
      <w:tr w:rsidR="00BE3EF9" w:rsidRPr="00BE3EF9" w:rsidTr="005D3C45">
        <w:trPr>
          <w:trHeight w:val="255"/>
          <w:jc w:val="center"/>
        </w:trPr>
        <w:tc>
          <w:tcPr>
            <w:tcW w:w="3827" w:type="dxa"/>
            <w:tcBorders>
              <w:top w:val="single" w:sz="4" w:space="0" w:color="auto"/>
              <w:bottom w:val="single" w:sz="4" w:space="0" w:color="auto"/>
            </w:tcBorders>
            <w:vAlign w:val="center"/>
          </w:tcPr>
          <w:p w:rsidR="00BE3EF9" w:rsidRPr="00BE3EF9" w:rsidRDefault="00BE3EF9" w:rsidP="00DD0E1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Diru-laguntza, guztira</w:t>
            </w:r>
          </w:p>
        </w:tc>
        <w:tc>
          <w:tcPr>
            <w:tcW w:w="1559" w:type="dxa"/>
            <w:tcBorders>
              <w:top w:val="single" w:sz="4"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36.324,55</w:t>
            </w:r>
          </w:p>
        </w:tc>
        <w:tc>
          <w:tcPr>
            <w:tcW w:w="1560" w:type="dxa"/>
            <w:tcBorders>
              <w:top w:val="single" w:sz="4"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46.626,76</w:t>
            </w:r>
          </w:p>
        </w:tc>
        <w:tc>
          <w:tcPr>
            <w:tcW w:w="1860" w:type="dxa"/>
            <w:tcBorders>
              <w:top w:val="single" w:sz="4" w:space="0" w:color="auto"/>
              <w:bottom w:val="single" w:sz="4"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48" w:firstLine="0"/>
              <w:jc w:val="right"/>
              <w:rPr>
                <w:rFonts w:ascii="Arial Narrow" w:hAnsi="Arial Narrow"/>
                <w:spacing w:val="6"/>
                <w:szCs w:val="24"/>
              </w:rPr>
            </w:pPr>
            <w:r>
              <w:rPr>
                <w:rFonts w:ascii="Arial Narrow" w:hAnsi="Arial Narrow"/>
                <w:spacing w:val="6"/>
              </w:rPr>
              <w:t>36.324,55</w:t>
            </w:r>
          </w:p>
        </w:tc>
      </w:tr>
      <w:tr w:rsidR="005B5D35" w:rsidRPr="00BE3EF9" w:rsidTr="005D3C45">
        <w:trPr>
          <w:trHeight w:val="255"/>
          <w:jc w:val="center"/>
        </w:trPr>
        <w:tc>
          <w:tcPr>
            <w:tcW w:w="3827" w:type="dxa"/>
            <w:tcBorders>
              <w:top w:val="single" w:sz="4" w:space="0" w:color="auto"/>
              <w:bottom w:val="single" w:sz="4" w:space="0" w:color="auto"/>
            </w:tcBorders>
            <w:vAlign w:val="center"/>
          </w:tcPr>
          <w:p w:rsidR="005B5D35" w:rsidRPr="00BE3EF9" w:rsidRDefault="005B5D35" w:rsidP="00DD0E1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 Nafarroako Gobernuaren aurrerakina (% 45)</w:t>
            </w:r>
          </w:p>
        </w:tc>
        <w:tc>
          <w:tcPr>
            <w:tcW w:w="1559" w:type="dxa"/>
            <w:tcBorders>
              <w:top w:val="single" w:sz="4" w:space="0" w:color="auto"/>
              <w:bottom w:val="single" w:sz="4" w:space="0" w:color="auto"/>
            </w:tcBorders>
            <w:vAlign w:val="center"/>
          </w:tcPr>
          <w:p w:rsidR="005B5D35" w:rsidRPr="00BE3EF9" w:rsidRDefault="005B5D35"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560" w:type="dxa"/>
            <w:tcBorders>
              <w:top w:val="single" w:sz="4" w:space="0" w:color="auto"/>
              <w:bottom w:val="single" w:sz="4" w:space="0" w:color="auto"/>
            </w:tcBorders>
            <w:vAlign w:val="center"/>
          </w:tcPr>
          <w:p w:rsidR="005B5D35" w:rsidRPr="00BE3EF9" w:rsidRDefault="005B5D35"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860" w:type="dxa"/>
            <w:tcBorders>
              <w:top w:val="single" w:sz="4" w:space="0" w:color="auto"/>
              <w:bottom w:val="single" w:sz="4" w:space="0" w:color="auto"/>
            </w:tcBorders>
            <w:vAlign w:val="center"/>
          </w:tcPr>
          <w:p w:rsidR="005B5D35" w:rsidRPr="00BE3EF9" w:rsidRDefault="005B5D35" w:rsidP="0038013B">
            <w:pPr>
              <w:keepLines/>
              <w:tabs>
                <w:tab w:val="right" w:pos="2835"/>
                <w:tab w:val="right" w:pos="3969"/>
                <w:tab w:val="right" w:pos="5103"/>
                <w:tab w:val="right" w:pos="6237"/>
                <w:tab w:val="right" w:pos="7371"/>
              </w:tabs>
              <w:suppressAutoHyphens/>
              <w:spacing w:after="0"/>
              <w:ind w:right="48" w:firstLine="0"/>
              <w:jc w:val="right"/>
              <w:rPr>
                <w:rFonts w:ascii="Arial Narrow" w:hAnsi="Arial Narrow"/>
                <w:spacing w:val="6"/>
                <w:szCs w:val="24"/>
              </w:rPr>
            </w:pPr>
            <w:r>
              <w:rPr>
                <w:rFonts w:ascii="Arial Narrow" w:hAnsi="Arial Narrow"/>
                <w:spacing w:val="6"/>
              </w:rPr>
              <w:t>(16.346,05)</w:t>
            </w:r>
          </w:p>
        </w:tc>
      </w:tr>
      <w:tr w:rsidR="00BE3EF9" w:rsidRPr="00DD0E13" w:rsidTr="00DD0E13">
        <w:trPr>
          <w:trHeight w:val="255"/>
          <w:jc w:val="center"/>
        </w:trPr>
        <w:tc>
          <w:tcPr>
            <w:tcW w:w="3827" w:type="dxa"/>
            <w:tcBorders>
              <w:top w:val="single" w:sz="4" w:space="0" w:color="auto"/>
              <w:bottom w:val="single" w:sz="4" w:space="0" w:color="auto"/>
            </w:tcBorders>
            <w:shd w:val="clear" w:color="auto" w:fill="8DB3E2" w:themeFill="text2" w:themeFillTint="66"/>
            <w:vAlign w:val="center"/>
          </w:tcPr>
          <w:p w:rsidR="00BE3EF9" w:rsidRPr="00DD0E13" w:rsidRDefault="00BE3EF9" w:rsidP="00DD0E13">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pacing w:val="6"/>
                <w:sz w:val="18"/>
              </w:rPr>
              <w:t>Ordaintzeko dagoen diru-laguntza, guztira</w:t>
            </w:r>
          </w:p>
        </w:tc>
        <w:tc>
          <w:tcPr>
            <w:tcW w:w="1559" w:type="dxa"/>
            <w:tcBorders>
              <w:top w:val="single" w:sz="4" w:space="0" w:color="auto"/>
              <w:bottom w:val="single" w:sz="4" w:space="0" w:color="auto"/>
            </w:tcBorders>
            <w:shd w:val="clear" w:color="auto" w:fill="8DB3E2" w:themeFill="text2" w:themeFillTint="66"/>
            <w:vAlign w:val="center"/>
          </w:tcPr>
          <w:p w:rsidR="00BE3EF9" w:rsidRPr="00DD0E13"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p>
        </w:tc>
        <w:tc>
          <w:tcPr>
            <w:tcW w:w="1560" w:type="dxa"/>
            <w:tcBorders>
              <w:top w:val="single" w:sz="4" w:space="0" w:color="auto"/>
              <w:bottom w:val="single" w:sz="4" w:space="0" w:color="auto"/>
            </w:tcBorders>
            <w:shd w:val="clear" w:color="auto" w:fill="8DB3E2" w:themeFill="text2" w:themeFillTint="66"/>
            <w:vAlign w:val="center"/>
          </w:tcPr>
          <w:p w:rsidR="00BE3EF9" w:rsidRPr="00DD0E13"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p>
        </w:tc>
        <w:tc>
          <w:tcPr>
            <w:tcW w:w="1860" w:type="dxa"/>
            <w:tcBorders>
              <w:top w:val="single" w:sz="4" w:space="0" w:color="auto"/>
              <w:bottom w:val="single" w:sz="4" w:space="0" w:color="auto"/>
            </w:tcBorders>
            <w:shd w:val="clear" w:color="auto" w:fill="8DB3E2" w:themeFill="text2" w:themeFillTint="66"/>
            <w:vAlign w:val="center"/>
          </w:tcPr>
          <w:p w:rsidR="00BE3EF9" w:rsidRPr="00DD0E13" w:rsidRDefault="005B5D35" w:rsidP="0038013B">
            <w:pPr>
              <w:keepLines/>
              <w:tabs>
                <w:tab w:val="right" w:pos="2835"/>
                <w:tab w:val="right" w:pos="3969"/>
                <w:tab w:val="right" w:pos="5103"/>
                <w:tab w:val="right" w:pos="6237"/>
                <w:tab w:val="right" w:pos="7371"/>
              </w:tabs>
              <w:suppressAutoHyphens/>
              <w:spacing w:after="0"/>
              <w:ind w:right="48" w:firstLine="0"/>
              <w:jc w:val="right"/>
              <w:rPr>
                <w:rFonts w:ascii="Arial" w:hAnsi="Arial" w:cs="Arial"/>
                <w:spacing w:val="6"/>
                <w:sz w:val="18"/>
                <w:szCs w:val="18"/>
              </w:rPr>
            </w:pPr>
            <w:r>
              <w:rPr>
                <w:rFonts w:ascii="Arial" w:hAnsi="Arial"/>
                <w:spacing w:val="6"/>
                <w:sz w:val="18"/>
              </w:rPr>
              <w:t>19.978,50</w:t>
            </w:r>
          </w:p>
        </w:tc>
      </w:tr>
    </w:tbl>
    <w:p w:rsidR="00BE3EF9" w:rsidRPr="00BE3EF9" w:rsidRDefault="00BE3EF9" w:rsidP="00A45412">
      <w:pPr>
        <w:pStyle w:val="atitulo2"/>
        <w:spacing w:before="360"/>
      </w:pPr>
      <w:bookmarkStart w:id="125" w:name="_Toc428515158"/>
      <w:bookmarkStart w:id="126" w:name="_Toc430260163"/>
      <w:bookmarkStart w:id="127" w:name="_Toc443996611"/>
      <w:r>
        <w:t>V.7. Izquierda-Ezkerra</w:t>
      </w:r>
      <w:bookmarkEnd w:id="125"/>
      <w:bookmarkEnd w:id="126"/>
      <w:bookmarkEnd w:id="127"/>
    </w:p>
    <w:p w:rsidR="00BE3EF9" w:rsidRPr="00BE3EF9" w:rsidRDefault="00BE3EF9" w:rsidP="00BE3EF9">
      <w:pPr>
        <w:tabs>
          <w:tab w:val="center" w:pos="2835"/>
          <w:tab w:val="center" w:pos="3969"/>
          <w:tab w:val="center" w:pos="5103"/>
          <w:tab w:val="center" w:pos="6237"/>
          <w:tab w:val="center" w:pos="7371"/>
        </w:tabs>
        <w:suppressAutoHyphens/>
        <w:spacing w:after="120"/>
        <w:ind w:firstLine="284"/>
        <w:rPr>
          <w:spacing w:val="6"/>
          <w:sz w:val="26"/>
          <w:szCs w:val="24"/>
        </w:rPr>
      </w:pPr>
      <w:r>
        <w:rPr>
          <w:spacing w:val="6"/>
          <w:sz w:val="26"/>
        </w:rPr>
        <w:t xml:space="preserve">Eskatutako datu guztiak aurkeztu ditu Izquierda-Ezkerra Koalizioak, salbu eta gastuen Hauteskunde Araubide Orokorraren Lege Organikoko 130. </w:t>
      </w:r>
      <w:r>
        <w:rPr>
          <w:spacing w:val="6"/>
          <w:sz w:val="26"/>
        </w:rPr>
        <w:lastRenderedPageBreak/>
        <w:t>artikuluan ezarritakoaren araberako sailkapena. Hala eta guztiz ere, aurkeztutako ziurtagiriek aukera eman digute egin beharreko egiaztaketa guztiak egiteko.</w:t>
      </w:r>
    </w:p>
    <w:p w:rsidR="007531BE" w:rsidRDefault="007531BE">
      <w:pPr>
        <w:spacing w:after="0"/>
        <w:ind w:firstLine="0"/>
        <w:jc w:val="left"/>
        <w:rPr>
          <w:spacing w:val="6"/>
          <w:sz w:val="26"/>
          <w:szCs w:val="24"/>
        </w:rPr>
      </w:pPr>
      <w:r>
        <w:br w:type="page"/>
      </w:r>
    </w:p>
    <w:p w:rsidR="00BE3EF9" w:rsidRPr="00BE3EF9" w:rsidRDefault="00BE3EF9" w:rsidP="001C3966">
      <w:pPr>
        <w:tabs>
          <w:tab w:val="center" w:pos="2835"/>
          <w:tab w:val="center" w:pos="3969"/>
          <w:tab w:val="center" w:pos="5103"/>
          <w:tab w:val="center" w:pos="6237"/>
          <w:tab w:val="center" w:pos="7371"/>
        </w:tabs>
        <w:suppressAutoHyphens/>
        <w:spacing w:after="360"/>
        <w:ind w:firstLine="284"/>
        <w:rPr>
          <w:spacing w:val="6"/>
          <w:sz w:val="26"/>
          <w:szCs w:val="24"/>
        </w:rPr>
      </w:pPr>
      <w:r>
        <w:rPr>
          <w:spacing w:val="6"/>
          <w:sz w:val="26"/>
        </w:rPr>
        <w:lastRenderedPageBreak/>
        <w:t>Ganbera honi aurkeztutako hauteskundeetarako diru-sarrera eta gastuak 118.666 eta 152.375 eurokoak izan dira, hurrenez hurren. Honako hauek dira xehetasunak:</w:t>
      </w:r>
    </w:p>
    <w:p w:rsidR="00BE3EF9" w:rsidRPr="003739CF" w:rsidRDefault="00BE3EF9" w:rsidP="001C3966">
      <w:pPr>
        <w:numPr>
          <w:ilvl w:val="0"/>
          <w:numId w:val="10"/>
        </w:numPr>
        <w:tabs>
          <w:tab w:val="left" w:pos="480"/>
          <w:tab w:val="num" w:pos="600"/>
          <w:tab w:val="num" w:pos="720"/>
          <w:tab w:val="num" w:pos="5040"/>
        </w:tabs>
        <w:spacing w:after="240"/>
        <w:ind w:left="0" w:firstLine="289"/>
        <w:rPr>
          <w:rFonts w:cs="Arial"/>
          <w:spacing w:val="6"/>
          <w:sz w:val="26"/>
          <w:szCs w:val="24"/>
        </w:rPr>
      </w:pPr>
      <w:r>
        <w:rPr>
          <w:spacing w:val="6"/>
          <w:sz w:val="26"/>
        </w:rPr>
        <w:t>Hauteskundeetako diru-sarrerak. Honakoa da zuzen justifikatu diren diru-sarreren xehakatzea:</w:t>
      </w:r>
    </w:p>
    <w:tbl>
      <w:tblPr>
        <w:tblW w:w="8777" w:type="dxa"/>
        <w:jc w:val="center"/>
        <w:tblInd w:w="-1739"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264"/>
        <w:gridCol w:w="3513"/>
      </w:tblGrid>
      <w:tr w:rsidR="00BE3EF9" w:rsidRPr="00BE3EF9" w:rsidTr="001C3966">
        <w:trPr>
          <w:trHeight w:val="198"/>
          <w:jc w:val="center"/>
        </w:trPr>
        <w:tc>
          <w:tcPr>
            <w:tcW w:w="5264" w:type="dxa"/>
            <w:tcBorders>
              <w:bottom w:val="single" w:sz="2"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rPr>
                <w:rFonts w:ascii="Arial Narrow" w:hAnsi="Arial Narrow"/>
                <w:spacing w:val="6"/>
                <w:szCs w:val="24"/>
              </w:rPr>
            </w:pPr>
            <w:r>
              <w:rPr>
                <w:rFonts w:ascii="Arial Narrow" w:hAnsi="Arial Narrow"/>
                <w:spacing w:val="6"/>
              </w:rPr>
              <w:t>Alderdien ekarpena</w:t>
            </w:r>
          </w:p>
        </w:tc>
        <w:tc>
          <w:tcPr>
            <w:tcW w:w="3513" w:type="dxa"/>
            <w:tcBorders>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8" w:firstLine="0"/>
              <w:jc w:val="right"/>
              <w:rPr>
                <w:rFonts w:ascii="Arial Narrow" w:hAnsi="Arial Narrow"/>
                <w:spacing w:val="6"/>
                <w:szCs w:val="24"/>
              </w:rPr>
            </w:pPr>
            <w:r>
              <w:rPr>
                <w:rFonts w:ascii="Arial Narrow" w:hAnsi="Arial Narrow"/>
                <w:spacing w:val="6"/>
              </w:rPr>
              <w:t>68.627,54</w:t>
            </w:r>
          </w:p>
        </w:tc>
      </w:tr>
      <w:tr w:rsidR="00BE3EF9" w:rsidRPr="00BE3EF9" w:rsidTr="001C3966">
        <w:trPr>
          <w:trHeight w:val="198"/>
          <w:jc w:val="center"/>
        </w:trPr>
        <w:tc>
          <w:tcPr>
            <w:tcW w:w="5264" w:type="dxa"/>
            <w:tcBorders>
              <w:top w:val="single" w:sz="2" w:space="0" w:color="auto"/>
              <w:bottom w:val="single" w:sz="2" w:space="0" w:color="auto"/>
            </w:tcBorders>
            <w:vAlign w:val="center"/>
          </w:tcPr>
          <w:p w:rsidR="00BE3EF9" w:rsidRPr="00BE3EF9" w:rsidRDefault="00BE3EF9" w:rsidP="005D3C45">
            <w:pPr>
              <w:keepLines/>
              <w:tabs>
                <w:tab w:val="right" w:pos="2835"/>
                <w:tab w:val="right" w:pos="3969"/>
                <w:tab w:val="right" w:pos="5103"/>
                <w:tab w:val="right" w:pos="6237"/>
                <w:tab w:val="right" w:pos="7371"/>
              </w:tabs>
              <w:suppressAutoHyphens/>
              <w:spacing w:after="0"/>
              <w:ind w:firstLine="0"/>
              <w:rPr>
                <w:rFonts w:ascii="Arial Narrow" w:hAnsi="Arial Narrow"/>
                <w:spacing w:val="6"/>
                <w:szCs w:val="24"/>
              </w:rPr>
            </w:pPr>
            <w:r>
              <w:rPr>
                <w:rFonts w:ascii="Arial Narrow" w:hAnsi="Arial Narrow"/>
                <w:spacing w:val="6"/>
              </w:rPr>
              <w:t>Nafarroako Gobernuaren lehen aurrerakina</w:t>
            </w:r>
          </w:p>
        </w:tc>
        <w:tc>
          <w:tcPr>
            <w:tcW w:w="3513"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8" w:firstLine="0"/>
              <w:jc w:val="right"/>
              <w:rPr>
                <w:rFonts w:ascii="Arial Narrow" w:hAnsi="Arial Narrow"/>
                <w:spacing w:val="6"/>
                <w:szCs w:val="24"/>
              </w:rPr>
            </w:pPr>
            <w:r>
              <w:rPr>
                <w:rFonts w:ascii="Arial Narrow" w:hAnsi="Arial Narrow"/>
                <w:spacing w:val="6"/>
              </w:rPr>
              <w:t>45.992,29</w:t>
            </w:r>
          </w:p>
        </w:tc>
      </w:tr>
      <w:tr w:rsidR="00BE3EF9" w:rsidRPr="00BE3EF9" w:rsidTr="001C3966">
        <w:trPr>
          <w:trHeight w:val="198"/>
          <w:jc w:val="center"/>
        </w:trPr>
        <w:tc>
          <w:tcPr>
            <w:tcW w:w="5264" w:type="dxa"/>
            <w:tcBorders>
              <w:top w:val="single" w:sz="2"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rPr>
                <w:rFonts w:ascii="Arial Narrow" w:hAnsi="Arial Narrow"/>
                <w:spacing w:val="6"/>
                <w:szCs w:val="24"/>
              </w:rPr>
            </w:pPr>
            <w:r>
              <w:rPr>
                <w:rFonts w:ascii="Arial Narrow" w:hAnsi="Arial Narrow"/>
                <w:spacing w:val="6"/>
              </w:rPr>
              <w:t>Partikularren ekarpena</w:t>
            </w:r>
          </w:p>
        </w:tc>
        <w:tc>
          <w:tcPr>
            <w:tcW w:w="3513" w:type="dxa"/>
            <w:tcBorders>
              <w:top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8" w:firstLine="0"/>
              <w:jc w:val="right"/>
              <w:rPr>
                <w:rFonts w:ascii="Arial Narrow" w:hAnsi="Arial Narrow"/>
                <w:spacing w:val="6"/>
                <w:szCs w:val="24"/>
              </w:rPr>
            </w:pPr>
            <w:r>
              <w:rPr>
                <w:rFonts w:ascii="Arial Narrow" w:hAnsi="Arial Narrow"/>
                <w:spacing w:val="6"/>
              </w:rPr>
              <w:t>4.406,58</w:t>
            </w:r>
          </w:p>
        </w:tc>
      </w:tr>
      <w:tr w:rsidR="00BE3EF9" w:rsidRPr="00DD0E13" w:rsidTr="001C3966">
        <w:trPr>
          <w:trHeight w:val="255"/>
          <w:jc w:val="center"/>
        </w:trPr>
        <w:tc>
          <w:tcPr>
            <w:tcW w:w="5264" w:type="dxa"/>
            <w:shd w:val="clear" w:color="auto" w:fill="8DB3E2" w:themeFill="text2" w:themeFillTint="66"/>
            <w:vAlign w:val="center"/>
          </w:tcPr>
          <w:p w:rsidR="00BE3EF9" w:rsidRPr="00DD0E13" w:rsidRDefault="00BE3EF9" w:rsidP="00BE3EF9">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Pr>
                <w:rFonts w:ascii="Arial" w:hAnsi="Arial"/>
                <w:spacing w:val="6"/>
                <w:sz w:val="18"/>
              </w:rPr>
              <w:t>Guztira</w:t>
            </w:r>
          </w:p>
        </w:tc>
        <w:tc>
          <w:tcPr>
            <w:tcW w:w="3513" w:type="dxa"/>
            <w:shd w:val="clear" w:color="auto" w:fill="8DB3E2" w:themeFill="text2" w:themeFillTint="66"/>
            <w:vAlign w:val="center"/>
          </w:tcPr>
          <w:p w:rsidR="00BE3EF9" w:rsidRPr="00DD0E13" w:rsidRDefault="00BE3EF9" w:rsidP="0038013B">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r>
              <w:rPr>
                <w:rFonts w:ascii="Arial" w:hAnsi="Arial"/>
                <w:spacing w:val="6"/>
                <w:sz w:val="18"/>
              </w:rPr>
              <w:t>118.666,41</w:t>
            </w:r>
          </w:p>
        </w:tc>
      </w:tr>
    </w:tbl>
    <w:p w:rsidR="00E9172E" w:rsidRDefault="00E9172E" w:rsidP="00BE3EF9">
      <w:pPr>
        <w:tabs>
          <w:tab w:val="center" w:pos="2835"/>
          <w:tab w:val="center" w:pos="3969"/>
          <w:tab w:val="center" w:pos="5103"/>
          <w:tab w:val="center" w:pos="6237"/>
          <w:tab w:val="center" w:pos="7371"/>
        </w:tabs>
        <w:suppressAutoHyphens/>
        <w:spacing w:before="240"/>
        <w:ind w:firstLine="284"/>
        <w:rPr>
          <w:spacing w:val="6"/>
          <w:sz w:val="26"/>
          <w:szCs w:val="24"/>
        </w:rPr>
      </w:pPr>
      <w:r>
        <w:rPr>
          <w:spacing w:val="6"/>
          <w:sz w:val="26"/>
        </w:rPr>
        <w:t>Partikularren ekarpena hamar pertsonek egindakoa da.</w:t>
      </w:r>
    </w:p>
    <w:p w:rsidR="00BE3EF9" w:rsidRPr="00BE3EF9" w:rsidRDefault="00BE3EF9" w:rsidP="00E9172E">
      <w:pPr>
        <w:tabs>
          <w:tab w:val="center" w:pos="2835"/>
          <w:tab w:val="center" w:pos="3969"/>
          <w:tab w:val="center" w:pos="5103"/>
          <w:tab w:val="center" w:pos="6237"/>
          <w:tab w:val="center" w:pos="7371"/>
        </w:tabs>
        <w:suppressAutoHyphens/>
        <w:ind w:firstLine="284"/>
        <w:rPr>
          <w:spacing w:val="6"/>
          <w:sz w:val="26"/>
          <w:szCs w:val="24"/>
        </w:rPr>
      </w:pPr>
      <w:r>
        <w:rPr>
          <w:spacing w:val="6"/>
          <w:sz w:val="26"/>
        </w:rPr>
        <w:t>Honako hau da alderdien ekarpena: koalizioak berak jarritako 37.000 euroko kopurua; Izquierda-Ezkerraren 25.000 euro, eta Batzarre-Asamblea de Izquierdasen 6.627,54 euro.</w:t>
      </w:r>
    </w:p>
    <w:p w:rsidR="00BE3EF9" w:rsidRPr="00BE3EF9" w:rsidRDefault="00BE3EF9" w:rsidP="00BE3EF9">
      <w:pPr>
        <w:tabs>
          <w:tab w:val="center" w:pos="2835"/>
          <w:tab w:val="center" w:pos="3969"/>
          <w:tab w:val="center" w:pos="5103"/>
          <w:tab w:val="center" w:pos="6237"/>
          <w:tab w:val="center" w:pos="7371"/>
        </w:tabs>
        <w:suppressAutoHyphens/>
        <w:spacing w:before="140" w:after="120"/>
        <w:ind w:firstLine="284"/>
        <w:rPr>
          <w:spacing w:val="6"/>
          <w:sz w:val="26"/>
          <w:szCs w:val="24"/>
        </w:rPr>
      </w:pPr>
      <w:r>
        <w:rPr>
          <w:spacing w:val="6"/>
          <w:sz w:val="26"/>
        </w:rPr>
        <w:t xml:space="preserve">Nafarroako Gobernuak 16.001 euroko bigarren aurrerakin bat eman du, gehieneko diru-laguntzaren zenbatekoaren ehuneko 45 egiten duena, 2015eko abuztuaren 28ko Erabakiaren bidez. Erabaki hori kontabilitatea igorri ondoren hartu zen. </w:t>
      </w:r>
    </w:p>
    <w:p w:rsidR="00BE3EF9" w:rsidRPr="003739CF" w:rsidRDefault="00BE3EF9" w:rsidP="001C3966">
      <w:pPr>
        <w:numPr>
          <w:ilvl w:val="0"/>
          <w:numId w:val="10"/>
        </w:numPr>
        <w:tabs>
          <w:tab w:val="left" w:pos="480"/>
          <w:tab w:val="num" w:pos="600"/>
          <w:tab w:val="num" w:pos="720"/>
          <w:tab w:val="num" w:pos="5040"/>
        </w:tabs>
        <w:spacing w:before="360" w:after="240"/>
        <w:ind w:left="0" w:firstLine="289"/>
        <w:rPr>
          <w:rFonts w:cs="Arial"/>
          <w:spacing w:val="6"/>
          <w:sz w:val="26"/>
          <w:szCs w:val="24"/>
        </w:rPr>
      </w:pPr>
      <w:r>
        <w:rPr>
          <w:spacing w:val="6"/>
          <w:sz w:val="26"/>
        </w:rPr>
        <w:t>Hauteskunde-gastuak. Honako hauek dira gastu-kontzeptu horien xehet</w:t>
      </w:r>
      <w:r>
        <w:rPr>
          <w:spacing w:val="6"/>
          <w:sz w:val="26"/>
        </w:rPr>
        <w:t>a</w:t>
      </w:r>
      <w:r>
        <w:rPr>
          <w:spacing w:val="6"/>
          <w:sz w:val="26"/>
        </w:rPr>
        <w:t>sunak, Hauteskunde Araubide Orokorraren Lege Organikoko 130. artikuluari jarraituz.</w:t>
      </w:r>
    </w:p>
    <w:tbl>
      <w:tblPr>
        <w:tblW w:w="8733" w:type="dxa"/>
        <w:jc w:val="center"/>
        <w:tblLayout w:type="fixed"/>
        <w:tblCellMar>
          <w:left w:w="70" w:type="dxa"/>
          <w:right w:w="70" w:type="dxa"/>
        </w:tblCellMar>
        <w:tblLook w:val="0000" w:firstRow="0" w:lastRow="0" w:firstColumn="0" w:lastColumn="0" w:noHBand="0" w:noVBand="0"/>
      </w:tblPr>
      <w:tblGrid>
        <w:gridCol w:w="3307"/>
        <w:gridCol w:w="1808"/>
        <w:gridCol w:w="1809"/>
        <w:gridCol w:w="1809"/>
      </w:tblGrid>
      <w:tr w:rsidR="00BE3EF9" w:rsidRPr="00DD0E13" w:rsidTr="00DD0E13">
        <w:trPr>
          <w:trHeight w:val="255"/>
          <w:jc w:val="center"/>
        </w:trPr>
        <w:tc>
          <w:tcPr>
            <w:tcW w:w="3307" w:type="dxa"/>
            <w:tcBorders>
              <w:top w:val="single" w:sz="4" w:space="0" w:color="auto"/>
              <w:bottom w:val="single" w:sz="4" w:space="0" w:color="auto"/>
            </w:tcBorders>
            <w:shd w:val="clear" w:color="auto" w:fill="8DB3E2" w:themeFill="text2" w:themeFillTint="66"/>
            <w:vAlign w:val="center"/>
          </w:tcPr>
          <w:p w:rsidR="00BE3EF9" w:rsidRPr="00DD0E13" w:rsidRDefault="00BE3EF9" w:rsidP="00BE3EF9">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pacing w:val="6"/>
                <w:sz w:val="18"/>
              </w:rPr>
              <w:t>Gastuak kontzeptuen arabera</w:t>
            </w:r>
          </w:p>
        </w:tc>
        <w:tc>
          <w:tcPr>
            <w:tcW w:w="1808" w:type="dxa"/>
            <w:tcBorders>
              <w:top w:val="single" w:sz="4" w:space="0" w:color="auto"/>
              <w:bottom w:val="single" w:sz="4" w:space="0" w:color="auto"/>
            </w:tcBorders>
            <w:shd w:val="clear" w:color="auto" w:fill="8DB3E2" w:themeFill="text2" w:themeFillTint="66"/>
            <w:vAlign w:val="center"/>
          </w:tcPr>
          <w:p w:rsidR="00BE3EF9" w:rsidRPr="00DD0E13" w:rsidRDefault="00BE3EF9" w:rsidP="009D70CD">
            <w:pPr>
              <w:keepLines/>
              <w:tabs>
                <w:tab w:val="right" w:pos="2835"/>
                <w:tab w:val="right" w:pos="3969"/>
                <w:tab w:val="right" w:pos="5103"/>
                <w:tab w:val="right" w:pos="6237"/>
                <w:tab w:val="right" w:pos="7371"/>
              </w:tabs>
              <w:suppressAutoHyphens/>
              <w:spacing w:after="0"/>
              <w:ind w:right="61" w:firstLine="0"/>
              <w:jc w:val="right"/>
              <w:rPr>
                <w:rFonts w:ascii="Arial" w:hAnsi="Arial" w:cs="Arial"/>
                <w:spacing w:val="6"/>
                <w:sz w:val="18"/>
                <w:szCs w:val="18"/>
              </w:rPr>
            </w:pPr>
            <w:r>
              <w:rPr>
                <w:rFonts w:ascii="Arial" w:hAnsi="Arial"/>
                <w:spacing w:val="6"/>
                <w:sz w:val="18"/>
              </w:rPr>
              <w:t>Aurkeztuak eta sailkatuak</w:t>
            </w:r>
          </w:p>
        </w:tc>
        <w:tc>
          <w:tcPr>
            <w:tcW w:w="1809" w:type="dxa"/>
            <w:tcBorders>
              <w:top w:val="single" w:sz="4" w:space="0" w:color="auto"/>
              <w:bottom w:val="single" w:sz="4" w:space="0" w:color="auto"/>
            </w:tcBorders>
            <w:shd w:val="clear" w:color="auto" w:fill="8DB3E2" w:themeFill="text2" w:themeFillTint="66"/>
            <w:vAlign w:val="center"/>
          </w:tcPr>
          <w:p w:rsidR="00BE3EF9" w:rsidRPr="00DD0E13"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w:hAnsi="Arial" w:cs="Arial"/>
                <w:spacing w:val="6"/>
                <w:sz w:val="18"/>
                <w:szCs w:val="18"/>
              </w:rPr>
            </w:pPr>
            <w:r>
              <w:rPr>
                <w:rFonts w:ascii="Arial" w:hAnsi="Arial"/>
                <w:spacing w:val="6"/>
                <w:sz w:val="18"/>
              </w:rPr>
              <w:t>Onartuak</w:t>
            </w:r>
          </w:p>
        </w:tc>
        <w:tc>
          <w:tcPr>
            <w:tcW w:w="1809" w:type="dxa"/>
            <w:tcBorders>
              <w:top w:val="single" w:sz="4" w:space="0" w:color="auto"/>
              <w:bottom w:val="single" w:sz="4" w:space="0" w:color="auto"/>
            </w:tcBorders>
            <w:shd w:val="clear" w:color="auto" w:fill="8DB3E2" w:themeFill="text2" w:themeFillTint="66"/>
            <w:vAlign w:val="center"/>
          </w:tcPr>
          <w:p w:rsidR="00BE3EF9" w:rsidRPr="00DD0E13"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w:hAnsi="Arial" w:cs="Arial"/>
                <w:spacing w:val="6"/>
                <w:sz w:val="18"/>
                <w:szCs w:val="18"/>
              </w:rPr>
            </w:pPr>
            <w:r>
              <w:rPr>
                <w:rFonts w:ascii="Arial" w:hAnsi="Arial"/>
                <w:spacing w:val="6"/>
                <w:sz w:val="18"/>
              </w:rPr>
              <w:t>Aldea</w:t>
            </w:r>
          </w:p>
        </w:tc>
      </w:tr>
      <w:tr w:rsidR="00BE3EF9" w:rsidRPr="00BE3EF9" w:rsidTr="00DD0E13">
        <w:trPr>
          <w:trHeight w:val="198"/>
          <w:jc w:val="center"/>
        </w:trPr>
        <w:tc>
          <w:tcPr>
            <w:tcW w:w="3307" w:type="dxa"/>
            <w:tcBorders>
              <w:top w:val="single" w:sz="4"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Hauteskundeetako gutun-azalak eta boto-paperak egitea.</w:t>
            </w:r>
          </w:p>
        </w:tc>
        <w:tc>
          <w:tcPr>
            <w:tcW w:w="1808" w:type="dxa"/>
            <w:tcBorders>
              <w:top w:val="single" w:sz="4" w:space="0" w:color="auto"/>
              <w:bottom w:val="single" w:sz="2" w:space="0" w:color="auto"/>
            </w:tcBorders>
            <w:shd w:val="clear" w:color="auto" w:fill="auto"/>
            <w:noWrap/>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rPr>
            </w:pPr>
            <w:r>
              <w:rPr>
                <w:rFonts w:ascii="Arial Narrow" w:hAnsi="Arial Narrow"/>
                <w:spacing w:val="6"/>
              </w:rPr>
              <w:t>0</w:t>
            </w:r>
          </w:p>
        </w:tc>
        <w:tc>
          <w:tcPr>
            <w:tcW w:w="1809" w:type="dxa"/>
            <w:tcBorders>
              <w:top w:val="single" w:sz="4"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rPr>
            </w:pPr>
            <w:r>
              <w:rPr>
                <w:rFonts w:ascii="Arial Narrow" w:hAnsi="Arial Narrow"/>
                <w:spacing w:val="6"/>
              </w:rPr>
              <w:t>0</w:t>
            </w:r>
          </w:p>
        </w:tc>
        <w:tc>
          <w:tcPr>
            <w:tcW w:w="1809" w:type="dxa"/>
            <w:tcBorders>
              <w:top w:val="single" w:sz="4"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rPr>
            </w:pPr>
            <w:r>
              <w:rPr>
                <w:rFonts w:ascii="Arial Narrow" w:hAnsi="Arial Narrow"/>
                <w:spacing w:val="6"/>
              </w:rPr>
              <w:t>-</w:t>
            </w:r>
          </w:p>
        </w:tc>
      </w:tr>
      <w:tr w:rsidR="00BE3EF9" w:rsidRPr="00BE3EF9" w:rsidTr="00DD0E13">
        <w:trPr>
          <w:trHeight w:val="198"/>
          <w:jc w:val="center"/>
        </w:trPr>
        <w:tc>
          <w:tcPr>
            <w:tcW w:w="3307"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Propaganda eta publizitatea</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rPr>
            </w:pPr>
            <w:r>
              <w:rPr>
                <w:rFonts w:ascii="Arial Narrow" w:hAnsi="Arial Narrow"/>
                <w:spacing w:val="6"/>
              </w:rPr>
              <w:t>15.251,93</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rPr>
            </w:pPr>
            <w:r>
              <w:rPr>
                <w:rFonts w:ascii="Arial Narrow" w:hAnsi="Arial Narrow"/>
                <w:spacing w:val="6"/>
              </w:rPr>
              <w:t>15.251,93</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rPr>
            </w:pPr>
            <w:r>
              <w:rPr>
                <w:rFonts w:ascii="Arial Narrow" w:hAnsi="Arial Narrow"/>
                <w:spacing w:val="6"/>
              </w:rPr>
              <w:t>-</w:t>
            </w:r>
          </w:p>
        </w:tc>
      </w:tr>
      <w:tr w:rsidR="00BE3EF9" w:rsidRPr="00BE3EF9" w:rsidTr="00DD0E13">
        <w:trPr>
          <w:trHeight w:val="198"/>
          <w:jc w:val="center"/>
        </w:trPr>
        <w:tc>
          <w:tcPr>
            <w:tcW w:w="3307"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Hauteskunde kanpainako ekintzak egiteko lokalak alokatzea</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rPr>
            </w:pPr>
            <w:r>
              <w:rPr>
                <w:rFonts w:ascii="Arial Narrow" w:hAnsi="Arial Narrow"/>
                <w:spacing w:val="6"/>
              </w:rPr>
              <w:t>3.619,24</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rPr>
            </w:pPr>
            <w:r>
              <w:rPr>
                <w:rFonts w:ascii="Arial Narrow" w:hAnsi="Arial Narrow"/>
                <w:spacing w:val="6"/>
              </w:rPr>
              <w:t>3.619,24</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rPr>
            </w:pPr>
            <w:r>
              <w:rPr>
                <w:rFonts w:ascii="Arial Narrow" w:hAnsi="Arial Narrow"/>
                <w:spacing w:val="6"/>
              </w:rPr>
              <w:t>-</w:t>
            </w:r>
          </w:p>
        </w:tc>
      </w:tr>
      <w:tr w:rsidR="00BE3EF9" w:rsidRPr="00BE3EF9" w:rsidTr="00DD0E13">
        <w:trPr>
          <w:trHeight w:val="198"/>
          <w:jc w:val="center"/>
        </w:trPr>
        <w:tc>
          <w:tcPr>
            <w:tcW w:w="3307"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Aldi baterako langileentzako ordainketak</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rPr>
            </w:pPr>
            <w:r>
              <w:rPr>
                <w:rFonts w:ascii="Arial Narrow" w:hAnsi="Arial Narrow"/>
                <w:spacing w:val="6"/>
              </w:rPr>
              <w:t>0</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rPr>
            </w:pPr>
            <w:r>
              <w:rPr>
                <w:rFonts w:ascii="Arial Narrow" w:hAnsi="Arial Narrow"/>
                <w:spacing w:val="6"/>
              </w:rPr>
              <w:t>0</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rPr>
            </w:pPr>
            <w:r>
              <w:rPr>
                <w:rFonts w:ascii="Arial Narrow" w:hAnsi="Arial Narrow"/>
                <w:spacing w:val="6"/>
              </w:rPr>
              <w:t>-</w:t>
            </w:r>
          </w:p>
        </w:tc>
      </w:tr>
      <w:tr w:rsidR="00BE3EF9" w:rsidRPr="00BE3EF9" w:rsidTr="00DD0E13">
        <w:trPr>
          <w:trHeight w:val="198"/>
          <w:jc w:val="center"/>
        </w:trPr>
        <w:tc>
          <w:tcPr>
            <w:tcW w:w="3307"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Garraioaren eta joan-etorrien gastuak</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rPr>
            </w:pPr>
            <w:r>
              <w:rPr>
                <w:rFonts w:ascii="Arial Narrow" w:hAnsi="Arial Narrow"/>
                <w:spacing w:val="6"/>
              </w:rPr>
              <w:t>6.365,61</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rPr>
            </w:pPr>
            <w:r>
              <w:rPr>
                <w:rFonts w:ascii="Arial Narrow" w:hAnsi="Arial Narrow"/>
                <w:spacing w:val="6"/>
              </w:rPr>
              <w:t>6.365,61</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rPr>
            </w:pPr>
            <w:r>
              <w:rPr>
                <w:rFonts w:ascii="Arial Narrow" w:hAnsi="Arial Narrow"/>
                <w:spacing w:val="6"/>
              </w:rPr>
              <w:t>-</w:t>
            </w:r>
          </w:p>
        </w:tc>
      </w:tr>
      <w:tr w:rsidR="00BE3EF9" w:rsidRPr="00BE3EF9" w:rsidTr="00DD0E13">
        <w:trPr>
          <w:trHeight w:val="198"/>
          <w:jc w:val="center"/>
        </w:trPr>
        <w:tc>
          <w:tcPr>
            <w:tcW w:w="3307"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Posta eta zigiluak</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rPr>
            </w:pPr>
            <w:r>
              <w:rPr>
                <w:rFonts w:ascii="Arial Narrow" w:hAnsi="Arial Narrow"/>
                <w:spacing w:val="6"/>
              </w:rPr>
              <w:t>0</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rPr>
            </w:pPr>
            <w:r>
              <w:rPr>
                <w:rFonts w:ascii="Arial Narrow" w:hAnsi="Arial Narrow"/>
                <w:spacing w:val="6"/>
              </w:rPr>
              <w:t>0</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rPr>
            </w:pPr>
            <w:r>
              <w:rPr>
                <w:rFonts w:ascii="Arial Narrow" w:hAnsi="Arial Narrow"/>
                <w:spacing w:val="6"/>
              </w:rPr>
              <w:t>-</w:t>
            </w:r>
          </w:p>
        </w:tc>
      </w:tr>
      <w:tr w:rsidR="00BE3EF9" w:rsidRPr="00BE3EF9" w:rsidTr="00DD0E13">
        <w:trPr>
          <w:trHeight w:val="198"/>
          <w:jc w:val="center"/>
        </w:trPr>
        <w:tc>
          <w:tcPr>
            <w:tcW w:w="3307"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Maileguen korrituak</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rPr>
            </w:pPr>
            <w:r>
              <w:rPr>
                <w:rFonts w:ascii="Arial Narrow" w:hAnsi="Arial Narrow"/>
                <w:spacing w:val="6"/>
              </w:rPr>
              <w:t>0</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rPr>
            </w:pPr>
            <w:r>
              <w:rPr>
                <w:rFonts w:ascii="Arial Narrow" w:hAnsi="Arial Narrow"/>
                <w:spacing w:val="6"/>
              </w:rPr>
              <w:t>0</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rPr>
            </w:pPr>
            <w:r>
              <w:rPr>
                <w:rFonts w:ascii="Arial Narrow" w:hAnsi="Arial Narrow"/>
                <w:spacing w:val="6"/>
              </w:rPr>
              <w:t>-</w:t>
            </w:r>
          </w:p>
        </w:tc>
      </w:tr>
      <w:tr w:rsidR="00BE3EF9" w:rsidRPr="00BE3EF9" w:rsidTr="005D3C45">
        <w:trPr>
          <w:trHeight w:val="198"/>
          <w:jc w:val="center"/>
        </w:trPr>
        <w:tc>
          <w:tcPr>
            <w:tcW w:w="3307" w:type="dxa"/>
            <w:tcBorders>
              <w:top w:val="single" w:sz="2" w:space="0" w:color="auto"/>
              <w:bottom w:val="single" w:sz="4"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Hauteskundeetarako beharrezkoak diren beste gastu batzuk</w:t>
            </w:r>
          </w:p>
        </w:tc>
        <w:tc>
          <w:tcPr>
            <w:tcW w:w="1808" w:type="dxa"/>
            <w:tcBorders>
              <w:top w:val="single" w:sz="2" w:space="0" w:color="auto"/>
              <w:bottom w:val="single" w:sz="4" w:space="0" w:color="auto"/>
            </w:tcBorders>
            <w:shd w:val="clear" w:color="auto" w:fill="auto"/>
            <w:noWrap/>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rPr>
            </w:pPr>
            <w:r>
              <w:rPr>
                <w:rFonts w:ascii="Arial Narrow" w:hAnsi="Arial Narrow"/>
                <w:spacing w:val="6"/>
              </w:rPr>
              <w:t>47.264,11</w:t>
            </w:r>
          </w:p>
        </w:tc>
        <w:tc>
          <w:tcPr>
            <w:tcW w:w="1809" w:type="dxa"/>
            <w:tcBorders>
              <w:top w:val="single" w:sz="2" w:space="0" w:color="auto"/>
              <w:bottom w:val="single" w:sz="4"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rPr>
            </w:pPr>
            <w:r>
              <w:rPr>
                <w:rFonts w:ascii="Arial Narrow" w:hAnsi="Arial Narrow"/>
                <w:spacing w:val="6"/>
              </w:rPr>
              <w:t>47.264,11</w:t>
            </w:r>
          </w:p>
        </w:tc>
        <w:tc>
          <w:tcPr>
            <w:tcW w:w="1809" w:type="dxa"/>
            <w:tcBorders>
              <w:top w:val="single" w:sz="2" w:space="0" w:color="auto"/>
              <w:bottom w:val="single" w:sz="4"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rPr>
            </w:pPr>
            <w:r>
              <w:rPr>
                <w:rFonts w:ascii="Arial Narrow" w:hAnsi="Arial Narrow"/>
                <w:spacing w:val="6"/>
              </w:rPr>
              <w:t>-</w:t>
            </w:r>
          </w:p>
        </w:tc>
      </w:tr>
      <w:tr w:rsidR="00BE3EF9" w:rsidRPr="00BE3EF9" w:rsidTr="005D3C45">
        <w:trPr>
          <w:trHeight w:val="255"/>
          <w:jc w:val="center"/>
        </w:trPr>
        <w:tc>
          <w:tcPr>
            <w:tcW w:w="3307" w:type="dxa"/>
            <w:tcBorders>
              <w:top w:val="single" w:sz="4" w:space="0" w:color="auto"/>
              <w:bottom w:val="single" w:sz="4"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Gastu arruntak, guztira</w:t>
            </w:r>
          </w:p>
        </w:tc>
        <w:tc>
          <w:tcPr>
            <w:tcW w:w="1808" w:type="dxa"/>
            <w:tcBorders>
              <w:top w:val="single" w:sz="4" w:space="0" w:color="auto"/>
              <w:bottom w:val="single" w:sz="4" w:space="0" w:color="auto"/>
            </w:tcBorders>
            <w:shd w:val="clear" w:color="auto" w:fill="auto"/>
            <w:noWrap/>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rPr>
            </w:pPr>
            <w:r>
              <w:rPr>
                <w:rFonts w:ascii="Arial Narrow" w:hAnsi="Arial Narrow"/>
                <w:spacing w:val="6"/>
              </w:rPr>
              <w:t>72.500,89</w:t>
            </w:r>
          </w:p>
        </w:tc>
        <w:tc>
          <w:tcPr>
            <w:tcW w:w="1809" w:type="dxa"/>
            <w:tcBorders>
              <w:top w:val="single" w:sz="4" w:space="0" w:color="auto"/>
              <w:bottom w:val="single" w:sz="4"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rPr>
            </w:pPr>
            <w:r>
              <w:rPr>
                <w:rFonts w:ascii="Arial Narrow" w:hAnsi="Arial Narrow"/>
                <w:spacing w:val="6"/>
              </w:rPr>
              <w:t>72.500,89</w:t>
            </w:r>
          </w:p>
        </w:tc>
        <w:tc>
          <w:tcPr>
            <w:tcW w:w="1809" w:type="dxa"/>
            <w:tcBorders>
              <w:top w:val="single" w:sz="4" w:space="0" w:color="auto"/>
              <w:bottom w:val="single" w:sz="4"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rPr>
            </w:pPr>
            <w:r>
              <w:rPr>
                <w:rFonts w:ascii="Arial Narrow" w:hAnsi="Arial Narrow"/>
                <w:spacing w:val="6"/>
              </w:rPr>
              <w:t>-</w:t>
            </w:r>
          </w:p>
        </w:tc>
      </w:tr>
      <w:tr w:rsidR="00BE3EF9" w:rsidRPr="00BE3EF9" w:rsidTr="005D3C45">
        <w:trPr>
          <w:trHeight w:val="255"/>
          <w:jc w:val="center"/>
        </w:trPr>
        <w:tc>
          <w:tcPr>
            <w:tcW w:w="3307" w:type="dxa"/>
            <w:tcBorders>
              <w:top w:val="single" w:sz="4" w:space="0" w:color="auto"/>
              <w:bottom w:val="single" w:sz="4"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Zuzeneko bidalketaren gastuak, guztira</w:t>
            </w:r>
          </w:p>
        </w:tc>
        <w:tc>
          <w:tcPr>
            <w:tcW w:w="1808" w:type="dxa"/>
            <w:tcBorders>
              <w:top w:val="single" w:sz="4" w:space="0" w:color="auto"/>
              <w:bottom w:val="single" w:sz="4" w:space="0" w:color="auto"/>
            </w:tcBorders>
            <w:shd w:val="clear" w:color="auto" w:fill="auto"/>
            <w:noWrap/>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rPr>
            </w:pPr>
            <w:r>
              <w:rPr>
                <w:rFonts w:ascii="Arial Narrow" w:hAnsi="Arial Narrow"/>
                <w:spacing w:val="6"/>
              </w:rPr>
              <w:t>79.874,05</w:t>
            </w:r>
          </w:p>
        </w:tc>
        <w:tc>
          <w:tcPr>
            <w:tcW w:w="1809" w:type="dxa"/>
            <w:tcBorders>
              <w:top w:val="single" w:sz="4" w:space="0" w:color="auto"/>
              <w:bottom w:val="single" w:sz="4"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rPr>
            </w:pPr>
            <w:r>
              <w:rPr>
                <w:rFonts w:ascii="Arial Narrow" w:hAnsi="Arial Narrow"/>
                <w:spacing w:val="6"/>
              </w:rPr>
              <w:t>79.874,05</w:t>
            </w:r>
          </w:p>
        </w:tc>
        <w:tc>
          <w:tcPr>
            <w:tcW w:w="1809" w:type="dxa"/>
            <w:tcBorders>
              <w:top w:val="single" w:sz="4" w:space="0" w:color="auto"/>
              <w:bottom w:val="single" w:sz="4"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rPr>
            </w:pPr>
            <w:r>
              <w:rPr>
                <w:rFonts w:ascii="Arial Narrow" w:hAnsi="Arial Narrow"/>
                <w:spacing w:val="6"/>
              </w:rPr>
              <w:t>-</w:t>
            </w:r>
          </w:p>
        </w:tc>
      </w:tr>
      <w:tr w:rsidR="00BE3EF9" w:rsidRPr="00DD0E13" w:rsidTr="005D3C45">
        <w:trPr>
          <w:trHeight w:val="255"/>
          <w:jc w:val="center"/>
        </w:trPr>
        <w:tc>
          <w:tcPr>
            <w:tcW w:w="3307" w:type="dxa"/>
            <w:tcBorders>
              <w:top w:val="single" w:sz="4" w:space="0" w:color="auto"/>
              <w:bottom w:val="single" w:sz="4" w:space="0" w:color="auto"/>
            </w:tcBorders>
            <w:shd w:val="clear" w:color="auto" w:fill="8DB3E2" w:themeFill="text2" w:themeFillTint="66"/>
            <w:vAlign w:val="center"/>
          </w:tcPr>
          <w:p w:rsidR="00BE3EF9" w:rsidRPr="00DD0E13" w:rsidRDefault="00BE3EF9" w:rsidP="00BE3EF9">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pacing w:val="6"/>
                <w:sz w:val="18"/>
              </w:rPr>
              <w:t>Gastuak, guztira</w:t>
            </w:r>
          </w:p>
        </w:tc>
        <w:tc>
          <w:tcPr>
            <w:tcW w:w="1808" w:type="dxa"/>
            <w:tcBorders>
              <w:top w:val="single" w:sz="4" w:space="0" w:color="auto"/>
              <w:bottom w:val="single" w:sz="4" w:space="0" w:color="auto"/>
            </w:tcBorders>
            <w:shd w:val="clear" w:color="auto" w:fill="8DB3E2" w:themeFill="text2" w:themeFillTint="66"/>
            <w:noWrap/>
            <w:vAlign w:val="center"/>
          </w:tcPr>
          <w:p w:rsidR="00BE3EF9" w:rsidRPr="00DD0E13"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w:hAnsi="Arial" w:cs="Arial"/>
                <w:spacing w:val="6"/>
                <w:sz w:val="18"/>
                <w:szCs w:val="18"/>
              </w:rPr>
            </w:pPr>
            <w:r>
              <w:rPr>
                <w:rFonts w:ascii="Arial" w:hAnsi="Arial"/>
                <w:spacing w:val="6"/>
                <w:sz w:val="18"/>
              </w:rPr>
              <w:t>152.374,94</w:t>
            </w:r>
          </w:p>
        </w:tc>
        <w:tc>
          <w:tcPr>
            <w:tcW w:w="1809" w:type="dxa"/>
            <w:tcBorders>
              <w:top w:val="single" w:sz="4" w:space="0" w:color="auto"/>
              <w:bottom w:val="single" w:sz="4" w:space="0" w:color="auto"/>
            </w:tcBorders>
            <w:shd w:val="clear" w:color="auto" w:fill="8DB3E2" w:themeFill="text2" w:themeFillTint="66"/>
            <w:vAlign w:val="center"/>
          </w:tcPr>
          <w:p w:rsidR="00BE3EF9" w:rsidRPr="00DD0E13"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w:hAnsi="Arial" w:cs="Arial"/>
                <w:spacing w:val="6"/>
                <w:sz w:val="18"/>
                <w:szCs w:val="18"/>
              </w:rPr>
            </w:pPr>
            <w:r>
              <w:rPr>
                <w:rFonts w:ascii="Arial" w:hAnsi="Arial"/>
                <w:spacing w:val="6"/>
                <w:sz w:val="18"/>
              </w:rPr>
              <w:t>152.374,94</w:t>
            </w:r>
          </w:p>
        </w:tc>
        <w:tc>
          <w:tcPr>
            <w:tcW w:w="1809" w:type="dxa"/>
            <w:tcBorders>
              <w:top w:val="single" w:sz="4" w:space="0" w:color="auto"/>
              <w:bottom w:val="single" w:sz="4" w:space="0" w:color="auto"/>
            </w:tcBorders>
            <w:shd w:val="clear" w:color="auto" w:fill="8DB3E2" w:themeFill="text2" w:themeFillTint="66"/>
            <w:vAlign w:val="center"/>
          </w:tcPr>
          <w:p w:rsidR="00BE3EF9" w:rsidRPr="00DD0E13"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w:hAnsi="Arial" w:cs="Arial"/>
                <w:spacing w:val="6"/>
                <w:sz w:val="18"/>
                <w:szCs w:val="18"/>
              </w:rPr>
            </w:pPr>
            <w:r>
              <w:rPr>
                <w:rFonts w:ascii="Arial" w:hAnsi="Arial"/>
                <w:spacing w:val="6"/>
                <w:sz w:val="18"/>
              </w:rPr>
              <w:t>-</w:t>
            </w:r>
          </w:p>
        </w:tc>
      </w:tr>
    </w:tbl>
    <w:p w:rsidR="00BE3EF9" w:rsidRPr="00BE3EF9" w:rsidRDefault="00BE3EF9" w:rsidP="00BE3EF9">
      <w:pPr>
        <w:tabs>
          <w:tab w:val="center" w:pos="2835"/>
          <w:tab w:val="center" w:pos="3969"/>
          <w:tab w:val="center" w:pos="5103"/>
          <w:tab w:val="center" w:pos="6237"/>
          <w:tab w:val="center" w:pos="7371"/>
        </w:tabs>
        <w:suppressAutoHyphens/>
        <w:spacing w:before="240" w:after="120"/>
        <w:ind w:firstLine="284"/>
        <w:rPr>
          <w:spacing w:val="6"/>
          <w:sz w:val="26"/>
          <w:szCs w:val="24"/>
        </w:rPr>
      </w:pPr>
      <w:r>
        <w:rPr>
          <w:spacing w:val="6"/>
          <w:sz w:val="26"/>
        </w:rPr>
        <w:t>Gastu horiek aztertuta, hona azpimarratzen ditugunak:</w:t>
      </w:r>
    </w:p>
    <w:p w:rsidR="00BE3EF9" w:rsidRPr="00BE3EF9" w:rsidRDefault="003739CF" w:rsidP="003739CF">
      <w:pPr>
        <w:tabs>
          <w:tab w:val="center" w:pos="2835"/>
          <w:tab w:val="center" w:pos="3969"/>
          <w:tab w:val="center" w:pos="5103"/>
          <w:tab w:val="center" w:pos="6237"/>
          <w:tab w:val="center" w:pos="7371"/>
        </w:tabs>
        <w:ind w:firstLine="284"/>
        <w:rPr>
          <w:spacing w:val="6"/>
          <w:sz w:val="26"/>
          <w:szCs w:val="24"/>
        </w:rPr>
      </w:pPr>
      <w:r>
        <w:t>a) Oro har, aurkeztutako gastuak zuzen justifikaturik daude eta hauteskundeekin lotutakoak dira.</w:t>
      </w:r>
      <w:r>
        <w:rPr>
          <w:spacing w:val="6"/>
          <w:sz w:val="26"/>
        </w:rPr>
        <w:t xml:space="preserve"> Ga</w:t>
      </w:r>
      <w:r>
        <w:rPr>
          <w:spacing w:val="6"/>
          <w:sz w:val="26"/>
        </w:rPr>
        <w:t>s</w:t>
      </w:r>
      <w:r>
        <w:rPr>
          <w:spacing w:val="6"/>
          <w:sz w:val="26"/>
        </w:rPr>
        <w:t>tuen kontzeptuen araberako aurkezpenean haien sailkapen bat egin dugu, l</w:t>
      </w:r>
      <w:r>
        <w:rPr>
          <w:spacing w:val="6"/>
          <w:sz w:val="26"/>
        </w:rPr>
        <w:t>e</w:t>
      </w:r>
      <w:r>
        <w:rPr>
          <w:spacing w:val="6"/>
          <w:sz w:val="26"/>
        </w:rPr>
        <w:t>geak ezarritako mugak aplikatzen direla egiaztatze aldera.</w:t>
      </w:r>
    </w:p>
    <w:p w:rsidR="00BE3EF9" w:rsidRPr="003739CF" w:rsidRDefault="003739CF" w:rsidP="003739CF">
      <w:pPr>
        <w:tabs>
          <w:tab w:val="center" w:pos="2835"/>
          <w:tab w:val="center" w:pos="3969"/>
          <w:tab w:val="center" w:pos="5103"/>
          <w:tab w:val="center" w:pos="6237"/>
          <w:tab w:val="center" w:pos="7371"/>
        </w:tabs>
        <w:ind w:firstLine="284"/>
        <w:rPr>
          <w:spacing w:val="6"/>
          <w:sz w:val="26"/>
          <w:szCs w:val="24"/>
        </w:rPr>
      </w:pPr>
      <w:r>
        <w:lastRenderedPageBreak/>
        <w:t>b) Ez dira gainditu hauteskunde-gastuen eta komunikabide pribatuen publizitate-gastuen kontzeptuetarako ezarritako legezko mugak.</w:t>
      </w:r>
    </w:p>
    <w:p w:rsidR="00BE3EF9" w:rsidRPr="003739CF" w:rsidRDefault="003739CF" w:rsidP="003739CF">
      <w:pPr>
        <w:tabs>
          <w:tab w:val="center" w:pos="2835"/>
          <w:tab w:val="center" w:pos="3969"/>
          <w:tab w:val="center" w:pos="5103"/>
          <w:tab w:val="center" w:pos="6237"/>
          <w:tab w:val="center" w:pos="7371"/>
        </w:tabs>
        <w:ind w:firstLine="284"/>
        <w:rPr>
          <w:spacing w:val="6"/>
          <w:sz w:val="26"/>
          <w:szCs w:val="24"/>
        </w:rPr>
      </w:pPr>
      <w:r>
        <w:t>c) Gastu arruntek diru-laguntzen bidez jaso daitekeen gehieneko muga gainditzen dute; bestetik, haute</w:t>
      </w:r>
      <w:r>
        <w:t>s</w:t>
      </w:r>
      <w:r>
        <w:t>kunde-propaganda igortzeko gastuek ez dute gainditzen kontzeptu horretarako diru-laguntzetan ezarritako gehieneko muga; hori dela eta, kopurua gastu errealaren arabera egokitu beharko da.</w:t>
      </w:r>
    </w:p>
    <w:p w:rsidR="00BE3EF9" w:rsidRDefault="003739CF" w:rsidP="003739CF">
      <w:pPr>
        <w:tabs>
          <w:tab w:val="center" w:pos="2835"/>
          <w:tab w:val="center" w:pos="3969"/>
          <w:tab w:val="center" w:pos="5103"/>
          <w:tab w:val="center" w:pos="6237"/>
          <w:tab w:val="center" w:pos="7371"/>
        </w:tabs>
        <w:ind w:firstLine="284"/>
        <w:rPr>
          <w:spacing w:val="6"/>
          <w:sz w:val="26"/>
          <w:szCs w:val="24"/>
        </w:rPr>
      </w:pPr>
      <w:r>
        <w:rPr>
          <w:spacing w:val="6"/>
          <w:sz w:val="26"/>
        </w:rPr>
        <w:t>d) Aurkeztutako fakturetatik bakarrean ere ez da zehazten kasuko gastua udal hauteskundeekin partekatutakoa denik; hori dela eta, jotzen dugu guztiak soilik hauteskunde autonomikoekin daudela lotuta.</w:t>
      </w:r>
    </w:p>
    <w:p w:rsidR="00BE3EF9" w:rsidRPr="003739CF" w:rsidRDefault="00BE3EF9" w:rsidP="007531BE">
      <w:pPr>
        <w:numPr>
          <w:ilvl w:val="0"/>
          <w:numId w:val="10"/>
        </w:numPr>
        <w:tabs>
          <w:tab w:val="left" w:pos="480"/>
          <w:tab w:val="num" w:pos="600"/>
          <w:tab w:val="num" w:pos="720"/>
          <w:tab w:val="num" w:pos="5040"/>
        </w:tabs>
        <w:spacing w:after="180"/>
        <w:ind w:left="0" w:firstLine="290"/>
        <w:rPr>
          <w:rFonts w:cs="Arial"/>
          <w:spacing w:val="6"/>
          <w:sz w:val="26"/>
          <w:szCs w:val="24"/>
        </w:rPr>
      </w:pPr>
      <w:r>
        <w:rPr>
          <w:spacing w:val="6"/>
          <w:sz w:val="26"/>
        </w:rPr>
        <w:t>Hirugarrenen betebeharrak</w:t>
      </w:r>
    </w:p>
    <w:p w:rsidR="00BE3EF9" w:rsidRPr="00BE3EF9" w:rsidRDefault="00BE3EF9" w:rsidP="00BE3EF9">
      <w:pPr>
        <w:tabs>
          <w:tab w:val="center" w:pos="2835"/>
          <w:tab w:val="center" w:pos="3969"/>
          <w:tab w:val="center" w:pos="5103"/>
          <w:tab w:val="center" w:pos="6237"/>
          <w:tab w:val="center" w:pos="7371"/>
        </w:tabs>
        <w:suppressAutoHyphens/>
        <w:spacing w:after="120"/>
        <w:ind w:firstLine="284"/>
        <w:rPr>
          <w:spacing w:val="6"/>
          <w:sz w:val="26"/>
          <w:szCs w:val="24"/>
        </w:rPr>
      </w:pPr>
      <w:r>
        <w:rPr>
          <w:spacing w:val="6"/>
          <w:sz w:val="26"/>
        </w:rPr>
        <w:t>Kanpainako eragiketak direla-eta 10.000 euro baino gehiago fakturatu dituzten lau enpresek, bete dute Kontuen Ganberari jakinarazteko betebeharra, Hauteskunde Araubide Orokorraren Lege Organikoaren 133. artikuluan aurreikusitakoari jarraikiz.</w:t>
      </w:r>
    </w:p>
    <w:p w:rsidR="00BE3EF9" w:rsidRPr="003739CF" w:rsidRDefault="00BE3EF9" w:rsidP="007531BE">
      <w:pPr>
        <w:numPr>
          <w:ilvl w:val="0"/>
          <w:numId w:val="10"/>
        </w:numPr>
        <w:tabs>
          <w:tab w:val="left" w:pos="480"/>
          <w:tab w:val="num" w:pos="600"/>
          <w:tab w:val="num" w:pos="720"/>
          <w:tab w:val="num" w:pos="5040"/>
        </w:tabs>
        <w:spacing w:after="180"/>
        <w:ind w:left="0" w:firstLine="290"/>
        <w:rPr>
          <w:rFonts w:cs="Arial"/>
          <w:spacing w:val="6"/>
          <w:sz w:val="26"/>
          <w:szCs w:val="24"/>
        </w:rPr>
      </w:pPr>
      <w:r>
        <w:rPr>
          <w:spacing w:val="6"/>
          <w:sz w:val="26"/>
        </w:rPr>
        <w:t>Proposamena</w:t>
      </w:r>
    </w:p>
    <w:p w:rsidR="00BE3EF9" w:rsidRPr="00BE3EF9" w:rsidRDefault="00BE3EF9" w:rsidP="00BE3EF9">
      <w:pPr>
        <w:tabs>
          <w:tab w:val="center" w:pos="2835"/>
          <w:tab w:val="center" w:pos="3969"/>
          <w:tab w:val="center" w:pos="5103"/>
          <w:tab w:val="center" w:pos="6237"/>
          <w:tab w:val="center" w:pos="7371"/>
        </w:tabs>
        <w:suppressAutoHyphens/>
        <w:ind w:firstLine="284"/>
        <w:rPr>
          <w:spacing w:val="6"/>
          <w:sz w:val="26"/>
          <w:szCs w:val="24"/>
        </w:rPr>
      </w:pPr>
      <w:r>
        <w:rPr>
          <w:spacing w:val="6"/>
          <w:sz w:val="26"/>
        </w:rPr>
        <w:t>Kontuen Ganberak erabaki du Nafarroako Parlamenturako hauteskundeei buruzko 16/1986 Foru Legeko 47. artikuluan jasota dagoen eta lortu den diru-laguntza ukatzeko edo gutxitzeko proposamenik ez egitea.</w:t>
      </w:r>
    </w:p>
    <w:p w:rsidR="00BE3EF9" w:rsidRPr="00BE3EF9" w:rsidRDefault="00BE3EF9" w:rsidP="00DD0E13">
      <w:pPr>
        <w:tabs>
          <w:tab w:val="center" w:pos="2835"/>
          <w:tab w:val="center" w:pos="3969"/>
          <w:tab w:val="center" w:pos="5103"/>
          <w:tab w:val="center" w:pos="6237"/>
          <w:tab w:val="center" w:pos="7371"/>
        </w:tabs>
        <w:suppressAutoHyphens/>
        <w:spacing w:before="140" w:after="240"/>
        <w:ind w:firstLine="284"/>
        <w:rPr>
          <w:spacing w:val="6"/>
          <w:sz w:val="26"/>
          <w:szCs w:val="24"/>
        </w:rPr>
      </w:pPr>
      <w:r>
        <w:rPr>
          <w:spacing w:val="6"/>
          <w:sz w:val="26"/>
        </w:rPr>
        <w:t>Horrenbestez, honakoak dira Izquierda-Ezkerra koalizioak jaso beharreko diru-laguntzak:</w:t>
      </w:r>
    </w:p>
    <w:tbl>
      <w:tblPr>
        <w:tblW w:w="8798" w:type="dxa"/>
        <w:jc w:val="center"/>
        <w:tblLayout w:type="fixed"/>
        <w:tblCellMar>
          <w:left w:w="30" w:type="dxa"/>
          <w:right w:w="30" w:type="dxa"/>
        </w:tblCellMar>
        <w:tblLook w:val="0000" w:firstRow="0" w:lastRow="0" w:firstColumn="0" w:lastColumn="0" w:noHBand="0" w:noVBand="0"/>
      </w:tblPr>
      <w:tblGrid>
        <w:gridCol w:w="3819"/>
        <w:gridCol w:w="1559"/>
        <w:gridCol w:w="1560"/>
        <w:gridCol w:w="1860"/>
      </w:tblGrid>
      <w:tr w:rsidR="00BE3EF9" w:rsidRPr="00223B7C" w:rsidTr="00DD0E13">
        <w:trPr>
          <w:trHeight w:val="255"/>
          <w:jc w:val="center"/>
        </w:trPr>
        <w:tc>
          <w:tcPr>
            <w:tcW w:w="3819" w:type="dxa"/>
            <w:tcBorders>
              <w:top w:val="single" w:sz="4" w:space="0" w:color="auto"/>
              <w:bottom w:val="single" w:sz="4" w:space="0" w:color="auto"/>
            </w:tcBorders>
            <w:shd w:val="clear" w:color="auto" w:fill="8DB3E2" w:themeFill="text2" w:themeFillTint="66"/>
            <w:vAlign w:val="center"/>
          </w:tcPr>
          <w:p w:rsidR="00BE3EF9" w:rsidRPr="00223B7C" w:rsidRDefault="00BE3EF9" w:rsidP="00BE3EF9">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Cs w:val="24"/>
              </w:rPr>
            </w:pPr>
            <w:r>
              <w:rPr>
                <w:rFonts w:ascii="Arial" w:hAnsi="Arial"/>
                <w:spacing w:val="6"/>
              </w:rPr>
              <w:t>Diru-laguntza</w:t>
            </w:r>
          </w:p>
        </w:tc>
        <w:tc>
          <w:tcPr>
            <w:tcW w:w="1559" w:type="dxa"/>
            <w:tcBorders>
              <w:top w:val="single" w:sz="4" w:space="0" w:color="auto"/>
              <w:bottom w:val="single" w:sz="4" w:space="0" w:color="auto"/>
            </w:tcBorders>
            <w:shd w:val="clear" w:color="auto" w:fill="8DB3E2" w:themeFill="text2" w:themeFillTint="66"/>
            <w:vAlign w:val="center"/>
          </w:tcPr>
          <w:p w:rsidR="00BE3EF9" w:rsidRPr="00223B7C" w:rsidRDefault="00BE3EF9" w:rsidP="009D70CD">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Cs w:val="24"/>
              </w:rPr>
            </w:pPr>
            <w:r>
              <w:rPr>
                <w:rFonts w:ascii="Arial" w:hAnsi="Arial"/>
                <w:spacing w:val="6"/>
              </w:rPr>
              <w:t>Diru-laguntza teorikoa</w:t>
            </w:r>
          </w:p>
        </w:tc>
        <w:tc>
          <w:tcPr>
            <w:tcW w:w="1560" w:type="dxa"/>
            <w:tcBorders>
              <w:top w:val="single" w:sz="4" w:space="0" w:color="auto"/>
              <w:bottom w:val="single" w:sz="4" w:space="0" w:color="auto"/>
            </w:tcBorders>
            <w:shd w:val="clear" w:color="auto" w:fill="8DB3E2" w:themeFill="text2" w:themeFillTint="66"/>
            <w:vAlign w:val="center"/>
          </w:tcPr>
          <w:p w:rsidR="00BE3EF9" w:rsidRPr="00223B7C" w:rsidRDefault="00BE3EF9" w:rsidP="009D70CD">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Cs w:val="24"/>
              </w:rPr>
            </w:pPr>
            <w:r>
              <w:rPr>
                <w:rFonts w:ascii="Arial" w:hAnsi="Arial"/>
                <w:spacing w:val="6"/>
              </w:rPr>
              <w:t>Onarturtako gastua</w:t>
            </w:r>
          </w:p>
        </w:tc>
        <w:tc>
          <w:tcPr>
            <w:tcW w:w="1860" w:type="dxa"/>
            <w:tcBorders>
              <w:top w:val="single" w:sz="4" w:space="0" w:color="auto"/>
              <w:bottom w:val="single" w:sz="4" w:space="0" w:color="auto"/>
            </w:tcBorders>
            <w:shd w:val="clear" w:color="auto" w:fill="8DB3E2" w:themeFill="text2" w:themeFillTint="66"/>
            <w:vAlign w:val="center"/>
          </w:tcPr>
          <w:p w:rsidR="00BE3EF9" w:rsidRPr="00223B7C" w:rsidRDefault="00BE3EF9" w:rsidP="009D70CD">
            <w:pPr>
              <w:keepLines/>
              <w:tabs>
                <w:tab w:val="right" w:pos="2835"/>
                <w:tab w:val="right" w:pos="3969"/>
                <w:tab w:val="right" w:pos="5103"/>
                <w:tab w:val="right" w:pos="6237"/>
                <w:tab w:val="right" w:pos="7371"/>
              </w:tabs>
              <w:suppressAutoHyphens/>
              <w:spacing w:after="0"/>
              <w:ind w:right="56" w:firstLine="0"/>
              <w:jc w:val="right"/>
              <w:rPr>
                <w:rFonts w:ascii="Arial" w:hAnsi="Arial" w:cs="Arial"/>
                <w:spacing w:val="6"/>
                <w:szCs w:val="24"/>
              </w:rPr>
            </w:pPr>
            <w:r>
              <w:rPr>
                <w:rFonts w:ascii="Arial" w:hAnsi="Arial"/>
                <w:spacing w:val="6"/>
              </w:rPr>
              <w:t>Dagokion diru-laguntza</w:t>
            </w:r>
          </w:p>
        </w:tc>
      </w:tr>
      <w:tr w:rsidR="00BE3EF9" w:rsidRPr="00BE3EF9" w:rsidTr="00DD0E13">
        <w:trPr>
          <w:trHeight w:val="198"/>
          <w:jc w:val="center"/>
        </w:trPr>
        <w:tc>
          <w:tcPr>
            <w:tcW w:w="3819" w:type="dxa"/>
            <w:tcBorders>
              <w:top w:val="single" w:sz="4" w:space="0" w:color="auto"/>
              <w:bottom w:val="single" w:sz="2"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Hauteskundeetako emaitzengatik</w:t>
            </w:r>
          </w:p>
        </w:tc>
        <w:tc>
          <w:tcPr>
            <w:tcW w:w="1559" w:type="dxa"/>
            <w:tcBorders>
              <w:top w:val="single" w:sz="4" w:space="0" w:color="auto"/>
              <w:bottom w:val="single" w:sz="2"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35.557,90</w:t>
            </w:r>
          </w:p>
        </w:tc>
        <w:tc>
          <w:tcPr>
            <w:tcW w:w="1560" w:type="dxa"/>
            <w:tcBorders>
              <w:top w:val="single" w:sz="4" w:space="0" w:color="auto"/>
              <w:bottom w:val="single" w:sz="2"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72.500,89</w:t>
            </w:r>
          </w:p>
        </w:tc>
        <w:tc>
          <w:tcPr>
            <w:tcW w:w="1860" w:type="dxa"/>
            <w:tcBorders>
              <w:top w:val="single" w:sz="4" w:space="0" w:color="auto"/>
              <w:bottom w:val="single" w:sz="2" w:space="0" w:color="auto"/>
            </w:tcBorders>
            <w:vAlign w:val="center"/>
          </w:tcPr>
          <w:p w:rsidR="00BE3EF9" w:rsidRPr="00BE3EF9" w:rsidRDefault="00BE3EF9" w:rsidP="00EB5F88">
            <w:pPr>
              <w:keepLines/>
              <w:tabs>
                <w:tab w:val="right" w:pos="2835"/>
                <w:tab w:val="right" w:pos="3969"/>
                <w:tab w:val="right" w:pos="5103"/>
                <w:tab w:val="right" w:pos="6237"/>
                <w:tab w:val="right" w:pos="7371"/>
              </w:tabs>
              <w:suppressAutoHyphens/>
              <w:spacing w:after="0"/>
              <w:ind w:right="56" w:firstLine="0"/>
              <w:jc w:val="right"/>
              <w:rPr>
                <w:rFonts w:ascii="Arial Narrow" w:hAnsi="Arial Narrow"/>
                <w:spacing w:val="6"/>
                <w:szCs w:val="24"/>
              </w:rPr>
            </w:pPr>
            <w:r>
              <w:rPr>
                <w:rFonts w:ascii="Arial Narrow" w:hAnsi="Arial Narrow"/>
                <w:spacing w:val="6"/>
              </w:rPr>
              <w:t>35.557,90</w:t>
            </w:r>
          </w:p>
        </w:tc>
      </w:tr>
      <w:tr w:rsidR="00BE3EF9" w:rsidRPr="00BE3EF9" w:rsidTr="00170765">
        <w:trPr>
          <w:trHeight w:val="198"/>
          <w:jc w:val="center"/>
        </w:trPr>
        <w:tc>
          <w:tcPr>
            <w:tcW w:w="3819" w:type="dxa"/>
            <w:tcBorders>
              <w:top w:val="single" w:sz="2"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Propaganda bidaltzeagatik</w:t>
            </w:r>
          </w:p>
        </w:tc>
        <w:tc>
          <w:tcPr>
            <w:tcW w:w="1559" w:type="dxa"/>
            <w:tcBorders>
              <w:top w:val="single" w:sz="2"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114.742,56</w:t>
            </w:r>
          </w:p>
        </w:tc>
        <w:tc>
          <w:tcPr>
            <w:tcW w:w="1560" w:type="dxa"/>
            <w:tcBorders>
              <w:top w:val="single" w:sz="2"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79.874,05</w:t>
            </w:r>
          </w:p>
        </w:tc>
        <w:tc>
          <w:tcPr>
            <w:tcW w:w="1860" w:type="dxa"/>
            <w:tcBorders>
              <w:top w:val="single" w:sz="2" w:space="0" w:color="auto"/>
              <w:bottom w:val="single" w:sz="4" w:space="0" w:color="auto"/>
            </w:tcBorders>
            <w:vAlign w:val="center"/>
          </w:tcPr>
          <w:p w:rsidR="00BE3EF9" w:rsidRPr="00BE3EF9" w:rsidRDefault="00BE3EF9" w:rsidP="00EB5F88">
            <w:pPr>
              <w:keepLines/>
              <w:tabs>
                <w:tab w:val="right" w:pos="2835"/>
                <w:tab w:val="right" w:pos="3969"/>
                <w:tab w:val="right" w:pos="5103"/>
                <w:tab w:val="right" w:pos="6237"/>
                <w:tab w:val="right" w:pos="7371"/>
              </w:tabs>
              <w:suppressAutoHyphens/>
              <w:spacing w:after="0"/>
              <w:ind w:right="56" w:firstLine="0"/>
              <w:jc w:val="right"/>
              <w:rPr>
                <w:rFonts w:ascii="Arial Narrow" w:hAnsi="Arial Narrow"/>
                <w:spacing w:val="6"/>
                <w:szCs w:val="24"/>
              </w:rPr>
            </w:pPr>
            <w:r>
              <w:rPr>
                <w:rFonts w:ascii="Arial Narrow" w:hAnsi="Arial Narrow"/>
                <w:spacing w:val="6"/>
              </w:rPr>
              <w:t>79.874,05</w:t>
            </w:r>
          </w:p>
        </w:tc>
      </w:tr>
      <w:tr w:rsidR="00BE3EF9" w:rsidRPr="00BE3EF9" w:rsidTr="00170765">
        <w:trPr>
          <w:trHeight w:val="255"/>
          <w:jc w:val="center"/>
        </w:trPr>
        <w:tc>
          <w:tcPr>
            <w:tcW w:w="3819" w:type="dxa"/>
            <w:tcBorders>
              <w:top w:val="single" w:sz="4" w:space="0" w:color="auto"/>
              <w:bottom w:val="single" w:sz="4" w:space="0" w:color="auto"/>
            </w:tcBorders>
            <w:vAlign w:val="center"/>
          </w:tcPr>
          <w:p w:rsidR="00BE3EF9" w:rsidRPr="00BE3EF9" w:rsidRDefault="00BE3EF9" w:rsidP="00170765">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Diru-laguntza, guztira</w:t>
            </w:r>
          </w:p>
        </w:tc>
        <w:tc>
          <w:tcPr>
            <w:tcW w:w="1559" w:type="dxa"/>
            <w:tcBorders>
              <w:top w:val="single" w:sz="4"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150.300,46</w:t>
            </w:r>
          </w:p>
        </w:tc>
        <w:tc>
          <w:tcPr>
            <w:tcW w:w="1560" w:type="dxa"/>
            <w:tcBorders>
              <w:top w:val="single" w:sz="4"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rPr>
              <w:t>152.374,94</w:t>
            </w:r>
          </w:p>
        </w:tc>
        <w:tc>
          <w:tcPr>
            <w:tcW w:w="1860" w:type="dxa"/>
            <w:tcBorders>
              <w:top w:val="single" w:sz="4" w:space="0" w:color="auto"/>
              <w:bottom w:val="single" w:sz="4" w:space="0" w:color="auto"/>
            </w:tcBorders>
            <w:vAlign w:val="center"/>
          </w:tcPr>
          <w:p w:rsidR="00BE3EF9" w:rsidRPr="00BE3EF9" w:rsidRDefault="00BE3EF9" w:rsidP="00EB5F88">
            <w:pPr>
              <w:keepLines/>
              <w:tabs>
                <w:tab w:val="right" w:pos="2835"/>
                <w:tab w:val="right" w:pos="3969"/>
                <w:tab w:val="right" w:pos="5103"/>
                <w:tab w:val="right" w:pos="6237"/>
                <w:tab w:val="right" w:pos="7371"/>
              </w:tabs>
              <w:suppressAutoHyphens/>
              <w:spacing w:after="0"/>
              <w:ind w:right="56" w:firstLine="0"/>
              <w:jc w:val="right"/>
              <w:rPr>
                <w:rFonts w:ascii="Arial Narrow" w:hAnsi="Arial Narrow"/>
                <w:spacing w:val="6"/>
                <w:szCs w:val="24"/>
              </w:rPr>
            </w:pPr>
            <w:r>
              <w:rPr>
                <w:rFonts w:ascii="Arial Narrow" w:hAnsi="Arial Narrow"/>
                <w:spacing w:val="6"/>
              </w:rPr>
              <w:t>115.431,95</w:t>
            </w:r>
          </w:p>
        </w:tc>
      </w:tr>
      <w:tr w:rsidR="00BE3EF9" w:rsidRPr="00BE3EF9" w:rsidTr="00170765">
        <w:trPr>
          <w:trHeight w:val="198"/>
          <w:jc w:val="center"/>
        </w:trPr>
        <w:tc>
          <w:tcPr>
            <w:tcW w:w="3819" w:type="dxa"/>
            <w:tcBorders>
              <w:top w:val="single" w:sz="4" w:space="0" w:color="auto"/>
              <w:bottom w:val="single" w:sz="4" w:space="0" w:color="auto"/>
            </w:tcBorders>
            <w:vAlign w:val="center"/>
          </w:tcPr>
          <w:p w:rsidR="00BE3EF9" w:rsidRPr="00BE3EF9" w:rsidRDefault="00BE3EF9" w:rsidP="00E9172E">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 Nafarroako Gobernuaren aurrerakina (% 30)</w:t>
            </w:r>
          </w:p>
        </w:tc>
        <w:tc>
          <w:tcPr>
            <w:tcW w:w="1559" w:type="dxa"/>
            <w:tcBorders>
              <w:top w:val="single" w:sz="4"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560" w:type="dxa"/>
            <w:tcBorders>
              <w:top w:val="single" w:sz="4"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860" w:type="dxa"/>
            <w:tcBorders>
              <w:top w:val="single" w:sz="4" w:space="0" w:color="auto"/>
              <w:bottom w:val="single" w:sz="4" w:space="0" w:color="auto"/>
            </w:tcBorders>
            <w:vAlign w:val="center"/>
          </w:tcPr>
          <w:p w:rsidR="00BE3EF9" w:rsidRPr="00BE3EF9" w:rsidRDefault="00BE3EF9" w:rsidP="00EB5F88">
            <w:pPr>
              <w:keepLines/>
              <w:tabs>
                <w:tab w:val="right" w:pos="2835"/>
                <w:tab w:val="right" w:pos="3969"/>
                <w:tab w:val="right" w:pos="5103"/>
                <w:tab w:val="right" w:pos="6237"/>
                <w:tab w:val="right" w:pos="7371"/>
              </w:tabs>
              <w:suppressAutoHyphens/>
              <w:spacing w:after="0"/>
              <w:ind w:right="56" w:firstLine="0"/>
              <w:jc w:val="right"/>
              <w:rPr>
                <w:rFonts w:ascii="Arial Narrow" w:hAnsi="Arial Narrow"/>
                <w:spacing w:val="6"/>
                <w:szCs w:val="24"/>
              </w:rPr>
            </w:pPr>
            <w:r>
              <w:rPr>
                <w:rFonts w:ascii="Arial Narrow" w:hAnsi="Arial Narrow"/>
                <w:spacing w:val="6"/>
              </w:rPr>
              <w:t>(45.992,29)</w:t>
            </w:r>
          </w:p>
        </w:tc>
      </w:tr>
      <w:tr w:rsidR="00E9172E" w:rsidRPr="00BE3EF9" w:rsidTr="00170765">
        <w:trPr>
          <w:trHeight w:val="198"/>
          <w:jc w:val="center"/>
        </w:trPr>
        <w:tc>
          <w:tcPr>
            <w:tcW w:w="3819" w:type="dxa"/>
            <w:tcBorders>
              <w:top w:val="single" w:sz="4" w:space="0" w:color="auto"/>
              <w:bottom w:val="single" w:sz="4" w:space="0" w:color="auto"/>
            </w:tcBorders>
            <w:vAlign w:val="center"/>
          </w:tcPr>
          <w:p w:rsidR="00E9172E" w:rsidRPr="00BE3EF9" w:rsidRDefault="00E9172E" w:rsidP="00170765">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rPr>
              <w:t>- Nafarroako Gobernuaren aurrerakina (% 45)</w:t>
            </w:r>
          </w:p>
        </w:tc>
        <w:tc>
          <w:tcPr>
            <w:tcW w:w="1559" w:type="dxa"/>
            <w:tcBorders>
              <w:top w:val="single" w:sz="4" w:space="0" w:color="auto"/>
              <w:bottom w:val="single" w:sz="4" w:space="0" w:color="auto"/>
            </w:tcBorders>
            <w:vAlign w:val="center"/>
          </w:tcPr>
          <w:p w:rsidR="00E9172E" w:rsidRPr="00BE3EF9" w:rsidRDefault="00E9172E"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560" w:type="dxa"/>
            <w:tcBorders>
              <w:top w:val="single" w:sz="4" w:space="0" w:color="auto"/>
              <w:bottom w:val="single" w:sz="4" w:space="0" w:color="auto"/>
            </w:tcBorders>
            <w:vAlign w:val="center"/>
          </w:tcPr>
          <w:p w:rsidR="00E9172E" w:rsidRPr="00BE3EF9" w:rsidRDefault="00E9172E"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860" w:type="dxa"/>
            <w:tcBorders>
              <w:top w:val="single" w:sz="4" w:space="0" w:color="auto"/>
              <w:bottom w:val="single" w:sz="4" w:space="0" w:color="auto"/>
            </w:tcBorders>
            <w:vAlign w:val="center"/>
          </w:tcPr>
          <w:p w:rsidR="00E9172E" w:rsidRPr="00BE3EF9" w:rsidRDefault="00E9172E" w:rsidP="00EB5F88">
            <w:pPr>
              <w:keepLines/>
              <w:tabs>
                <w:tab w:val="right" w:pos="2835"/>
                <w:tab w:val="right" w:pos="3969"/>
                <w:tab w:val="right" w:pos="5103"/>
                <w:tab w:val="right" w:pos="6237"/>
                <w:tab w:val="right" w:pos="7371"/>
              </w:tabs>
              <w:suppressAutoHyphens/>
              <w:spacing w:after="0"/>
              <w:ind w:right="56" w:firstLine="0"/>
              <w:jc w:val="right"/>
              <w:rPr>
                <w:rFonts w:ascii="Arial Narrow" w:hAnsi="Arial Narrow"/>
                <w:spacing w:val="6"/>
                <w:szCs w:val="24"/>
              </w:rPr>
            </w:pPr>
            <w:r>
              <w:rPr>
                <w:rFonts w:ascii="Arial Narrow" w:hAnsi="Arial Narrow"/>
                <w:spacing w:val="6"/>
              </w:rPr>
              <w:t>(16.001,06)</w:t>
            </w:r>
          </w:p>
        </w:tc>
      </w:tr>
      <w:tr w:rsidR="00BE3EF9" w:rsidRPr="00223B7C" w:rsidTr="00DD0E13">
        <w:trPr>
          <w:trHeight w:val="255"/>
          <w:jc w:val="center"/>
        </w:trPr>
        <w:tc>
          <w:tcPr>
            <w:tcW w:w="3819" w:type="dxa"/>
            <w:tcBorders>
              <w:top w:val="single" w:sz="4" w:space="0" w:color="auto"/>
              <w:bottom w:val="single" w:sz="4" w:space="0" w:color="auto"/>
            </w:tcBorders>
            <w:shd w:val="clear" w:color="auto" w:fill="8DB3E2" w:themeFill="text2" w:themeFillTint="66"/>
            <w:vAlign w:val="center"/>
          </w:tcPr>
          <w:p w:rsidR="00BE3EF9" w:rsidRPr="00223B7C" w:rsidRDefault="00BE3EF9" w:rsidP="004E4560">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Cs w:val="24"/>
              </w:rPr>
            </w:pPr>
            <w:r>
              <w:rPr>
                <w:rFonts w:ascii="Arial" w:hAnsi="Arial"/>
                <w:spacing w:val="6"/>
              </w:rPr>
              <w:t>Ordaintzeko dagoen diru-laguntza, guztira</w:t>
            </w:r>
          </w:p>
        </w:tc>
        <w:tc>
          <w:tcPr>
            <w:tcW w:w="1559" w:type="dxa"/>
            <w:tcBorders>
              <w:top w:val="single" w:sz="4" w:space="0" w:color="auto"/>
              <w:bottom w:val="single" w:sz="4" w:space="0" w:color="auto"/>
            </w:tcBorders>
            <w:shd w:val="clear" w:color="auto" w:fill="8DB3E2" w:themeFill="text2" w:themeFillTint="66"/>
            <w:vAlign w:val="center"/>
          </w:tcPr>
          <w:p w:rsidR="00BE3EF9" w:rsidRPr="00223B7C"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Cs w:val="24"/>
              </w:rPr>
            </w:pPr>
          </w:p>
        </w:tc>
        <w:tc>
          <w:tcPr>
            <w:tcW w:w="1560" w:type="dxa"/>
            <w:tcBorders>
              <w:top w:val="single" w:sz="4" w:space="0" w:color="auto"/>
              <w:bottom w:val="single" w:sz="4" w:space="0" w:color="auto"/>
            </w:tcBorders>
            <w:shd w:val="clear" w:color="auto" w:fill="8DB3E2" w:themeFill="text2" w:themeFillTint="66"/>
            <w:vAlign w:val="center"/>
          </w:tcPr>
          <w:p w:rsidR="00BE3EF9" w:rsidRPr="00223B7C"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Cs w:val="24"/>
              </w:rPr>
            </w:pPr>
          </w:p>
        </w:tc>
        <w:tc>
          <w:tcPr>
            <w:tcW w:w="1860" w:type="dxa"/>
            <w:tcBorders>
              <w:top w:val="single" w:sz="4" w:space="0" w:color="auto"/>
              <w:bottom w:val="single" w:sz="4" w:space="0" w:color="auto"/>
            </w:tcBorders>
            <w:shd w:val="clear" w:color="auto" w:fill="8DB3E2" w:themeFill="text2" w:themeFillTint="66"/>
            <w:vAlign w:val="center"/>
          </w:tcPr>
          <w:p w:rsidR="00BE3EF9" w:rsidRPr="00223B7C" w:rsidRDefault="00E9172E" w:rsidP="00EB5F88">
            <w:pPr>
              <w:keepLines/>
              <w:tabs>
                <w:tab w:val="right" w:pos="2835"/>
                <w:tab w:val="right" w:pos="3969"/>
                <w:tab w:val="right" w:pos="5103"/>
                <w:tab w:val="right" w:pos="6237"/>
                <w:tab w:val="right" w:pos="7371"/>
              </w:tabs>
              <w:suppressAutoHyphens/>
              <w:spacing w:after="0"/>
              <w:ind w:right="56" w:firstLine="0"/>
              <w:jc w:val="right"/>
              <w:rPr>
                <w:rFonts w:ascii="Arial" w:hAnsi="Arial" w:cs="Arial"/>
                <w:spacing w:val="6"/>
                <w:szCs w:val="24"/>
              </w:rPr>
            </w:pPr>
            <w:r>
              <w:rPr>
                <w:rFonts w:ascii="Arial" w:hAnsi="Arial"/>
                <w:spacing w:val="6"/>
              </w:rPr>
              <w:t>53.438,60</w:t>
            </w:r>
          </w:p>
        </w:tc>
      </w:tr>
    </w:tbl>
    <w:p w:rsidR="00DD0E13" w:rsidRPr="00663D6C" w:rsidRDefault="00DD0E13" w:rsidP="00223B7C">
      <w:pPr>
        <w:tabs>
          <w:tab w:val="center" w:pos="2835"/>
          <w:tab w:val="center" w:pos="3969"/>
          <w:tab w:val="center" w:pos="5103"/>
          <w:tab w:val="center" w:pos="6237"/>
          <w:tab w:val="center" w:pos="7371"/>
        </w:tabs>
        <w:spacing w:before="500"/>
        <w:ind w:firstLine="284"/>
        <w:rPr>
          <w:spacing w:val="6"/>
          <w:sz w:val="26"/>
          <w:szCs w:val="24"/>
        </w:rPr>
      </w:pPr>
      <w:r>
        <w:rPr>
          <w:spacing w:val="6"/>
          <w:sz w:val="26"/>
        </w:rPr>
        <w:t>Txosten hau auditore Karen Moreno Orduña andreak proposatuta egin da, bera izan baita lan honen arduraduna, araudi indardunak ezarritako izapideak bete ondoren.</w:t>
      </w:r>
    </w:p>
    <w:p w:rsidR="00DD0E13" w:rsidRPr="00663D6C" w:rsidRDefault="00DD0E13" w:rsidP="00DD0E13">
      <w:pPr>
        <w:tabs>
          <w:tab w:val="center" w:pos="2835"/>
          <w:tab w:val="center" w:pos="3969"/>
          <w:tab w:val="center" w:pos="5103"/>
          <w:tab w:val="center" w:pos="6237"/>
          <w:tab w:val="center" w:pos="7371"/>
        </w:tabs>
        <w:spacing w:before="240"/>
        <w:ind w:firstLine="0"/>
        <w:jc w:val="center"/>
        <w:rPr>
          <w:spacing w:val="6"/>
          <w:sz w:val="26"/>
          <w:szCs w:val="24"/>
        </w:rPr>
      </w:pPr>
      <w:r>
        <w:rPr>
          <w:spacing w:val="6"/>
          <w:sz w:val="26"/>
        </w:rPr>
        <w:t>Iruñean, 2015eko irailaren 18an</w:t>
      </w:r>
    </w:p>
    <w:p w:rsidR="00DD0E13" w:rsidRDefault="00DD0E13" w:rsidP="00DD0E13">
      <w:pPr>
        <w:ind w:firstLine="0"/>
        <w:jc w:val="center"/>
        <w:rPr>
          <w:spacing w:val="6"/>
          <w:sz w:val="26"/>
          <w:szCs w:val="24"/>
        </w:rPr>
      </w:pPr>
      <w:r>
        <w:rPr>
          <w:spacing w:val="6"/>
          <w:sz w:val="26"/>
        </w:rPr>
        <w:t>Lehendakaria, Helio Robleda Cabezas</w:t>
      </w:r>
    </w:p>
    <w:p w:rsidR="001719BA" w:rsidRDefault="001719BA" w:rsidP="00DD0E13">
      <w:pPr>
        <w:ind w:firstLine="0"/>
        <w:jc w:val="center"/>
        <w:rPr>
          <w:spacing w:val="6"/>
          <w:sz w:val="26"/>
          <w:szCs w:val="24"/>
        </w:rPr>
        <w:sectPr w:rsidR="001719BA" w:rsidSect="00920310">
          <w:headerReference w:type="even" r:id="rId14"/>
          <w:footerReference w:type="default" r:id="rId15"/>
          <w:type w:val="oddPage"/>
          <w:pgSz w:w="11907" w:h="16840" w:code="9"/>
          <w:pgMar w:top="2109" w:right="1559" w:bottom="1644" w:left="1559" w:header="369" w:footer="136" w:gutter="0"/>
          <w:pgNumType w:start="3"/>
          <w:cols w:space="720"/>
          <w:docGrid w:linePitch="360"/>
        </w:sectPr>
      </w:pPr>
    </w:p>
    <w:p w:rsidR="00F640AE" w:rsidRDefault="00F640AE" w:rsidP="00DD0E13">
      <w:pPr>
        <w:ind w:firstLine="0"/>
        <w:jc w:val="center"/>
        <w:rPr>
          <w:spacing w:val="6"/>
          <w:sz w:val="26"/>
          <w:szCs w:val="24"/>
        </w:rPr>
      </w:pPr>
    </w:p>
    <w:p w:rsidR="00F640AE" w:rsidRDefault="00F640AE" w:rsidP="00DD0E13">
      <w:pPr>
        <w:ind w:firstLine="0"/>
        <w:jc w:val="center"/>
        <w:rPr>
          <w:spacing w:val="6"/>
          <w:sz w:val="26"/>
          <w:szCs w:val="24"/>
        </w:rPr>
      </w:pPr>
    </w:p>
    <w:p w:rsidR="00F640AE" w:rsidRDefault="00F640AE" w:rsidP="00DD0E13">
      <w:pPr>
        <w:ind w:firstLine="0"/>
        <w:jc w:val="center"/>
        <w:rPr>
          <w:spacing w:val="6"/>
          <w:sz w:val="26"/>
          <w:szCs w:val="24"/>
        </w:rPr>
      </w:pPr>
    </w:p>
    <w:p w:rsidR="001719BA" w:rsidRDefault="001719BA" w:rsidP="00DD0E13">
      <w:pPr>
        <w:ind w:firstLine="0"/>
        <w:jc w:val="center"/>
        <w:rPr>
          <w:spacing w:val="6"/>
          <w:sz w:val="26"/>
          <w:szCs w:val="24"/>
        </w:rPr>
      </w:pPr>
    </w:p>
    <w:p w:rsidR="001719BA" w:rsidRDefault="001719BA" w:rsidP="00DD0E13">
      <w:pPr>
        <w:ind w:firstLine="0"/>
        <w:jc w:val="center"/>
        <w:rPr>
          <w:spacing w:val="6"/>
          <w:sz w:val="26"/>
          <w:szCs w:val="24"/>
        </w:rPr>
      </w:pPr>
    </w:p>
    <w:p w:rsidR="001719BA" w:rsidRPr="001719BA" w:rsidRDefault="001719BA" w:rsidP="001719BA">
      <w:pPr>
        <w:pStyle w:val="atitulo1"/>
        <w:jc w:val="right"/>
        <w:rPr>
          <w:sz w:val="40"/>
          <w:szCs w:val="40"/>
        </w:rPr>
      </w:pPr>
      <w:bookmarkStart w:id="128" w:name="_Toc430260164"/>
      <w:bookmarkStart w:id="129" w:name="_Toc443996612"/>
      <w:r>
        <w:rPr>
          <w:sz w:val="40"/>
        </w:rPr>
        <w:t>Eranskina</w:t>
      </w:r>
      <w:bookmarkEnd w:id="128"/>
      <w:bookmarkEnd w:id="129"/>
    </w:p>
    <w:p w:rsidR="001719BA" w:rsidRPr="00663D6C" w:rsidRDefault="001719BA" w:rsidP="00DD0E13">
      <w:pPr>
        <w:ind w:firstLine="0"/>
        <w:jc w:val="center"/>
        <w:rPr>
          <w:spacing w:val="6"/>
          <w:sz w:val="26"/>
          <w:szCs w:val="24"/>
        </w:rPr>
      </w:pPr>
    </w:p>
    <w:p w:rsidR="00DD0E13" w:rsidRDefault="00DD0E13" w:rsidP="00DD0E13">
      <w:pPr>
        <w:pStyle w:val="atitulo3"/>
        <w:sectPr w:rsidR="00DD0E13" w:rsidSect="00D45C62">
          <w:footerReference w:type="default" r:id="rId16"/>
          <w:type w:val="oddPage"/>
          <w:pgSz w:w="11907" w:h="16840" w:code="9"/>
          <w:pgMar w:top="2109" w:right="1559" w:bottom="1644" w:left="1559" w:header="369" w:footer="136" w:gutter="0"/>
          <w:cols w:space="720"/>
          <w:docGrid w:linePitch="360"/>
        </w:sectPr>
      </w:pPr>
    </w:p>
    <w:p w:rsidR="00C22345" w:rsidRPr="00C22345" w:rsidRDefault="00C22345" w:rsidP="009507C9">
      <w:pPr>
        <w:pStyle w:val="atitulo1"/>
        <w:ind w:left="-1344"/>
        <w:rPr>
          <w:sz w:val="16"/>
        </w:rPr>
      </w:pPr>
      <w:bookmarkStart w:id="130" w:name="_Toc428515160"/>
    </w:p>
    <w:p w:rsidR="009915AA" w:rsidRPr="009915AA" w:rsidRDefault="009915AA" w:rsidP="008919E9">
      <w:pPr>
        <w:pStyle w:val="atitulo2"/>
        <w:spacing w:after="360"/>
        <w:ind w:left="-1361"/>
      </w:pPr>
      <w:bookmarkStart w:id="131" w:name="_Toc430260165"/>
      <w:bookmarkStart w:id="132" w:name="_Toc443996613"/>
      <w:r>
        <w:t>Egindako lanari buruzko amaierako laburpen-taula</w:t>
      </w:r>
      <w:bookmarkEnd w:id="130"/>
      <w:bookmarkEnd w:id="131"/>
      <w:bookmarkEnd w:id="132"/>
    </w:p>
    <w:tbl>
      <w:tblPr>
        <w:tblW w:w="16238" w:type="dxa"/>
        <w:tblInd w:w="-1272" w:type="dxa"/>
        <w:tblCellMar>
          <w:left w:w="70" w:type="dxa"/>
          <w:right w:w="70" w:type="dxa"/>
        </w:tblCellMar>
        <w:tblLook w:val="04A0" w:firstRow="1" w:lastRow="0" w:firstColumn="1" w:lastColumn="0" w:noHBand="0" w:noVBand="1"/>
      </w:tblPr>
      <w:tblGrid>
        <w:gridCol w:w="1529"/>
        <w:gridCol w:w="1038"/>
        <w:gridCol w:w="886"/>
        <w:gridCol w:w="1038"/>
        <w:gridCol w:w="886"/>
        <w:gridCol w:w="1038"/>
        <w:gridCol w:w="886"/>
        <w:gridCol w:w="1038"/>
        <w:gridCol w:w="886"/>
        <w:gridCol w:w="1038"/>
        <w:gridCol w:w="886"/>
        <w:gridCol w:w="1038"/>
        <w:gridCol w:w="886"/>
        <w:gridCol w:w="1038"/>
        <w:gridCol w:w="886"/>
        <w:gridCol w:w="1241"/>
      </w:tblGrid>
      <w:tr w:rsidR="009915AA" w:rsidRPr="009915AA" w:rsidTr="008919E9">
        <w:trPr>
          <w:trHeight w:val="227"/>
        </w:trPr>
        <w:tc>
          <w:tcPr>
            <w:tcW w:w="16238" w:type="dxa"/>
            <w:gridSpan w:val="16"/>
            <w:tcBorders>
              <w:top w:val="single" w:sz="2" w:space="0" w:color="auto"/>
            </w:tcBorders>
            <w:shd w:val="clear" w:color="auto" w:fill="auto"/>
            <w:vAlign w:val="bottom"/>
          </w:tcPr>
          <w:p w:rsidR="009915AA" w:rsidRDefault="008919E9" w:rsidP="008919E9">
            <w:pPr>
              <w:tabs>
                <w:tab w:val="left" w:pos="5383"/>
              </w:tabs>
              <w:spacing w:before="60" w:after="0"/>
              <w:ind w:left="138" w:hanging="112"/>
              <w:jc w:val="left"/>
              <w:rPr>
                <w:rFonts w:ascii="Arial" w:hAnsi="Arial" w:cs="Arial"/>
                <w:sz w:val="16"/>
                <w:szCs w:val="16"/>
              </w:rPr>
            </w:pPr>
            <w:r>
              <w:rPr>
                <w:rFonts w:ascii="Arial" w:hAnsi="Arial"/>
                <w:sz w:val="16"/>
              </w:rPr>
              <w:t>MUGAK                                                                                                         GEHIENEKO DIRU-LAGUNTZAK: eserleku bakoitzeko 11.850 €</w:t>
            </w:r>
          </w:p>
          <w:p w:rsidR="008919E9" w:rsidRPr="009507C9" w:rsidRDefault="008919E9" w:rsidP="008919E9">
            <w:pPr>
              <w:tabs>
                <w:tab w:val="left" w:pos="5383"/>
              </w:tabs>
              <w:spacing w:before="60" w:after="0"/>
              <w:ind w:left="138" w:hanging="112"/>
              <w:jc w:val="left"/>
              <w:rPr>
                <w:rFonts w:ascii="Arial" w:hAnsi="Arial" w:cs="Arial"/>
                <w:sz w:val="16"/>
                <w:szCs w:val="16"/>
              </w:rPr>
            </w:pPr>
            <w:r>
              <w:rPr>
                <w:rFonts w:ascii="Arial" w:hAnsi="Arial"/>
                <w:sz w:val="16"/>
              </w:rPr>
              <w:t>Gastu arruntak = 405.000 €                                                                       Boto bakoitzeko: 0,95 €</w:t>
            </w:r>
          </w:p>
        </w:tc>
      </w:tr>
      <w:tr w:rsidR="009915AA" w:rsidRPr="009915AA" w:rsidTr="008919E9">
        <w:trPr>
          <w:trHeight w:val="227"/>
        </w:trPr>
        <w:tc>
          <w:tcPr>
            <w:tcW w:w="16238" w:type="dxa"/>
            <w:gridSpan w:val="16"/>
            <w:tcBorders>
              <w:bottom w:val="single" w:sz="2" w:space="0" w:color="auto"/>
            </w:tcBorders>
            <w:shd w:val="clear" w:color="auto" w:fill="auto"/>
            <w:vAlign w:val="bottom"/>
          </w:tcPr>
          <w:p w:rsidR="009915AA" w:rsidRPr="009507C9" w:rsidRDefault="009915AA" w:rsidP="008919E9">
            <w:pPr>
              <w:tabs>
                <w:tab w:val="left" w:pos="5383"/>
              </w:tabs>
              <w:spacing w:before="60" w:after="0"/>
              <w:ind w:left="138" w:hanging="112"/>
              <w:jc w:val="left"/>
              <w:rPr>
                <w:rFonts w:ascii="Arial" w:hAnsi="Arial" w:cs="Arial"/>
                <w:sz w:val="16"/>
                <w:szCs w:val="16"/>
              </w:rPr>
            </w:pPr>
            <w:r>
              <w:rPr>
                <w:rFonts w:ascii="Arial" w:hAnsi="Arial"/>
                <w:sz w:val="16"/>
              </w:rPr>
              <w:t>Prentsan eta irratian eginiko publizitatearen gastuak = 81.000 € (405.000ren %20)</w:t>
            </w:r>
            <w:r>
              <w:tab/>
            </w:r>
            <w:r>
              <w:tab/>
            </w:r>
            <w:r>
              <w:rPr>
                <w:rFonts w:ascii="Arial" w:hAnsi="Arial"/>
                <w:sz w:val="16"/>
              </w:rPr>
              <w:t>Bidalketarengatik: 0,24 euro (betiere, bidalketa kopuruak ez badu gainditzen hautesle kopurua; hau da, 501.267)</w:t>
            </w:r>
          </w:p>
        </w:tc>
      </w:tr>
      <w:tr w:rsidR="009915AA" w:rsidRPr="009915AA" w:rsidTr="008919E9">
        <w:trPr>
          <w:trHeight w:val="369"/>
        </w:trPr>
        <w:tc>
          <w:tcPr>
            <w:tcW w:w="16238" w:type="dxa"/>
            <w:gridSpan w:val="16"/>
            <w:tcBorders>
              <w:top w:val="single" w:sz="2" w:space="0" w:color="auto"/>
              <w:bottom w:val="single" w:sz="4" w:space="0" w:color="auto"/>
            </w:tcBorders>
            <w:shd w:val="clear" w:color="auto" w:fill="auto"/>
            <w:vAlign w:val="center"/>
            <w:hideMark/>
          </w:tcPr>
          <w:p w:rsidR="00600494" w:rsidRDefault="00600494" w:rsidP="009915AA">
            <w:pPr>
              <w:spacing w:after="0"/>
              <w:ind w:firstLine="0"/>
              <w:jc w:val="center"/>
              <w:rPr>
                <w:rFonts w:ascii="Calibri" w:hAnsi="Calibri" w:cs="Arial"/>
                <w:b/>
                <w:bCs/>
                <w:sz w:val="16"/>
                <w:szCs w:val="16"/>
              </w:rPr>
            </w:pPr>
          </w:p>
          <w:p w:rsidR="007A252B" w:rsidRDefault="007A252B" w:rsidP="009915AA">
            <w:pPr>
              <w:spacing w:after="0"/>
              <w:ind w:firstLine="0"/>
              <w:jc w:val="center"/>
              <w:rPr>
                <w:rFonts w:ascii="Calibri" w:hAnsi="Calibri" w:cs="Arial"/>
                <w:b/>
                <w:bCs/>
                <w:sz w:val="16"/>
                <w:szCs w:val="16"/>
              </w:rPr>
            </w:pPr>
          </w:p>
          <w:p w:rsidR="009915AA" w:rsidRPr="00C41C61" w:rsidRDefault="00600494" w:rsidP="00600494">
            <w:pPr>
              <w:spacing w:after="120"/>
              <w:ind w:firstLine="0"/>
              <w:jc w:val="center"/>
              <w:rPr>
                <w:rFonts w:ascii="Calibri" w:hAnsi="Calibri" w:cs="Arial"/>
                <w:b/>
                <w:bCs/>
                <w:sz w:val="24"/>
                <w:szCs w:val="24"/>
              </w:rPr>
            </w:pPr>
            <w:r>
              <w:rPr>
                <w:rFonts w:ascii="Arial" w:hAnsi="Arial"/>
                <w:sz w:val="24"/>
              </w:rPr>
              <w:t>2015eko hauteskundeetako gastuen eta diru-laguntzen laburpena</w:t>
            </w:r>
          </w:p>
        </w:tc>
      </w:tr>
      <w:tr w:rsidR="009915AA" w:rsidRPr="00170765" w:rsidTr="008919E9">
        <w:trPr>
          <w:trHeight w:val="369"/>
        </w:trPr>
        <w:tc>
          <w:tcPr>
            <w:tcW w:w="2422" w:type="dxa"/>
            <w:tcBorders>
              <w:top w:val="single" w:sz="4" w:space="0" w:color="auto"/>
              <w:bottom w:val="single" w:sz="4" w:space="0" w:color="auto"/>
              <w:right w:val="single" w:sz="2" w:space="0" w:color="auto"/>
            </w:tcBorders>
            <w:shd w:val="clear" w:color="auto" w:fill="8DB3E2" w:themeFill="text2" w:themeFillTint="66"/>
            <w:vAlign w:val="center"/>
            <w:hideMark/>
          </w:tcPr>
          <w:p w:rsidR="009915AA" w:rsidRPr="00170765" w:rsidRDefault="009915AA" w:rsidP="00C41C61">
            <w:pPr>
              <w:spacing w:after="0"/>
              <w:ind w:firstLine="0"/>
              <w:jc w:val="left"/>
              <w:rPr>
                <w:rFonts w:ascii="Arial" w:hAnsi="Arial" w:cs="Arial"/>
                <w:bCs/>
              </w:rPr>
            </w:pPr>
            <w:r>
              <w:rPr>
                <w:rFonts w:ascii="Arial" w:hAnsi="Arial"/>
              </w:rPr>
              <w:t>ALDERDIAK</w:t>
            </w:r>
          </w:p>
        </w:tc>
        <w:tc>
          <w:tcPr>
            <w:tcW w:w="1833" w:type="dxa"/>
            <w:gridSpan w:val="2"/>
            <w:tcBorders>
              <w:top w:val="single" w:sz="4" w:space="0" w:color="auto"/>
              <w:left w:val="single" w:sz="2" w:space="0" w:color="auto"/>
              <w:bottom w:val="single" w:sz="4" w:space="0" w:color="auto"/>
              <w:right w:val="single" w:sz="2" w:space="0" w:color="auto"/>
            </w:tcBorders>
            <w:shd w:val="clear" w:color="auto" w:fill="8DB3E2" w:themeFill="text2" w:themeFillTint="66"/>
            <w:noWrap/>
            <w:vAlign w:val="center"/>
            <w:hideMark/>
          </w:tcPr>
          <w:p w:rsidR="009915AA" w:rsidRPr="00170765" w:rsidRDefault="009915AA" w:rsidP="009915AA">
            <w:pPr>
              <w:spacing w:after="0"/>
              <w:ind w:firstLine="0"/>
              <w:jc w:val="center"/>
              <w:rPr>
                <w:rFonts w:ascii="Arial" w:hAnsi="Arial" w:cs="Arial"/>
                <w:bCs/>
              </w:rPr>
            </w:pPr>
            <w:r>
              <w:rPr>
                <w:rFonts w:ascii="Arial" w:hAnsi="Arial"/>
              </w:rPr>
              <w:t>UPN</w:t>
            </w:r>
          </w:p>
        </w:tc>
        <w:tc>
          <w:tcPr>
            <w:tcW w:w="1833" w:type="dxa"/>
            <w:gridSpan w:val="2"/>
            <w:tcBorders>
              <w:top w:val="single" w:sz="4" w:space="0" w:color="auto"/>
              <w:left w:val="single" w:sz="2" w:space="0" w:color="auto"/>
              <w:bottom w:val="single" w:sz="4" w:space="0" w:color="auto"/>
              <w:right w:val="single" w:sz="2" w:space="0" w:color="auto"/>
            </w:tcBorders>
            <w:shd w:val="clear" w:color="auto" w:fill="8DB3E2" w:themeFill="text2" w:themeFillTint="66"/>
            <w:noWrap/>
            <w:vAlign w:val="center"/>
            <w:hideMark/>
          </w:tcPr>
          <w:p w:rsidR="009915AA" w:rsidRPr="00170765" w:rsidRDefault="009915AA" w:rsidP="009915AA">
            <w:pPr>
              <w:spacing w:after="0"/>
              <w:ind w:firstLine="0"/>
              <w:jc w:val="center"/>
              <w:rPr>
                <w:rFonts w:ascii="Arial" w:hAnsi="Arial" w:cs="Arial"/>
                <w:bCs/>
              </w:rPr>
            </w:pPr>
            <w:r>
              <w:rPr>
                <w:rFonts w:ascii="Arial" w:hAnsi="Arial"/>
              </w:rPr>
              <w:t>GEROA BAI</w:t>
            </w:r>
          </w:p>
        </w:tc>
        <w:tc>
          <w:tcPr>
            <w:tcW w:w="1833" w:type="dxa"/>
            <w:gridSpan w:val="2"/>
            <w:tcBorders>
              <w:top w:val="single" w:sz="4" w:space="0" w:color="auto"/>
              <w:left w:val="single" w:sz="2" w:space="0" w:color="auto"/>
              <w:bottom w:val="single" w:sz="4" w:space="0" w:color="auto"/>
              <w:right w:val="single" w:sz="2" w:space="0" w:color="auto"/>
            </w:tcBorders>
            <w:shd w:val="clear" w:color="auto" w:fill="8DB3E2" w:themeFill="text2" w:themeFillTint="66"/>
            <w:noWrap/>
            <w:vAlign w:val="center"/>
            <w:hideMark/>
          </w:tcPr>
          <w:p w:rsidR="009915AA" w:rsidRPr="00170765" w:rsidRDefault="009915AA" w:rsidP="009915AA">
            <w:pPr>
              <w:spacing w:after="0"/>
              <w:ind w:firstLine="0"/>
              <w:jc w:val="center"/>
              <w:rPr>
                <w:rFonts w:ascii="Arial" w:hAnsi="Arial" w:cs="Arial"/>
                <w:bCs/>
              </w:rPr>
            </w:pPr>
            <w:r>
              <w:rPr>
                <w:rFonts w:ascii="Arial" w:hAnsi="Arial"/>
              </w:rPr>
              <w:t>BILDU</w:t>
            </w:r>
          </w:p>
        </w:tc>
        <w:tc>
          <w:tcPr>
            <w:tcW w:w="1833" w:type="dxa"/>
            <w:gridSpan w:val="2"/>
            <w:tcBorders>
              <w:top w:val="single" w:sz="4" w:space="0" w:color="auto"/>
              <w:left w:val="single" w:sz="2" w:space="0" w:color="auto"/>
              <w:bottom w:val="single" w:sz="4" w:space="0" w:color="auto"/>
              <w:right w:val="single" w:sz="2" w:space="0" w:color="auto"/>
            </w:tcBorders>
            <w:shd w:val="clear" w:color="auto" w:fill="8DB3E2" w:themeFill="text2" w:themeFillTint="66"/>
            <w:noWrap/>
            <w:vAlign w:val="center"/>
            <w:hideMark/>
          </w:tcPr>
          <w:p w:rsidR="009915AA" w:rsidRPr="00170765" w:rsidRDefault="009915AA" w:rsidP="009915AA">
            <w:pPr>
              <w:spacing w:after="0"/>
              <w:ind w:firstLine="0"/>
              <w:jc w:val="center"/>
              <w:rPr>
                <w:rFonts w:ascii="Arial" w:hAnsi="Arial" w:cs="Arial"/>
                <w:bCs/>
              </w:rPr>
            </w:pPr>
            <w:r>
              <w:rPr>
                <w:rFonts w:ascii="Arial" w:hAnsi="Arial"/>
              </w:rPr>
              <w:t>PODEMOS</w:t>
            </w:r>
          </w:p>
        </w:tc>
        <w:tc>
          <w:tcPr>
            <w:tcW w:w="1833" w:type="dxa"/>
            <w:gridSpan w:val="2"/>
            <w:tcBorders>
              <w:top w:val="single" w:sz="4" w:space="0" w:color="auto"/>
              <w:left w:val="single" w:sz="2" w:space="0" w:color="auto"/>
              <w:bottom w:val="single" w:sz="4" w:space="0" w:color="auto"/>
              <w:right w:val="single" w:sz="2" w:space="0" w:color="auto"/>
            </w:tcBorders>
            <w:shd w:val="clear" w:color="auto" w:fill="8DB3E2" w:themeFill="text2" w:themeFillTint="66"/>
            <w:noWrap/>
            <w:vAlign w:val="center"/>
            <w:hideMark/>
          </w:tcPr>
          <w:p w:rsidR="009915AA" w:rsidRPr="00170765" w:rsidRDefault="009915AA" w:rsidP="009915AA">
            <w:pPr>
              <w:spacing w:after="0"/>
              <w:ind w:firstLine="0"/>
              <w:jc w:val="center"/>
              <w:rPr>
                <w:rFonts w:ascii="Arial" w:hAnsi="Arial" w:cs="Arial"/>
                <w:bCs/>
              </w:rPr>
            </w:pPr>
            <w:r>
              <w:rPr>
                <w:rFonts w:ascii="Arial" w:hAnsi="Arial"/>
              </w:rPr>
              <w:t>SPN</w:t>
            </w:r>
          </w:p>
        </w:tc>
        <w:tc>
          <w:tcPr>
            <w:tcW w:w="1833" w:type="dxa"/>
            <w:gridSpan w:val="2"/>
            <w:tcBorders>
              <w:top w:val="single" w:sz="4" w:space="0" w:color="auto"/>
              <w:left w:val="single" w:sz="2" w:space="0" w:color="auto"/>
              <w:bottom w:val="single" w:sz="4" w:space="0" w:color="auto"/>
              <w:right w:val="single" w:sz="2" w:space="0" w:color="auto"/>
            </w:tcBorders>
            <w:shd w:val="clear" w:color="auto" w:fill="8DB3E2" w:themeFill="text2" w:themeFillTint="66"/>
            <w:noWrap/>
            <w:vAlign w:val="center"/>
            <w:hideMark/>
          </w:tcPr>
          <w:p w:rsidR="009915AA" w:rsidRPr="00170765" w:rsidRDefault="009915AA" w:rsidP="009915AA">
            <w:pPr>
              <w:spacing w:after="0"/>
              <w:ind w:firstLine="0"/>
              <w:jc w:val="center"/>
              <w:rPr>
                <w:rFonts w:ascii="Arial" w:hAnsi="Arial" w:cs="Arial"/>
                <w:bCs/>
              </w:rPr>
            </w:pPr>
            <w:r>
              <w:rPr>
                <w:rFonts w:ascii="Arial" w:hAnsi="Arial"/>
              </w:rPr>
              <w:t>PP</w:t>
            </w:r>
          </w:p>
        </w:tc>
        <w:tc>
          <w:tcPr>
            <w:tcW w:w="1833" w:type="dxa"/>
            <w:gridSpan w:val="2"/>
            <w:tcBorders>
              <w:top w:val="single" w:sz="4" w:space="0" w:color="auto"/>
              <w:left w:val="single" w:sz="2" w:space="0" w:color="auto"/>
              <w:bottom w:val="single" w:sz="4" w:space="0" w:color="auto"/>
              <w:right w:val="single" w:sz="2" w:space="0" w:color="auto"/>
            </w:tcBorders>
            <w:shd w:val="clear" w:color="auto" w:fill="8DB3E2" w:themeFill="text2" w:themeFillTint="66"/>
            <w:noWrap/>
            <w:vAlign w:val="center"/>
            <w:hideMark/>
          </w:tcPr>
          <w:p w:rsidR="009915AA" w:rsidRPr="00170765" w:rsidRDefault="009915AA" w:rsidP="009915AA">
            <w:pPr>
              <w:spacing w:after="0"/>
              <w:ind w:firstLine="0"/>
              <w:jc w:val="center"/>
              <w:rPr>
                <w:rFonts w:ascii="Arial" w:hAnsi="Arial" w:cs="Arial"/>
                <w:bCs/>
              </w:rPr>
            </w:pPr>
            <w:r>
              <w:rPr>
                <w:rFonts w:ascii="Arial" w:hAnsi="Arial"/>
              </w:rPr>
              <w:t>I-E</w:t>
            </w:r>
          </w:p>
        </w:tc>
        <w:tc>
          <w:tcPr>
            <w:tcW w:w="985" w:type="dxa"/>
            <w:tcBorders>
              <w:top w:val="single" w:sz="4" w:space="0" w:color="auto"/>
              <w:left w:val="single" w:sz="2" w:space="0" w:color="auto"/>
              <w:bottom w:val="single" w:sz="4" w:space="0" w:color="auto"/>
            </w:tcBorders>
            <w:shd w:val="clear" w:color="auto" w:fill="8DB3E2" w:themeFill="text2" w:themeFillTint="66"/>
            <w:noWrap/>
            <w:vAlign w:val="center"/>
            <w:hideMark/>
          </w:tcPr>
          <w:p w:rsidR="009915AA" w:rsidRPr="00170765" w:rsidRDefault="009915AA" w:rsidP="009915AA">
            <w:pPr>
              <w:spacing w:after="0"/>
              <w:ind w:firstLine="0"/>
              <w:jc w:val="center"/>
              <w:rPr>
                <w:rFonts w:ascii="Arial" w:hAnsi="Arial" w:cs="Arial"/>
                <w:bCs/>
              </w:rPr>
            </w:pPr>
            <w:r>
              <w:rPr>
                <w:rFonts w:ascii="Arial" w:hAnsi="Arial"/>
              </w:rPr>
              <w:t>DIRU-SARRERAK</w:t>
            </w:r>
          </w:p>
        </w:tc>
      </w:tr>
      <w:tr w:rsidR="00600494" w:rsidRPr="001C3966" w:rsidTr="008919E9">
        <w:trPr>
          <w:trHeight w:val="198"/>
        </w:trPr>
        <w:tc>
          <w:tcPr>
            <w:tcW w:w="2422" w:type="dxa"/>
            <w:tcBorders>
              <w:top w:val="single" w:sz="4" w:space="0" w:color="auto"/>
              <w:bottom w:val="single" w:sz="2" w:space="0" w:color="auto"/>
              <w:right w:val="single" w:sz="2" w:space="0" w:color="auto"/>
            </w:tcBorders>
            <w:shd w:val="clear" w:color="auto" w:fill="auto"/>
            <w:vAlign w:val="center"/>
            <w:hideMark/>
          </w:tcPr>
          <w:p w:rsidR="009915AA" w:rsidRPr="001C3966" w:rsidRDefault="009915AA" w:rsidP="009915AA">
            <w:pPr>
              <w:spacing w:after="0"/>
              <w:ind w:firstLine="0"/>
              <w:jc w:val="left"/>
              <w:rPr>
                <w:rFonts w:ascii="Arial Narrow" w:hAnsi="Arial Narrow" w:cs="Arial"/>
                <w:sz w:val="16"/>
                <w:szCs w:val="16"/>
              </w:rPr>
            </w:pPr>
            <w:r>
              <w:rPr>
                <w:rFonts w:ascii="Arial Narrow" w:hAnsi="Arial Narrow"/>
                <w:sz w:val="16"/>
              </w:rPr>
              <w:t>Eserleku kopurua</w:t>
            </w:r>
          </w:p>
        </w:tc>
        <w:tc>
          <w:tcPr>
            <w:tcW w:w="947" w:type="dxa"/>
            <w:tcBorders>
              <w:top w:val="single" w:sz="4" w:space="0" w:color="auto"/>
              <w:left w:val="single" w:sz="2" w:space="0" w:color="auto"/>
              <w:bottom w:val="single" w:sz="2" w:space="0" w:color="auto"/>
              <w:right w:val="single" w:sz="2" w:space="0" w:color="auto"/>
            </w:tcBorders>
            <w:shd w:val="clear" w:color="auto" w:fill="auto"/>
            <w:noWrap/>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r>
              <w:rPr>
                <w:rFonts w:ascii="Arial Narrow" w:hAnsi="Arial Narrow"/>
                <w:sz w:val="16"/>
              </w:rPr>
              <w:t>15</w:t>
            </w:r>
          </w:p>
        </w:tc>
        <w:tc>
          <w:tcPr>
            <w:tcW w:w="947"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4" w:space="0" w:color="auto"/>
              <w:left w:val="single" w:sz="2" w:space="0" w:color="auto"/>
              <w:bottom w:val="single" w:sz="2" w:space="0" w:color="auto"/>
              <w:right w:val="single" w:sz="4"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r>
              <w:rPr>
                <w:rFonts w:ascii="Arial Narrow" w:hAnsi="Arial Narrow"/>
                <w:sz w:val="16"/>
              </w:rPr>
              <w:t>9</w:t>
            </w:r>
          </w:p>
        </w:tc>
        <w:tc>
          <w:tcPr>
            <w:tcW w:w="947" w:type="dxa"/>
            <w:tcBorders>
              <w:top w:val="single" w:sz="4" w:space="0" w:color="auto"/>
              <w:left w:val="single" w:sz="4"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4" w:space="0" w:color="auto"/>
              <w:left w:val="single" w:sz="2" w:space="0" w:color="auto"/>
              <w:bottom w:val="single" w:sz="2" w:space="0" w:color="auto"/>
              <w:right w:val="single" w:sz="4" w:space="0" w:color="auto"/>
            </w:tcBorders>
            <w:shd w:val="clear" w:color="auto" w:fill="FFFFFF" w:themeFill="background1"/>
            <w:noWrap/>
            <w:vAlign w:val="center"/>
            <w:hideMark/>
          </w:tcPr>
          <w:p w:rsidR="009915AA" w:rsidRPr="001C3966" w:rsidRDefault="009915AA" w:rsidP="00B3552D">
            <w:pPr>
              <w:spacing w:after="0"/>
              <w:ind w:left="-326" w:right="48" w:firstLine="0"/>
              <w:jc w:val="right"/>
              <w:rPr>
                <w:rFonts w:ascii="Arial Narrow" w:hAnsi="Arial Narrow" w:cs="Arial"/>
                <w:sz w:val="16"/>
                <w:szCs w:val="16"/>
              </w:rPr>
            </w:pPr>
            <w:r>
              <w:rPr>
                <w:rFonts w:ascii="Arial Narrow" w:hAnsi="Arial Narrow"/>
                <w:sz w:val="16"/>
              </w:rPr>
              <w:t>8</w:t>
            </w:r>
          </w:p>
        </w:tc>
        <w:tc>
          <w:tcPr>
            <w:tcW w:w="947" w:type="dxa"/>
            <w:tcBorders>
              <w:top w:val="single" w:sz="4" w:space="0" w:color="auto"/>
              <w:left w:val="single" w:sz="4"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r>
              <w:rPr>
                <w:rFonts w:ascii="Arial Narrow" w:hAnsi="Arial Narrow"/>
                <w:sz w:val="16"/>
              </w:rPr>
              <w:t>7</w:t>
            </w:r>
          </w:p>
        </w:tc>
        <w:tc>
          <w:tcPr>
            <w:tcW w:w="947"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r>
              <w:rPr>
                <w:rFonts w:ascii="Arial Narrow" w:hAnsi="Arial Narrow"/>
                <w:sz w:val="16"/>
              </w:rPr>
              <w:t>7</w:t>
            </w:r>
          </w:p>
        </w:tc>
        <w:tc>
          <w:tcPr>
            <w:tcW w:w="947"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r>
              <w:rPr>
                <w:rFonts w:ascii="Arial Narrow" w:hAnsi="Arial Narrow"/>
                <w:sz w:val="16"/>
              </w:rPr>
              <w:t>2</w:t>
            </w:r>
          </w:p>
        </w:tc>
        <w:tc>
          <w:tcPr>
            <w:tcW w:w="947"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r>
              <w:rPr>
                <w:rFonts w:ascii="Arial Narrow" w:hAnsi="Arial Narrow"/>
                <w:sz w:val="16"/>
              </w:rPr>
              <w:t>2</w:t>
            </w:r>
          </w:p>
        </w:tc>
        <w:tc>
          <w:tcPr>
            <w:tcW w:w="985" w:type="dxa"/>
            <w:tcBorders>
              <w:top w:val="single" w:sz="4" w:space="0" w:color="auto"/>
              <w:left w:val="single" w:sz="2" w:space="0" w:color="auto"/>
              <w:bottom w:val="single" w:sz="2" w:space="0" w:color="auto"/>
            </w:tcBorders>
            <w:shd w:val="clear" w:color="auto" w:fill="auto"/>
            <w:noWrap/>
            <w:vAlign w:val="center"/>
            <w:hideMark/>
          </w:tcPr>
          <w:p w:rsidR="009915AA" w:rsidRPr="001C3966" w:rsidRDefault="009915AA" w:rsidP="00564803">
            <w:pPr>
              <w:spacing w:after="0"/>
              <w:ind w:left="-165" w:right="72" w:firstLine="0"/>
              <w:jc w:val="right"/>
              <w:rPr>
                <w:rFonts w:ascii="Arial Narrow" w:hAnsi="Arial Narrow" w:cs="Arial"/>
                <w:bCs/>
                <w:sz w:val="16"/>
                <w:szCs w:val="16"/>
              </w:rPr>
            </w:pPr>
            <w:r>
              <w:rPr>
                <w:rFonts w:ascii="Arial Narrow" w:hAnsi="Arial Narrow"/>
                <w:sz w:val="16"/>
              </w:rPr>
              <w:t>50</w:t>
            </w:r>
          </w:p>
        </w:tc>
      </w:tr>
      <w:tr w:rsidR="00600494" w:rsidRPr="001C3966" w:rsidTr="008919E9">
        <w:trPr>
          <w:trHeight w:val="198"/>
        </w:trPr>
        <w:tc>
          <w:tcPr>
            <w:tcW w:w="2422" w:type="dxa"/>
            <w:tcBorders>
              <w:top w:val="single" w:sz="2" w:space="0" w:color="auto"/>
              <w:bottom w:val="single" w:sz="4" w:space="0" w:color="auto"/>
              <w:right w:val="single" w:sz="2" w:space="0" w:color="auto"/>
            </w:tcBorders>
            <w:shd w:val="clear" w:color="auto" w:fill="auto"/>
            <w:vAlign w:val="center"/>
            <w:hideMark/>
          </w:tcPr>
          <w:p w:rsidR="009915AA" w:rsidRPr="001C3966" w:rsidRDefault="009915AA" w:rsidP="009915AA">
            <w:pPr>
              <w:spacing w:after="0"/>
              <w:ind w:firstLine="0"/>
              <w:jc w:val="left"/>
              <w:rPr>
                <w:rFonts w:ascii="Arial Narrow" w:hAnsi="Arial Narrow" w:cs="Arial"/>
                <w:sz w:val="16"/>
                <w:szCs w:val="16"/>
              </w:rPr>
            </w:pPr>
            <w:r>
              <w:rPr>
                <w:rFonts w:ascii="Arial Narrow" w:hAnsi="Arial Narrow"/>
                <w:sz w:val="16"/>
              </w:rPr>
              <w:t xml:space="preserve">Boto kopurua </w:t>
            </w:r>
          </w:p>
        </w:tc>
        <w:tc>
          <w:tcPr>
            <w:tcW w:w="947"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r>
              <w:rPr>
                <w:rFonts w:ascii="Arial Narrow" w:hAnsi="Arial Narrow"/>
                <w:sz w:val="16"/>
              </w:rPr>
              <w:t>92.705</w:t>
            </w:r>
          </w:p>
        </w:tc>
        <w:tc>
          <w:tcPr>
            <w:tcW w:w="947"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2" w:space="0" w:color="auto"/>
              <w:left w:val="single" w:sz="2" w:space="0" w:color="auto"/>
              <w:bottom w:val="single" w:sz="4" w:space="0" w:color="auto"/>
              <w:right w:val="single" w:sz="4"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r>
              <w:rPr>
                <w:rFonts w:ascii="Arial Narrow" w:hAnsi="Arial Narrow"/>
                <w:sz w:val="16"/>
              </w:rPr>
              <w:t>53.497</w:t>
            </w:r>
          </w:p>
        </w:tc>
        <w:tc>
          <w:tcPr>
            <w:tcW w:w="947" w:type="dxa"/>
            <w:tcBorders>
              <w:top w:val="single" w:sz="2" w:space="0" w:color="auto"/>
              <w:left w:val="single" w:sz="4"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2" w:space="0" w:color="auto"/>
              <w:left w:val="single" w:sz="2" w:space="0" w:color="auto"/>
              <w:bottom w:val="single" w:sz="4" w:space="0" w:color="auto"/>
              <w:right w:val="single" w:sz="4" w:space="0" w:color="auto"/>
            </w:tcBorders>
            <w:shd w:val="clear" w:color="auto" w:fill="FFFFFF" w:themeFill="background1"/>
            <w:noWrap/>
            <w:vAlign w:val="center"/>
            <w:hideMark/>
          </w:tcPr>
          <w:p w:rsidR="009915AA" w:rsidRPr="001C3966" w:rsidRDefault="009915AA" w:rsidP="00B3552D">
            <w:pPr>
              <w:spacing w:after="0"/>
              <w:ind w:left="-326" w:right="48" w:firstLine="0"/>
              <w:jc w:val="right"/>
              <w:rPr>
                <w:rFonts w:ascii="Arial Narrow" w:hAnsi="Arial Narrow" w:cs="Arial"/>
                <w:sz w:val="16"/>
                <w:szCs w:val="16"/>
              </w:rPr>
            </w:pPr>
            <w:r>
              <w:rPr>
                <w:rFonts w:ascii="Arial Narrow" w:hAnsi="Arial Narrow"/>
                <w:sz w:val="16"/>
              </w:rPr>
              <w:t>48.166</w:t>
            </w:r>
          </w:p>
        </w:tc>
        <w:tc>
          <w:tcPr>
            <w:tcW w:w="947" w:type="dxa"/>
            <w:tcBorders>
              <w:top w:val="single" w:sz="2" w:space="0" w:color="auto"/>
              <w:left w:val="single" w:sz="4"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r>
              <w:rPr>
                <w:rFonts w:ascii="Arial Narrow" w:hAnsi="Arial Narrow"/>
                <w:sz w:val="16"/>
              </w:rPr>
              <w:t>46.207</w:t>
            </w:r>
          </w:p>
        </w:tc>
        <w:tc>
          <w:tcPr>
            <w:tcW w:w="947"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r>
              <w:rPr>
                <w:rFonts w:ascii="Arial Narrow" w:hAnsi="Arial Narrow"/>
                <w:sz w:val="16"/>
              </w:rPr>
              <w:t>45.164</w:t>
            </w:r>
          </w:p>
        </w:tc>
        <w:tc>
          <w:tcPr>
            <w:tcW w:w="947"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r>
              <w:rPr>
                <w:rFonts w:ascii="Arial Narrow" w:hAnsi="Arial Narrow"/>
                <w:sz w:val="16"/>
              </w:rPr>
              <w:t>13.289</w:t>
            </w:r>
          </w:p>
        </w:tc>
        <w:tc>
          <w:tcPr>
            <w:tcW w:w="947"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r>
              <w:rPr>
                <w:rFonts w:ascii="Arial Narrow" w:hAnsi="Arial Narrow"/>
                <w:sz w:val="16"/>
              </w:rPr>
              <w:t>12.482</w:t>
            </w:r>
          </w:p>
        </w:tc>
        <w:tc>
          <w:tcPr>
            <w:tcW w:w="985" w:type="dxa"/>
            <w:tcBorders>
              <w:top w:val="single" w:sz="2" w:space="0" w:color="auto"/>
              <w:left w:val="single" w:sz="2" w:space="0" w:color="auto"/>
              <w:bottom w:val="single" w:sz="4" w:space="0" w:color="auto"/>
            </w:tcBorders>
            <w:shd w:val="clear" w:color="auto" w:fill="auto"/>
            <w:noWrap/>
            <w:vAlign w:val="center"/>
            <w:hideMark/>
          </w:tcPr>
          <w:p w:rsidR="009915AA" w:rsidRPr="001C3966" w:rsidRDefault="009915AA" w:rsidP="00564803">
            <w:pPr>
              <w:spacing w:after="0"/>
              <w:ind w:left="-165" w:right="72" w:firstLine="0"/>
              <w:jc w:val="right"/>
              <w:rPr>
                <w:rFonts w:ascii="Arial Narrow" w:hAnsi="Arial Narrow" w:cs="Arial"/>
                <w:bCs/>
                <w:sz w:val="16"/>
                <w:szCs w:val="16"/>
              </w:rPr>
            </w:pPr>
            <w:r>
              <w:rPr>
                <w:rFonts w:ascii="Arial Narrow" w:hAnsi="Arial Narrow"/>
                <w:sz w:val="16"/>
              </w:rPr>
              <w:t>311.510</w:t>
            </w:r>
          </w:p>
        </w:tc>
      </w:tr>
      <w:tr w:rsidR="00600494" w:rsidRPr="001C3966" w:rsidTr="008919E9">
        <w:trPr>
          <w:trHeight w:val="255"/>
        </w:trPr>
        <w:tc>
          <w:tcPr>
            <w:tcW w:w="2422" w:type="dxa"/>
            <w:tcBorders>
              <w:top w:val="single" w:sz="4" w:space="0" w:color="auto"/>
              <w:bottom w:val="single" w:sz="4" w:space="0" w:color="auto"/>
              <w:right w:val="single" w:sz="2" w:space="0" w:color="auto"/>
            </w:tcBorders>
            <w:shd w:val="clear" w:color="auto" w:fill="auto"/>
            <w:vAlign w:val="center"/>
            <w:hideMark/>
          </w:tcPr>
          <w:p w:rsidR="009915AA" w:rsidRPr="001C3966" w:rsidRDefault="009915AA" w:rsidP="009D70CD">
            <w:pPr>
              <w:spacing w:after="0"/>
              <w:ind w:firstLine="0"/>
              <w:jc w:val="left"/>
              <w:rPr>
                <w:rFonts w:ascii="Arial" w:hAnsi="Arial" w:cs="Arial"/>
                <w:bCs/>
                <w:sz w:val="16"/>
                <w:szCs w:val="16"/>
              </w:rPr>
            </w:pPr>
            <w:r>
              <w:rPr>
                <w:rFonts w:ascii="Arial" w:hAnsi="Arial"/>
                <w:sz w:val="16"/>
              </w:rPr>
              <w:t>Gastu arrunteng</w:t>
            </w:r>
            <w:r>
              <w:rPr>
                <w:rFonts w:ascii="Arial" w:hAnsi="Arial"/>
                <w:sz w:val="16"/>
              </w:rPr>
              <w:t>a</w:t>
            </w:r>
            <w:r>
              <w:rPr>
                <w:rFonts w:ascii="Arial" w:hAnsi="Arial"/>
                <w:sz w:val="16"/>
              </w:rPr>
              <w:t>tiko gehieneko diru-laguntza teor</w:t>
            </w:r>
            <w:r>
              <w:rPr>
                <w:rFonts w:ascii="Arial" w:hAnsi="Arial"/>
                <w:sz w:val="16"/>
              </w:rPr>
              <w:t>i</w:t>
            </w:r>
            <w:r>
              <w:rPr>
                <w:rFonts w:ascii="Arial" w:hAnsi="Arial"/>
                <w:sz w:val="16"/>
              </w:rPr>
              <w:t>koa</w:t>
            </w:r>
          </w:p>
        </w:tc>
        <w:tc>
          <w:tcPr>
            <w:tcW w:w="947"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rsidR="009915AA" w:rsidRPr="001C3966" w:rsidRDefault="009915AA" w:rsidP="00EB5F88">
            <w:pPr>
              <w:spacing w:after="0"/>
              <w:ind w:firstLine="0"/>
              <w:jc w:val="right"/>
              <w:rPr>
                <w:rFonts w:ascii="Arial" w:hAnsi="Arial" w:cs="Arial"/>
                <w:color w:val="0000FF"/>
                <w:sz w:val="16"/>
                <w:szCs w:val="16"/>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rPr>
            </w:pPr>
            <w:r>
              <w:rPr>
                <w:rFonts w:ascii="Arial" w:hAnsi="Arial"/>
                <w:sz w:val="16"/>
              </w:rPr>
              <w:t>265.820</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rPr>
            </w:pPr>
            <w:r>
              <w:rPr>
                <w:rFonts w:ascii="Arial" w:hAnsi="Arial"/>
                <w:sz w:val="16"/>
              </w:rPr>
              <w:t>157.472</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hideMark/>
          </w:tcPr>
          <w:p w:rsidR="009915AA" w:rsidRPr="001C3966" w:rsidRDefault="009915AA" w:rsidP="00B3552D">
            <w:pPr>
              <w:spacing w:after="0"/>
              <w:ind w:left="-326" w:right="48" w:firstLine="0"/>
              <w:jc w:val="right"/>
              <w:rPr>
                <w:rFonts w:ascii="Arial" w:hAnsi="Arial" w:cs="Arial"/>
                <w:bCs/>
                <w:sz w:val="16"/>
                <w:szCs w:val="16"/>
              </w:rPr>
            </w:pPr>
            <w:r>
              <w:rPr>
                <w:rFonts w:ascii="Arial" w:hAnsi="Arial"/>
                <w:sz w:val="16"/>
              </w:rPr>
              <w:t>140.558</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rPr>
            </w:pPr>
            <w:r>
              <w:rPr>
                <w:rFonts w:ascii="Arial" w:hAnsi="Arial"/>
                <w:sz w:val="16"/>
              </w:rPr>
              <w:t>126.847</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rPr>
            </w:pPr>
            <w:r>
              <w:rPr>
                <w:rFonts w:ascii="Arial" w:hAnsi="Arial"/>
                <w:sz w:val="16"/>
              </w:rPr>
              <w:t>125.856</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rPr>
            </w:pPr>
            <w:r>
              <w:rPr>
                <w:rFonts w:ascii="Arial" w:hAnsi="Arial"/>
                <w:sz w:val="16"/>
              </w:rPr>
              <w:t>36.325</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rPr>
            </w:pPr>
            <w:r>
              <w:rPr>
                <w:rFonts w:ascii="Arial" w:hAnsi="Arial"/>
                <w:sz w:val="16"/>
              </w:rPr>
              <w:t>35.558</w:t>
            </w:r>
          </w:p>
        </w:tc>
        <w:tc>
          <w:tcPr>
            <w:tcW w:w="985" w:type="dxa"/>
            <w:tcBorders>
              <w:top w:val="single" w:sz="4" w:space="0" w:color="auto"/>
              <w:left w:val="single" w:sz="2" w:space="0" w:color="auto"/>
              <w:bottom w:val="single" w:sz="4" w:space="0" w:color="auto"/>
            </w:tcBorders>
            <w:shd w:val="clear" w:color="auto" w:fill="auto"/>
            <w:noWrap/>
            <w:vAlign w:val="center"/>
            <w:hideMark/>
          </w:tcPr>
          <w:p w:rsidR="009915AA" w:rsidRPr="001C3966" w:rsidRDefault="009915AA" w:rsidP="00564803">
            <w:pPr>
              <w:spacing w:after="0"/>
              <w:ind w:left="-165" w:right="72" w:firstLine="0"/>
              <w:jc w:val="right"/>
              <w:rPr>
                <w:rFonts w:ascii="Arial" w:hAnsi="Arial" w:cs="Arial"/>
                <w:bCs/>
                <w:sz w:val="16"/>
                <w:szCs w:val="16"/>
              </w:rPr>
            </w:pPr>
            <w:r>
              <w:rPr>
                <w:rFonts w:ascii="Arial" w:hAnsi="Arial"/>
                <w:sz w:val="16"/>
              </w:rPr>
              <w:t>888.435</w:t>
            </w:r>
          </w:p>
        </w:tc>
      </w:tr>
      <w:tr w:rsidR="00600494" w:rsidRPr="001C3966" w:rsidTr="008919E9">
        <w:trPr>
          <w:trHeight w:val="198"/>
        </w:trPr>
        <w:tc>
          <w:tcPr>
            <w:tcW w:w="2422" w:type="dxa"/>
            <w:tcBorders>
              <w:top w:val="single" w:sz="4" w:space="0" w:color="auto"/>
              <w:bottom w:val="single" w:sz="4" w:space="0" w:color="auto"/>
              <w:right w:val="single" w:sz="2" w:space="0" w:color="auto"/>
            </w:tcBorders>
            <w:shd w:val="clear" w:color="auto" w:fill="auto"/>
            <w:vAlign w:val="center"/>
            <w:hideMark/>
          </w:tcPr>
          <w:p w:rsidR="009915AA" w:rsidRPr="001C3966" w:rsidRDefault="009915AA" w:rsidP="009915AA">
            <w:pPr>
              <w:spacing w:after="0"/>
              <w:ind w:firstLine="0"/>
              <w:jc w:val="left"/>
              <w:rPr>
                <w:rFonts w:ascii="Arial Narrow" w:hAnsi="Arial Narrow" w:cs="Arial"/>
                <w:sz w:val="16"/>
                <w:szCs w:val="16"/>
              </w:rPr>
            </w:pPr>
            <w:r>
              <w:rPr>
                <w:rFonts w:ascii="Arial Narrow" w:hAnsi="Arial Narrow"/>
                <w:sz w:val="16"/>
              </w:rPr>
              <w:t>Bidalketa kopurua</w:t>
            </w:r>
          </w:p>
        </w:tc>
        <w:tc>
          <w:tcPr>
            <w:tcW w:w="947" w:type="dxa"/>
            <w:tcBorders>
              <w:top w:val="single" w:sz="4" w:space="0" w:color="auto"/>
              <w:left w:val="single" w:sz="2" w:space="0" w:color="auto"/>
              <w:bottom w:val="single" w:sz="4" w:space="0" w:color="auto"/>
              <w:right w:val="single" w:sz="2" w:space="0" w:color="auto"/>
            </w:tcBorders>
            <w:shd w:val="clear" w:color="auto" w:fill="auto"/>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vAlign w:val="center"/>
            <w:hideMark/>
          </w:tcPr>
          <w:p w:rsidR="009915AA" w:rsidRPr="001C3966" w:rsidRDefault="009915AA" w:rsidP="00EB5F88">
            <w:pPr>
              <w:spacing w:after="0"/>
              <w:ind w:firstLine="0"/>
              <w:jc w:val="right"/>
              <w:rPr>
                <w:rFonts w:ascii="Arial Narrow" w:hAnsi="Arial Narrow" w:cs="Arial"/>
                <w:sz w:val="16"/>
                <w:szCs w:val="16"/>
              </w:rPr>
            </w:pPr>
            <w:r>
              <w:rPr>
                <w:rFonts w:ascii="Arial Narrow" w:hAnsi="Arial Narrow"/>
                <w:sz w:val="16"/>
              </w:rPr>
              <w:t>478.841</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vAlign w:val="center"/>
            <w:hideMark/>
          </w:tcPr>
          <w:p w:rsidR="009915AA" w:rsidRPr="001C3966" w:rsidRDefault="009915AA" w:rsidP="00EB5F88">
            <w:pPr>
              <w:spacing w:after="0"/>
              <w:ind w:firstLine="0"/>
              <w:jc w:val="right"/>
              <w:rPr>
                <w:rFonts w:ascii="Arial Narrow" w:hAnsi="Arial Narrow" w:cs="Arial"/>
                <w:sz w:val="16"/>
                <w:szCs w:val="16"/>
              </w:rPr>
            </w:pPr>
            <w:r>
              <w:rPr>
                <w:rFonts w:ascii="Arial Narrow" w:hAnsi="Arial Narrow"/>
                <w:sz w:val="16"/>
              </w:rPr>
              <w:t>478.094</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vAlign w:val="center"/>
            <w:hideMark/>
          </w:tcPr>
          <w:p w:rsidR="009915AA" w:rsidRPr="001C3966" w:rsidRDefault="00745338" w:rsidP="00EB5F88">
            <w:pPr>
              <w:spacing w:after="0"/>
              <w:ind w:firstLine="0"/>
              <w:jc w:val="right"/>
              <w:rPr>
                <w:rFonts w:ascii="Arial Narrow" w:hAnsi="Arial Narrow" w:cs="Arial"/>
                <w:sz w:val="16"/>
                <w:szCs w:val="16"/>
              </w:rPr>
            </w:pPr>
            <w:r>
              <w:rPr>
                <w:rFonts w:ascii="Arial Narrow" w:hAnsi="Arial Narrow"/>
                <w:sz w:val="16"/>
              </w:rPr>
              <w:t>456.298*</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vAlign w:val="center"/>
            <w:hideMark/>
          </w:tcPr>
          <w:p w:rsidR="009915AA" w:rsidRPr="001C3966" w:rsidRDefault="009915AA" w:rsidP="00EB5F88">
            <w:pPr>
              <w:spacing w:after="0"/>
              <w:ind w:firstLine="0"/>
              <w:jc w:val="right"/>
              <w:rPr>
                <w:rFonts w:ascii="Arial Narrow" w:hAnsi="Arial Narrow" w:cs="Arial"/>
                <w:sz w:val="16"/>
                <w:szCs w:val="16"/>
              </w:rPr>
            </w:pPr>
            <w:r>
              <w:rPr>
                <w:rFonts w:ascii="Arial Narrow" w:hAnsi="Arial Narrow"/>
                <w:sz w:val="16"/>
              </w:rPr>
              <w:t>273.707</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vAlign w:val="center"/>
            <w:hideMark/>
          </w:tcPr>
          <w:p w:rsidR="009915AA" w:rsidRPr="001C3966" w:rsidRDefault="009915AA" w:rsidP="00EB5F88">
            <w:pPr>
              <w:spacing w:after="0"/>
              <w:ind w:firstLine="0"/>
              <w:jc w:val="right"/>
              <w:rPr>
                <w:rFonts w:ascii="Arial Narrow" w:hAnsi="Arial Narrow" w:cs="Arial"/>
                <w:sz w:val="16"/>
                <w:szCs w:val="16"/>
              </w:rPr>
            </w:pPr>
            <w:r>
              <w:rPr>
                <w:rFonts w:ascii="Arial Narrow" w:hAnsi="Arial Narrow"/>
                <w:sz w:val="16"/>
              </w:rPr>
              <w:t>478.094</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r>
              <w:rPr>
                <w:rFonts w:ascii="Arial Narrow" w:hAnsi="Arial Narrow"/>
                <w:sz w:val="16"/>
              </w:rPr>
              <w:t>0,00</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vAlign w:val="center"/>
            <w:hideMark/>
          </w:tcPr>
          <w:p w:rsidR="009915AA" w:rsidRPr="001C3966" w:rsidRDefault="009915AA" w:rsidP="00EB5F88">
            <w:pPr>
              <w:spacing w:after="0"/>
              <w:ind w:firstLine="0"/>
              <w:jc w:val="right"/>
              <w:rPr>
                <w:rFonts w:ascii="Arial Narrow" w:hAnsi="Arial Narrow" w:cs="Arial"/>
                <w:sz w:val="16"/>
                <w:szCs w:val="16"/>
              </w:rPr>
            </w:pPr>
            <w:r>
              <w:rPr>
                <w:rFonts w:ascii="Arial Narrow" w:hAnsi="Arial Narrow"/>
                <w:sz w:val="16"/>
              </w:rPr>
              <w:t>478.094</w:t>
            </w:r>
          </w:p>
        </w:tc>
        <w:tc>
          <w:tcPr>
            <w:tcW w:w="985" w:type="dxa"/>
            <w:tcBorders>
              <w:top w:val="single" w:sz="4" w:space="0" w:color="auto"/>
              <w:left w:val="single" w:sz="2" w:space="0" w:color="auto"/>
              <w:bottom w:val="single" w:sz="4" w:space="0" w:color="auto"/>
            </w:tcBorders>
            <w:shd w:val="clear" w:color="auto" w:fill="auto"/>
            <w:noWrap/>
            <w:vAlign w:val="center"/>
            <w:hideMark/>
          </w:tcPr>
          <w:p w:rsidR="009915AA" w:rsidRPr="001C3966" w:rsidRDefault="009915AA" w:rsidP="00B3552D">
            <w:pPr>
              <w:spacing w:after="0"/>
              <w:ind w:left="-165" w:right="30" w:firstLine="0"/>
              <w:jc w:val="right"/>
              <w:rPr>
                <w:rFonts w:ascii="Arial Narrow" w:hAnsi="Arial Narrow" w:cs="Arial"/>
                <w:bCs/>
                <w:sz w:val="16"/>
                <w:szCs w:val="16"/>
              </w:rPr>
            </w:pPr>
          </w:p>
        </w:tc>
      </w:tr>
      <w:tr w:rsidR="00600494" w:rsidRPr="001C3966" w:rsidTr="008919E9">
        <w:trPr>
          <w:trHeight w:val="255"/>
        </w:trPr>
        <w:tc>
          <w:tcPr>
            <w:tcW w:w="2422" w:type="dxa"/>
            <w:tcBorders>
              <w:top w:val="single" w:sz="4" w:space="0" w:color="auto"/>
              <w:bottom w:val="single" w:sz="4" w:space="0" w:color="auto"/>
              <w:right w:val="single" w:sz="2" w:space="0" w:color="auto"/>
            </w:tcBorders>
            <w:shd w:val="clear" w:color="auto" w:fill="auto"/>
            <w:vAlign w:val="center"/>
            <w:hideMark/>
          </w:tcPr>
          <w:p w:rsidR="009915AA" w:rsidRPr="001C3966" w:rsidRDefault="009915AA" w:rsidP="009D70CD">
            <w:pPr>
              <w:spacing w:after="0"/>
              <w:ind w:firstLine="0"/>
              <w:jc w:val="left"/>
              <w:rPr>
                <w:rFonts w:ascii="Arial" w:hAnsi="Arial" w:cs="Arial"/>
                <w:bCs/>
                <w:sz w:val="16"/>
                <w:szCs w:val="16"/>
              </w:rPr>
            </w:pPr>
            <w:r>
              <w:rPr>
                <w:rFonts w:ascii="Arial" w:hAnsi="Arial"/>
                <w:sz w:val="16"/>
              </w:rPr>
              <w:t>Egindako bidalk</w:t>
            </w:r>
            <w:r>
              <w:rPr>
                <w:rFonts w:ascii="Arial" w:hAnsi="Arial"/>
                <w:sz w:val="16"/>
              </w:rPr>
              <w:t>e</w:t>
            </w:r>
            <w:r>
              <w:rPr>
                <w:rFonts w:ascii="Arial" w:hAnsi="Arial"/>
                <w:sz w:val="16"/>
              </w:rPr>
              <w:t>taren kopuruari buruzko gehieneko diru-laguntza teor</w:t>
            </w:r>
            <w:r>
              <w:rPr>
                <w:rFonts w:ascii="Arial" w:hAnsi="Arial"/>
                <w:sz w:val="16"/>
              </w:rPr>
              <w:t>i</w:t>
            </w:r>
            <w:r>
              <w:rPr>
                <w:rFonts w:ascii="Arial" w:hAnsi="Arial"/>
                <w:sz w:val="16"/>
              </w:rPr>
              <w:t>koa</w:t>
            </w:r>
          </w:p>
        </w:tc>
        <w:tc>
          <w:tcPr>
            <w:tcW w:w="947" w:type="dxa"/>
            <w:tcBorders>
              <w:top w:val="single" w:sz="4" w:space="0" w:color="auto"/>
              <w:left w:val="single" w:sz="2" w:space="0" w:color="auto"/>
              <w:bottom w:val="single" w:sz="4" w:space="0" w:color="auto"/>
              <w:right w:val="single" w:sz="2" w:space="0" w:color="auto"/>
            </w:tcBorders>
            <w:shd w:val="clear" w:color="auto" w:fill="auto"/>
            <w:vAlign w:val="center"/>
            <w:hideMark/>
          </w:tcPr>
          <w:p w:rsidR="009915AA" w:rsidRPr="001C3966" w:rsidRDefault="009915AA" w:rsidP="00EB5F88">
            <w:pPr>
              <w:spacing w:after="0"/>
              <w:ind w:firstLine="0"/>
              <w:jc w:val="right"/>
              <w:rPr>
                <w:rFonts w:ascii="Arial" w:hAnsi="Arial" w:cs="Arial"/>
                <w:color w:val="0000FF"/>
                <w:sz w:val="16"/>
                <w:szCs w:val="16"/>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vAlign w:val="center"/>
            <w:hideMark/>
          </w:tcPr>
          <w:p w:rsidR="009915AA" w:rsidRPr="001C3966" w:rsidRDefault="009915AA" w:rsidP="00EB5F88">
            <w:pPr>
              <w:spacing w:after="0"/>
              <w:ind w:firstLine="0"/>
              <w:jc w:val="right"/>
              <w:rPr>
                <w:rFonts w:ascii="Arial" w:hAnsi="Arial" w:cs="Arial"/>
                <w:bCs/>
                <w:sz w:val="16"/>
                <w:szCs w:val="16"/>
              </w:rPr>
            </w:pPr>
            <w:r>
              <w:rPr>
                <w:rFonts w:ascii="Arial" w:hAnsi="Arial"/>
                <w:sz w:val="16"/>
              </w:rPr>
              <w:t>114.922</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vAlign w:val="center"/>
            <w:hideMark/>
          </w:tcPr>
          <w:p w:rsidR="009915AA" w:rsidRPr="001C3966" w:rsidRDefault="009915AA" w:rsidP="00EB5F88">
            <w:pPr>
              <w:spacing w:after="0"/>
              <w:ind w:firstLine="0"/>
              <w:jc w:val="right"/>
              <w:rPr>
                <w:rFonts w:ascii="Arial" w:hAnsi="Arial" w:cs="Arial"/>
                <w:bCs/>
                <w:sz w:val="16"/>
                <w:szCs w:val="16"/>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vAlign w:val="center"/>
            <w:hideMark/>
          </w:tcPr>
          <w:p w:rsidR="009915AA" w:rsidRPr="001C3966" w:rsidRDefault="009915AA" w:rsidP="00EB5F88">
            <w:pPr>
              <w:spacing w:after="0"/>
              <w:ind w:firstLine="0"/>
              <w:jc w:val="right"/>
              <w:rPr>
                <w:rFonts w:ascii="Arial" w:hAnsi="Arial" w:cs="Arial"/>
                <w:bCs/>
                <w:sz w:val="16"/>
                <w:szCs w:val="16"/>
              </w:rPr>
            </w:pPr>
            <w:r>
              <w:rPr>
                <w:rFonts w:ascii="Arial" w:hAnsi="Arial"/>
                <w:sz w:val="16"/>
              </w:rPr>
              <w:t>114.743</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vAlign w:val="center"/>
            <w:hideMark/>
          </w:tcPr>
          <w:p w:rsidR="009915AA" w:rsidRPr="001C3966" w:rsidRDefault="009915AA" w:rsidP="00EB5F88">
            <w:pPr>
              <w:spacing w:after="0"/>
              <w:ind w:firstLine="0"/>
              <w:jc w:val="right"/>
              <w:rPr>
                <w:rFonts w:ascii="Arial" w:hAnsi="Arial" w:cs="Arial"/>
                <w:bCs/>
                <w:sz w:val="16"/>
                <w:szCs w:val="16"/>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vAlign w:val="center"/>
            <w:hideMark/>
          </w:tcPr>
          <w:p w:rsidR="009915AA" w:rsidRPr="001C3966" w:rsidRDefault="00745338" w:rsidP="00EB5F88">
            <w:pPr>
              <w:spacing w:after="0"/>
              <w:ind w:firstLine="0"/>
              <w:jc w:val="right"/>
              <w:rPr>
                <w:rFonts w:ascii="Arial" w:hAnsi="Arial" w:cs="Arial"/>
                <w:bCs/>
                <w:sz w:val="16"/>
                <w:szCs w:val="16"/>
              </w:rPr>
            </w:pPr>
            <w:r>
              <w:rPr>
                <w:rFonts w:ascii="Arial" w:hAnsi="Arial"/>
                <w:sz w:val="16"/>
              </w:rPr>
              <w:t>109.512*</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vAlign w:val="center"/>
            <w:hideMark/>
          </w:tcPr>
          <w:p w:rsidR="009915AA" w:rsidRPr="001C3966" w:rsidRDefault="009915AA" w:rsidP="00EB5F88">
            <w:pPr>
              <w:spacing w:after="0"/>
              <w:ind w:firstLine="0"/>
              <w:jc w:val="right"/>
              <w:rPr>
                <w:rFonts w:ascii="Arial" w:hAnsi="Arial" w:cs="Arial"/>
                <w:bCs/>
                <w:sz w:val="16"/>
                <w:szCs w:val="16"/>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vAlign w:val="center"/>
            <w:hideMark/>
          </w:tcPr>
          <w:p w:rsidR="009915AA" w:rsidRPr="001C3966" w:rsidRDefault="009915AA" w:rsidP="00EB5F88">
            <w:pPr>
              <w:spacing w:after="0"/>
              <w:ind w:firstLine="0"/>
              <w:jc w:val="right"/>
              <w:rPr>
                <w:rFonts w:ascii="Arial" w:hAnsi="Arial" w:cs="Arial"/>
                <w:bCs/>
                <w:sz w:val="16"/>
                <w:szCs w:val="16"/>
              </w:rPr>
            </w:pPr>
            <w:r>
              <w:rPr>
                <w:rFonts w:ascii="Arial" w:hAnsi="Arial"/>
                <w:sz w:val="16"/>
              </w:rPr>
              <w:t>65.690</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vAlign w:val="center"/>
            <w:hideMark/>
          </w:tcPr>
          <w:p w:rsidR="009915AA" w:rsidRPr="001C3966" w:rsidRDefault="009915AA" w:rsidP="00EB5F88">
            <w:pPr>
              <w:spacing w:after="0"/>
              <w:ind w:firstLine="0"/>
              <w:jc w:val="right"/>
              <w:rPr>
                <w:rFonts w:ascii="Arial" w:hAnsi="Arial" w:cs="Arial"/>
                <w:bCs/>
                <w:sz w:val="16"/>
                <w:szCs w:val="16"/>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vAlign w:val="center"/>
            <w:hideMark/>
          </w:tcPr>
          <w:p w:rsidR="009915AA" w:rsidRPr="001C3966" w:rsidRDefault="009915AA" w:rsidP="00EB5F88">
            <w:pPr>
              <w:spacing w:after="0"/>
              <w:ind w:firstLine="0"/>
              <w:jc w:val="right"/>
              <w:rPr>
                <w:rFonts w:ascii="Arial" w:hAnsi="Arial" w:cs="Arial"/>
                <w:bCs/>
                <w:sz w:val="16"/>
                <w:szCs w:val="16"/>
              </w:rPr>
            </w:pPr>
            <w:r>
              <w:rPr>
                <w:rFonts w:ascii="Arial" w:hAnsi="Arial"/>
                <w:sz w:val="16"/>
              </w:rPr>
              <w:t>114.743</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vAlign w:val="center"/>
            <w:hideMark/>
          </w:tcPr>
          <w:p w:rsidR="009915AA" w:rsidRPr="001C3966" w:rsidRDefault="009915AA" w:rsidP="00EB5F88">
            <w:pPr>
              <w:spacing w:after="0"/>
              <w:ind w:firstLine="0"/>
              <w:jc w:val="right"/>
              <w:rPr>
                <w:rFonts w:ascii="Arial" w:hAnsi="Arial" w:cs="Arial"/>
                <w:bCs/>
                <w:sz w:val="16"/>
                <w:szCs w:val="16"/>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vAlign w:val="center"/>
            <w:hideMark/>
          </w:tcPr>
          <w:p w:rsidR="009915AA" w:rsidRPr="001C3966" w:rsidRDefault="009915AA" w:rsidP="00EB5F88">
            <w:pPr>
              <w:spacing w:after="0"/>
              <w:ind w:firstLine="0"/>
              <w:jc w:val="right"/>
              <w:rPr>
                <w:rFonts w:ascii="Arial" w:hAnsi="Arial" w:cs="Arial"/>
                <w:bCs/>
                <w:sz w:val="16"/>
                <w:szCs w:val="16"/>
              </w:rPr>
            </w:pPr>
            <w:r>
              <w:rPr>
                <w:rFonts w:ascii="Arial" w:hAnsi="Arial"/>
                <w:sz w:val="16"/>
              </w:rPr>
              <w:t>0</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vAlign w:val="center"/>
            <w:hideMark/>
          </w:tcPr>
          <w:p w:rsidR="009915AA" w:rsidRPr="001C3966" w:rsidRDefault="009915AA" w:rsidP="00EB5F88">
            <w:pPr>
              <w:spacing w:after="0"/>
              <w:ind w:firstLine="0"/>
              <w:jc w:val="right"/>
              <w:rPr>
                <w:rFonts w:ascii="Arial" w:hAnsi="Arial" w:cs="Arial"/>
                <w:bCs/>
                <w:sz w:val="16"/>
                <w:szCs w:val="16"/>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vAlign w:val="center"/>
            <w:hideMark/>
          </w:tcPr>
          <w:p w:rsidR="009915AA" w:rsidRPr="001C3966" w:rsidRDefault="009915AA" w:rsidP="00EB5F88">
            <w:pPr>
              <w:spacing w:after="0"/>
              <w:ind w:firstLine="0"/>
              <w:jc w:val="right"/>
              <w:rPr>
                <w:rFonts w:ascii="Arial" w:hAnsi="Arial" w:cs="Arial"/>
                <w:bCs/>
                <w:sz w:val="16"/>
                <w:szCs w:val="16"/>
              </w:rPr>
            </w:pPr>
            <w:r>
              <w:rPr>
                <w:rFonts w:ascii="Arial" w:hAnsi="Arial"/>
                <w:sz w:val="16"/>
              </w:rPr>
              <w:t>114.743</w:t>
            </w:r>
          </w:p>
        </w:tc>
        <w:tc>
          <w:tcPr>
            <w:tcW w:w="985" w:type="dxa"/>
            <w:tcBorders>
              <w:top w:val="single" w:sz="4" w:space="0" w:color="auto"/>
              <w:left w:val="single" w:sz="2" w:space="0" w:color="auto"/>
              <w:bottom w:val="single" w:sz="4" w:space="0" w:color="auto"/>
            </w:tcBorders>
            <w:shd w:val="clear" w:color="auto" w:fill="auto"/>
            <w:noWrap/>
            <w:vAlign w:val="center"/>
            <w:hideMark/>
          </w:tcPr>
          <w:p w:rsidR="009915AA" w:rsidRPr="001C3966" w:rsidRDefault="00B3552D" w:rsidP="00EB5F88">
            <w:pPr>
              <w:spacing w:after="0"/>
              <w:ind w:firstLine="0"/>
              <w:jc w:val="right"/>
              <w:rPr>
                <w:rFonts w:ascii="Arial" w:hAnsi="Arial" w:cs="Arial"/>
                <w:bCs/>
                <w:sz w:val="16"/>
                <w:szCs w:val="16"/>
              </w:rPr>
            </w:pPr>
            <w:r>
              <w:rPr>
                <w:rFonts w:ascii="Arial" w:hAnsi="Arial"/>
                <w:sz w:val="16"/>
              </w:rPr>
              <w:t>643.351*</w:t>
            </w:r>
          </w:p>
        </w:tc>
      </w:tr>
      <w:tr w:rsidR="00600494" w:rsidRPr="00170765" w:rsidTr="008919E9">
        <w:trPr>
          <w:trHeight w:val="255"/>
        </w:trPr>
        <w:tc>
          <w:tcPr>
            <w:tcW w:w="2422" w:type="dxa"/>
            <w:tcBorders>
              <w:top w:val="single" w:sz="4" w:space="0" w:color="auto"/>
              <w:bottom w:val="single" w:sz="4" w:space="0" w:color="auto"/>
              <w:right w:val="single" w:sz="2" w:space="0" w:color="auto"/>
            </w:tcBorders>
            <w:shd w:val="clear" w:color="auto" w:fill="8DB3E2" w:themeFill="text2" w:themeFillTint="66"/>
            <w:vAlign w:val="center"/>
            <w:hideMark/>
          </w:tcPr>
          <w:p w:rsidR="009915AA" w:rsidRPr="00170765" w:rsidRDefault="009915AA" w:rsidP="009915AA">
            <w:pPr>
              <w:spacing w:after="0"/>
              <w:ind w:firstLine="0"/>
              <w:jc w:val="left"/>
              <w:rPr>
                <w:rFonts w:ascii="Arial" w:hAnsi="Arial" w:cs="Arial"/>
                <w:bCs/>
                <w:sz w:val="16"/>
                <w:szCs w:val="16"/>
              </w:rPr>
            </w:pPr>
          </w:p>
        </w:tc>
        <w:tc>
          <w:tcPr>
            <w:tcW w:w="947" w:type="dxa"/>
            <w:tcBorders>
              <w:top w:val="single" w:sz="4" w:space="0" w:color="auto"/>
              <w:left w:val="single" w:sz="2" w:space="0" w:color="auto"/>
              <w:bottom w:val="single" w:sz="4" w:space="0" w:color="auto"/>
              <w:right w:val="single" w:sz="2" w:space="0" w:color="auto"/>
            </w:tcBorders>
            <w:shd w:val="clear" w:color="auto" w:fill="8DB3E2" w:themeFill="text2" w:themeFillTint="66"/>
            <w:vAlign w:val="center"/>
            <w:hideMark/>
          </w:tcPr>
          <w:p w:rsidR="009915AA" w:rsidRPr="00170765" w:rsidRDefault="009915AA" w:rsidP="009915AA">
            <w:pPr>
              <w:spacing w:after="0"/>
              <w:ind w:firstLine="0"/>
              <w:jc w:val="center"/>
              <w:rPr>
                <w:rFonts w:ascii="Calibri" w:hAnsi="Calibri" w:cs="Arial"/>
                <w:bCs/>
                <w:sz w:val="16"/>
                <w:szCs w:val="16"/>
              </w:rPr>
            </w:pPr>
            <w:r>
              <w:rPr>
                <w:rFonts w:ascii="Calibri" w:hAnsi="Calibri"/>
                <w:sz w:val="16"/>
              </w:rPr>
              <w:t>Aitortutakoak</w:t>
            </w:r>
          </w:p>
        </w:tc>
        <w:tc>
          <w:tcPr>
            <w:tcW w:w="886" w:type="dxa"/>
            <w:tcBorders>
              <w:top w:val="single" w:sz="4" w:space="0" w:color="auto"/>
              <w:left w:val="single" w:sz="2" w:space="0" w:color="auto"/>
              <w:bottom w:val="single" w:sz="4" w:space="0" w:color="auto"/>
              <w:right w:val="single" w:sz="2" w:space="0" w:color="auto"/>
            </w:tcBorders>
            <w:shd w:val="clear" w:color="auto" w:fill="8DB3E2" w:themeFill="text2" w:themeFillTint="66"/>
            <w:vAlign w:val="center"/>
            <w:hideMark/>
          </w:tcPr>
          <w:p w:rsidR="009915AA" w:rsidRPr="00170765" w:rsidRDefault="009915AA" w:rsidP="009915AA">
            <w:pPr>
              <w:spacing w:after="0"/>
              <w:ind w:firstLine="0"/>
              <w:jc w:val="center"/>
              <w:rPr>
                <w:rFonts w:ascii="Calibri" w:hAnsi="Calibri" w:cs="Arial"/>
                <w:bCs/>
                <w:sz w:val="16"/>
                <w:szCs w:val="16"/>
              </w:rPr>
            </w:pPr>
            <w:r>
              <w:rPr>
                <w:rFonts w:ascii="Calibri" w:hAnsi="Calibri"/>
                <w:sz w:val="16"/>
              </w:rPr>
              <w:t>Onartuak</w:t>
            </w:r>
          </w:p>
        </w:tc>
        <w:tc>
          <w:tcPr>
            <w:tcW w:w="947" w:type="dxa"/>
            <w:tcBorders>
              <w:top w:val="single" w:sz="4" w:space="0" w:color="auto"/>
              <w:left w:val="single" w:sz="2" w:space="0" w:color="auto"/>
              <w:bottom w:val="single" w:sz="4" w:space="0" w:color="auto"/>
              <w:right w:val="single" w:sz="2" w:space="0" w:color="auto"/>
            </w:tcBorders>
            <w:shd w:val="clear" w:color="auto" w:fill="8DB3E2" w:themeFill="text2" w:themeFillTint="66"/>
            <w:vAlign w:val="center"/>
            <w:hideMark/>
          </w:tcPr>
          <w:p w:rsidR="009915AA" w:rsidRPr="00170765" w:rsidRDefault="009915AA" w:rsidP="009915AA">
            <w:pPr>
              <w:spacing w:after="0"/>
              <w:ind w:firstLine="0"/>
              <w:jc w:val="center"/>
              <w:rPr>
                <w:rFonts w:ascii="Calibri" w:hAnsi="Calibri" w:cs="Arial"/>
                <w:bCs/>
                <w:sz w:val="16"/>
                <w:szCs w:val="16"/>
              </w:rPr>
            </w:pPr>
            <w:r>
              <w:rPr>
                <w:rFonts w:ascii="Calibri" w:hAnsi="Calibri"/>
                <w:sz w:val="16"/>
              </w:rPr>
              <w:t>Aitortutakoak</w:t>
            </w:r>
          </w:p>
        </w:tc>
        <w:tc>
          <w:tcPr>
            <w:tcW w:w="886" w:type="dxa"/>
            <w:tcBorders>
              <w:top w:val="single" w:sz="4" w:space="0" w:color="auto"/>
              <w:left w:val="single" w:sz="2" w:space="0" w:color="auto"/>
              <w:bottom w:val="single" w:sz="4" w:space="0" w:color="auto"/>
              <w:right w:val="single" w:sz="4" w:space="0" w:color="auto"/>
            </w:tcBorders>
            <w:shd w:val="clear" w:color="auto" w:fill="8DB3E2" w:themeFill="text2" w:themeFillTint="66"/>
            <w:vAlign w:val="center"/>
            <w:hideMark/>
          </w:tcPr>
          <w:p w:rsidR="009915AA" w:rsidRPr="00170765" w:rsidRDefault="009915AA" w:rsidP="009915AA">
            <w:pPr>
              <w:spacing w:after="0"/>
              <w:ind w:firstLine="0"/>
              <w:jc w:val="center"/>
              <w:rPr>
                <w:rFonts w:ascii="Calibri" w:hAnsi="Calibri" w:cs="Arial"/>
                <w:bCs/>
                <w:sz w:val="16"/>
                <w:szCs w:val="16"/>
              </w:rPr>
            </w:pPr>
            <w:r>
              <w:rPr>
                <w:rFonts w:ascii="Calibri" w:hAnsi="Calibri"/>
                <w:sz w:val="16"/>
              </w:rPr>
              <w:t>Onartuak</w:t>
            </w:r>
          </w:p>
        </w:tc>
        <w:tc>
          <w:tcPr>
            <w:tcW w:w="947" w:type="dxa"/>
            <w:tcBorders>
              <w:top w:val="single" w:sz="4" w:space="0" w:color="auto"/>
              <w:left w:val="single" w:sz="4" w:space="0" w:color="auto"/>
              <w:bottom w:val="single" w:sz="4" w:space="0" w:color="auto"/>
              <w:right w:val="single" w:sz="2" w:space="0" w:color="auto"/>
            </w:tcBorders>
            <w:shd w:val="clear" w:color="auto" w:fill="8DB3E2" w:themeFill="text2" w:themeFillTint="66"/>
            <w:vAlign w:val="center"/>
            <w:hideMark/>
          </w:tcPr>
          <w:p w:rsidR="009915AA" w:rsidRPr="00170765" w:rsidRDefault="009915AA" w:rsidP="009915AA">
            <w:pPr>
              <w:spacing w:after="0"/>
              <w:ind w:firstLine="0"/>
              <w:jc w:val="center"/>
              <w:rPr>
                <w:rFonts w:ascii="Calibri" w:hAnsi="Calibri" w:cs="Arial"/>
                <w:bCs/>
                <w:sz w:val="16"/>
                <w:szCs w:val="16"/>
              </w:rPr>
            </w:pPr>
            <w:r>
              <w:rPr>
                <w:rFonts w:ascii="Calibri" w:hAnsi="Calibri"/>
                <w:sz w:val="16"/>
              </w:rPr>
              <w:t>Aitortutakoak</w:t>
            </w:r>
          </w:p>
        </w:tc>
        <w:tc>
          <w:tcPr>
            <w:tcW w:w="886" w:type="dxa"/>
            <w:tcBorders>
              <w:top w:val="single" w:sz="4" w:space="0" w:color="auto"/>
              <w:left w:val="single" w:sz="2" w:space="0" w:color="auto"/>
              <w:bottom w:val="single" w:sz="4" w:space="0" w:color="auto"/>
              <w:right w:val="single" w:sz="4" w:space="0" w:color="auto"/>
            </w:tcBorders>
            <w:shd w:val="clear" w:color="auto" w:fill="8DB3E2" w:themeFill="text2" w:themeFillTint="66"/>
            <w:vAlign w:val="center"/>
            <w:hideMark/>
          </w:tcPr>
          <w:p w:rsidR="009915AA" w:rsidRPr="00170765" w:rsidRDefault="009915AA" w:rsidP="009915AA">
            <w:pPr>
              <w:spacing w:after="0"/>
              <w:ind w:firstLine="0"/>
              <w:jc w:val="center"/>
              <w:rPr>
                <w:rFonts w:ascii="Calibri" w:hAnsi="Calibri" w:cs="Arial"/>
                <w:bCs/>
                <w:sz w:val="16"/>
                <w:szCs w:val="16"/>
              </w:rPr>
            </w:pPr>
            <w:r>
              <w:rPr>
                <w:rFonts w:ascii="Calibri" w:hAnsi="Calibri"/>
                <w:sz w:val="16"/>
              </w:rPr>
              <w:t>Onartuak</w:t>
            </w:r>
          </w:p>
        </w:tc>
        <w:tc>
          <w:tcPr>
            <w:tcW w:w="947" w:type="dxa"/>
            <w:tcBorders>
              <w:top w:val="single" w:sz="4" w:space="0" w:color="auto"/>
              <w:left w:val="single" w:sz="4" w:space="0" w:color="auto"/>
              <w:bottom w:val="single" w:sz="4" w:space="0" w:color="auto"/>
              <w:right w:val="single" w:sz="2" w:space="0" w:color="auto"/>
            </w:tcBorders>
            <w:shd w:val="clear" w:color="auto" w:fill="8DB3E2" w:themeFill="text2" w:themeFillTint="66"/>
            <w:vAlign w:val="center"/>
            <w:hideMark/>
          </w:tcPr>
          <w:p w:rsidR="009915AA" w:rsidRPr="00170765" w:rsidRDefault="009915AA" w:rsidP="009915AA">
            <w:pPr>
              <w:spacing w:after="0"/>
              <w:ind w:firstLine="0"/>
              <w:jc w:val="center"/>
              <w:rPr>
                <w:rFonts w:ascii="Calibri" w:hAnsi="Calibri" w:cs="Arial"/>
                <w:bCs/>
                <w:sz w:val="16"/>
                <w:szCs w:val="16"/>
              </w:rPr>
            </w:pPr>
            <w:r>
              <w:rPr>
                <w:rFonts w:ascii="Calibri" w:hAnsi="Calibri"/>
                <w:sz w:val="16"/>
              </w:rPr>
              <w:t>Aitortutakoak</w:t>
            </w:r>
          </w:p>
        </w:tc>
        <w:tc>
          <w:tcPr>
            <w:tcW w:w="886" w:type="dxa"/>
            <w:tcBorders>
              <w:top w:val="single" w:sz="4" w:space="0" w:color="auto"/>
              <w:left w:val="single" w:sz="2" w:space="0" w:color="auto"/>
              <w:bottom w:val="single" w:sz="4" w:space="0" w:color="auto"/>
              <w:right w:val="single" w:sz="2" w:space="0" w:color="auto"/>
            </w:tcBorders>
            <w:shd w:val="clear" w:color="auto" w:fill="8DB3E2" w:themeFill="text2" w:themeFillTint="66"/>
            <w:vAlign w:val="center"/>
            <w:hideMark/>
          </w:tcPr>
          <w:p w:rsidR="009915AA" w:rsidRPr="00170765" w:rsidRDefault="009915AA" w:rsidP="009915AA">
            <w:pPr>
              <w:spacing w:after="0"/>
              <w:ind w:firstLine="0"/>
              <w:jc w:val="center"/>
              <w:rPr>
                <w:rFonts w:ascii="Calibri" w:hAnsi="Calibri" w:cs="Arial"/>
                <w:bCs/>
                <w:sz w:val="16"/>
                <w:szCs w:val="16"/>
              </w:rPr>
            </w:pPr>
            <w:r>
              <w:rPr>
                <w:rFonts w:ascii="Calibri" w:hAnsi="Calibri"/>
                <w:sz w:val="16"/>
              </w:rPr>
              <w:t>Onartuak</w:t>
            </w:r>
          </w:p>
        </w:tc>
        <w:tc>
          <w:tcPr>
            <w:tcW w:w="947" w:type="dxa"/>
            <w:tcBorders>
              <w:top w:val="single" w:sz="4" w:space="0" w:color="auto"/>
              <w:left w:val="single" w:sz="2" w:space="0" w:color="auto"/>
              <w:bottom w:val="single" w:sz="4" w:space="0" w:color="auto"/>
              <w:right w:val="single" w:sz="2" w:space="0" w:color="auto"/>
            </w:tcBorders>
            <w:shd w:val="clear" w:color="auto" w:fill="8DB3E2" w:themeFill="text2" w:themeFillTint="66"/>
            <w:vAlign w:val="center"/>
            <w:hideMark/>
          </w:tcPr>
          <w:p w:rsidR="009915AA" w:rsidRPr="00170765" w:rsidRDefault="009915AA" w:rsidP="009915AA">
            <w:pPr>
              <w:spacing w:after="0"/>
              <w:ind w:firstLine="0"/>
              <w:jc w:val="center"/>
              <w:rPr>
                <w:rFonts w:ascii="Calibri" w:hAnsi="Calibri" w:cs="Arial"/>
                <w:bCs/>
                <w:sz w:val="16"/>
                <w:szCs w:val="16"/>
              </w:rPr>
            </w:pPr>
            <w:r>
              <w:rPr>
                <w:rFonts w:ascii="Calibri" w:hAnsi="Calibri"/>
                <w:sz w:val="16"/>
              </w:rPr>
              <w:t>Aitortutakoak</w:t>
            </w:r>
          </w:p>
        </w:tc>
        <w:tc>
          <w:tcPr>
            <w:tcW w:w="886" w:type="dxa"/>
            <w:tcBorders>
              <w:top w:val="single" w:sz="4" w:space="0" w:color="auto"/>
              <w:left w:val="single" w:sz="2" w:space="0" w:color="auto"/>
              <w:bottom w:val="single" w:sz="4" w:space="0" w:color="auto"/>
              <w:right w:val="single" w:sz="2" w:space="0" w:color="auto"/>
            </w:tcBorders>
            <w:shd w:val="clear" w:color="auto" w:fill="8DB3E2" w:themeFill="text2" w:themeFillTint="66"/>
            <w:vAlign w:val="center"/>
            <w:hideMark/>
          </w:tcPr>
          <w:p w:rsidR="009915AA" w:rsidRPr="00170765" w:rsidRDefault="009915AA" w:rsidP="009915AA">
            <w:pPr>
              <w:spacing w:after="0"/>
              <w:ind w:firstLine="0"/>
              <w:jc w:val="center"/>
              <w:rPr>
                <w:rFonts w:ascii="Calibri" w:hAnsi="Calibri" w:cs="Arial"/>
                <w:bCs/>
                <w:sz w:val="16"/>
                <w:szCs w:val="16"/>
              </w:rPr>
            </w:pPr>
            <w:r>
              <w:rPr>
                <w:rFonts w:ascii="Calibri" w:hAnsi="Calibri"/>
                <w:sz w:val="16"/>
              </w:rPr>
              <w:t>Onartuak</w:t>
            </w:r>
          </w:p>
        </w:tc>
        <w:tc>
          <w:tcPr>
            <w:tcW w:w="947" w:type="dxa"/>
            <w:tcBorders>
              <w:top w:val="single" w:sz="4" w:space="0" w:color="auto"/>
              <w:left w:val="single" w:sz="2" w:space="0" w:color="auto"/>
              <w:bottom w:val="single" w:sz="4" w:space="0" w:color="auto"/>
              <w:right w:val="single" w:sz="2" w:space="0" w:color="auto"/>
            </w:tcBorders>
            <w:shd w:val="clear" w:color="auto" w:fill="8DB3E2" w:themeFill="text2" w:themeFillTint="66"/>
            <w:vAlign w:val="center"/>
            <w:hideMark/>
          </w:tcPr>
          <w:p w:rsidR="009915AA" w:rsidRPr="00170765" w:rsidRDefault="009915AA" w:rsidP="009915AA">
            <w:pPr>
              <w:spacing w:after="0"/>
              <w:ind w:firstLine="0"/>
              <w:jc w:val="center"/>
              <w:rPr>
                <w:rFonts w:ascii="Calibri" w:hAnsi="Calibri" w:cs="Arial"/>
                <w:bCs/>
                <w:sz w:val="16"/>
                <w:szCs w:val="16"/>
              </w:rPr>
            </w:pPr>
            <w:r>
              <w:rPr>
                <w:rFonts w:ascii="Calibri" w:hAnsi="Calibri"/>
                <w:sz w:val="16"/>
              </w:rPr>
              <w:t>Aitortutakoak</w:t>
            </w:r>
          </w:p>
        </w:tc>
        <w:tc>
          <w:tcPr>
            <w:tcW w:w="886" w:type="dxa"/>
            <w:tcBorders>
              <w:top w:val="single" w:sz="4" w:space="0" w:color="auto"/>
              <w:left w:val="single" w:sz="2" w:space="0" w:color="auto"/>
              <w:bottom w:val="single" w:sz="4" w:space="0" w:color="auto"/>
              <w:right w:val="single" w:sz="2" w:space="0" w:color="auto"/>
            </w:tcBorders>
            <w:shd w:val="clear" w:color="auto" w:fill="8DB3E2" w:themeFill="text2" w:themeFillTint="66"/>
            <w:vAlign w:val="center"/>
            <w:hideMark/>
          </w:tcPr>
          <w:p w:rsidR="009915AA" w:rsidRPr="00170765" w:rsidRDefault="009915AA" w:rsidP="009915AA">
            <w:pPr>
              <w:spacing w:after="0"/>
              <w:ind w:firstLine="0"/>
              <w:jc w:val="center"/>
              <w:rPr>
                <w:rFonts w:ascii="Calibri" w:hAnsi="Calibri" w:cs="Arial"/>
                <w:bCs/>
                <w:sz w:val="16"/>
                <w:szCs w:val="16"/>
              </w:rPr>
            </w:pPr>
            <w:r>
              <w:rPr>
                <w:rFonts w:ascii="Calibri" w:hAnsi="Calibri"/>
                <w:sz w:val="16"/>
              </w:rPr>
              <w:t>Onartuak</w:t>
            </w:r>
          </w:p>
        </w:tc>
        <w:tc>
          <w:tcPr>
            <w:tcW w:w="947" w:type="dxa"/>
            <w:tcBorders>
              <w:top w:val="single" w:sz="4" w:space="0" w:color="auto"/>
              <w:left w:val="single" w:sz="2" w:space="0" w:color="auto"/>
              <w:bottom w:val="single" w:sz="4" w:space="0" w:color="auto"/>
              <w:right w:val="single" w:sz="2" w:space="0" w:color="auto"/>
            </w:tcBorders>
            <w:shd w:val="clear" w:color="auto" w:fill="8DB3E2" w:themeFill="text2" w:themeFillTint="66"/>
            <w:vAlign w:val="center"/>
            <w:hideMark/>
          </w:tcPr>
          <w:p w:rsidR="009915AA" w:rsidRPr="00170765" w:rsidRDefault="009915AA" w:rsidP="009915AA">
            <w:pPr>
              <w:spacing w:after="0"/>
              <w:ind w:firstLine="0"/>
              <w:jc w:val="center"/>
              <w:rPr>
                <w:rFonts w:ascii="Calibri" w:hAnsi="Calibri" w:cs="Arial"/>
                <w:bCs/>
                <w:sz w:val="16"/>
                <w:szCs w:val="16"/>
              </w:rPr>
            </w:pPr>
            <w:r>
              <w:rPr>
                <w:rFonts w:ascii="Calibri" w:hAnsi="Calibri"/>
                <w:sz w:val="16"/>
              </w:rPr>
              <w:t>Aitortutakoak</w:t>
            </w:r>
          </w:p>
        </w:tc>
        <w:tc>
          <w:tcPr>
            <w:tcW w:w="886" w:type="dxa"/>
            <w:tcBorders>
              <w:top w:val="single" w:sz="4" w:space="0" w:color="auto"/>
              <w:left w:val="single" w:sz="2" w:space="0" w:color="auto"/>
              <w:bottom w:val="single" w:sz="4" w:space="0" w:color="auto"/>
              <w:right w:val="single" w:sz="2" w:space="0" w:color="auto"/>
            </w:tcBorders>
            <w:shd w:val="clear" w:color="auto" w:fill="8DB3E2" w:themeFill="text2" w:themeFillTint="66"/>
            <w:vAlign w:val="center"/>
            <w:hideMark/>
          </w:tcPr>
          <w:p w:rsidR="009915AA" w:rsidRPr="00170765" w:rsidRDefault="009915AA" w:rsidP="009915AA">
            <w:pPr>
              <w:spacing w:after="0"/>
              <w:ind w:firstLine="0"/>
              <w:jc w:val="center"/>
              <w:rPr>
                <w:rFonts w:ascii="Calibri" w:hAnsi="Calibri" w:cs="Arial"/>
                <w:bCs/>
                <w:sz w:val="16"/>
                <w:szCs w:val="16"/>
              </w:rPr>
            </w:pPr>
            <w:r>
              <w:rPr>
                <w:rFonts w:ascii="Calibri" w:hAnsi="Calibri"/>
                <w:sz w:val="16"/>
              </w:rPr>
              <w:t>Onartuak</w:t>
            </w:r>
          </w:p>
        </w:tc>
        <w:tc>
          <w:tcPr>
            <w:tcW w:w="985" w:type="dxa"/>
            <w:tcBorders>
              <w:top w:val="single" w:sz="4" w:space="0" w:color="auto"/>
              <w:left w:val="single" w:sz="2" w:space="0" w:color="auto"/>
              <w:bottom w:val="single" w:sz="4" w:space="0" w:color="auto"/>
            </w:tcBorders>
            <w:shd w:val="clear" w:color="auto" w:fill="8DB3E2" w:themeFill="text2" w:themeFillTint="66"/>
            <w:noWrap/>
            <w:vAlign w:val="center"/>
            <w:hideMark/>
          </w:tcPr>
          <w:p w:rsidR="009915AA" w:rsidRPr="00170765" w:rsidRDefault="009915AA" w:rsidP="00EB5F88">
            <w:pPr>
              <w:spacing w:after="0"/>
              <w:ind w:firstLine="0"/>
              <w:jc w:val="right"/>
              <w:rPr>
                <w:rFonts w:ascii="Calibri" w:hAnsi="Calibri" w:cs="Arial"/>
                <w:bCs/>
                <w:sz w:val="16"/>
                <w:szCs w:val="16"/>
              </w:rPr>
            </w:pPr>
          </w:p>
        </w:tc>
      </w:tr>
      <w:tr w:rsidR="00600494" w:rsidRPr="001C3966" w:rsidTr="008919E9">
        <w:trPr>
          <w:trHeight w:val="255"/>
        </w:trPr>
        <w:tc>
          <w:tcPr>
            <w:tcW w:w="2422" w:type="dxa"/>
            <w:tcBorders>
              <w:top w:val="single" w:sz="4" w:space="0" w:color="auto"/>
              <w:bottom w:val="single" w:sz="4" w:space="0" w:color="auto"/>
              <w:right w:val="single" w:sz="2" w:space="0" w:color="auto"/>
            </w:tcBorders>
            <w:shd w:val="clear" w:color="auto" w:fill="auto"/>
            <w:vAlign w:val="center"/>
            <w:hideMark/>
          </w:tcPr>
          <w:p w:rsidR="009915AA" w:rsidRPr="001C3966" w:rsidRDefault="009915AA" w:rsidP="009915AA">
            <w:pPr>
              <w:spacing w:after="0"/>
              <w:ind w:firstLine="0"/>
              <w:jc w:val="left"/>
              <w:rPr>
                <w:rFonts w:ascii="Arial" w:hAnsi="Arial" w:cs="Arial"/>
                <w:bCs/>
                <w:sz w:val="16"/>
                <w:szCs w:val="16"/>
              </w:rPr>
            </w:pPr>
            <w:r>
              <w:rPr>
                <w:rFonts w:ascii="Arial" w:hAnsi="Arial"/>
                <w:sz w:val="16"/>
              </w:rPr>
              <w:t>GASTU ARRU</w:t>
            </w:r>
            <w:r>
              <w:rPr>
                <w:rFonts w:ascii="Arial" w:hAnsi="Arial"/>
                <w:sz w:val="16"/>
              </w:rPr>
              <w:t>N</w:t>
            </w:r>
            <w:r>
              <w:rPr>
                <w:rFonts w:ascii="Arial" w:hAnsi="Arial"/>
                <w:sz w:val="16"/>
              </w:rPr>
              <w:t>TAK, GUZTIRA</w:t>
            </w:r>
          </w:p>
        </w:tc>
        <w:tc>
          <w:tcPr>
            <w:tcW w:w="947"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rsidR="009915AA" w:rsidRPr="001C3966" w:rsidRDefault="009915AA" w:rsidP="009915AA">
            <w:pPr>
              <w:spacing w:after="0"/>
              <w:ind w:firstLine="0"/>
              <w:jc w:val="right"/>
              <w:rPr>
                <w:rFonts w:ascii="Arial" w:hAnsi="Arial" w:cs="Arial"/>
                <w:sz w:val="16"/>
                <w:szCs w:val="16"/>
              </w:rPr>
            </w:pPr>
            <w:r>
              <w:rPr>
                <w:rFonts w:ascii="Arial" w:hAnsi="Arial"/>
                <w:sz w:val="16"/>
              </w:rPr>
              <w:t>328.470</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rPr>
            </w:pPr>
            <w:r>
              <w:rPr>
                <w:rFonts w:ascii="Arial" w:hAnsi="Arial"/>
                <w:sz w:val="16"/>
              </w:rPr>
              <w:t>324.006</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rPr>
            </w:pPr>
            <w:r>
              <w:rPr>
                <w:rFonts w:ascii="Arial" w:hAnsi="Arial"/>
                <w:sz w:val="16"/>
              </w:rPr>
              <w:t>178.794</w:t>
            </w: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rPr>
            </w:pPr>
            <w:r>
              <w:rPr>
                <w:rFonts w:ascii="Arial" w:hAnsi="Arial"/>
                <w:sz w:val="16"/>
              </w:rPr>
              <w:t>178.794</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rPr>
            </w:pPr>
            <w:r>
              <w:rPr>
                <w:rFonts w:ascii="Arial" w:hAnsi="Arial"/>
                <w:sz w:val="16"/>
              </w:rPr>
              <w:t>145.275</w:t>
            </w: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hideMark/>
          </w:tcPr>
          <w:p w:rsidR="009915AA" w:rsidRPr="001C3966" w:rsidRDefault="009915AA" w:rsidP="00B3552D">
            <w:pPr>
              <w:spacing w:after="0"/>
              <w:ind w:left="-326" w:right="48" w:firstLine="0"/>
              <w:jc w:val="right"/>
              <w:rPr>
                <w:rFonts w:ascii="Arial" w:hAnsi="Arial" w:cs="Arial"/>
                <w:sz w:val="16"/>
                <w:szCs w:val="16"/>
              </w:rPr>
            </w:pPr>
            <w:r>
              <w:rPr>
                <w:rFonts w:ascii="Arial" w:hAnsi="Arial"/>
                <w:sz w:val="16"/>
              </w:rPr>
              <w:t>143.097</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rPr>
            </w:pPr>
            <w:r>
              <w:rPr>
                <w:rFonts w:ascii="Arial" w:hAnsi="Arial"/>
                <w:sz w:val="16"/>
              </w:rPr>
              <w:t>73.514</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rPr>
            </w:pPr>
            <w:r>
              <w:rPr>
                <w:rFonts w:ascii="Arial" w:hAnsi="Arial"/>
                <w:sz w:val="16"/>
              </w:rPr>
              <w:t>73.514</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rPr>
            </w:pPr>
            <w:r>
              <w:rPr>
                <w:rFonts w:ascii="Arial" w:hAnsi="Arial"/>
                <w:sz w:val="16"/>
              </w:rPr>
              <w:t>123.719</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rPr>
            </w:pPr>
            <w:r>
              <w:rPr>
                <w:rFonts w:ascii="Arial" w:hAnsi="Arial"/>
                <w:sz w:val="16"/>
              </w:rPr>
              <w:t>123.719</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rPr>
            </w:pPr>
            <w:r>
              <w:rPr>
                <w:rFonts w:ascii="Arial" w:hAnsi="Arial"/>
                <w:sz w:val="16"/>
              </w:rPr>
              <w:t>46.627</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rPr>
            </w:pPr>
            <w:r>
              <w:rPr>
                <w:rFonts w:ascii="Arial" w:hAnsi="Arial"/>
                <w:sz w:val="16"/>
              </w:rPr>
              <w:t>46.627</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rPr>
            </w:pPr>
            <w:r>
              <w:rPr>
                <w:rFonts w:ascii="Arial" w:hAnsi="Arial"/>
                <w:sz w:val="16"/>
              </w:rPr>
              <w:t>69.349</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rPr>
            </w:pPr>
            <w:r>
              <w:rPr>
                <w:rFonts w:ascii="Arial" w:hAnsi="Arial"/>
                <w:sz w:val="16"/>
              </w:rPr>
              <w:t>69.349</w:t>
            </w:r>
          </w:p>
        </w:tc>
        <w:tc>
          <w:tcPr>
            <w:tcW w:w="985" w:type="dxa"/>
            <w:tcBorders>
              <w:top w:val="single" w:sz="4" w:space="0" w:color="auto"/>
              <w:left w:val="single" w:sz="2" w:space="0" w:color="auto"/>
              <w:bottom w:val="single" w:sz="4" w:space="0" w:color="auto"/>
            </w:tcBorders>
            <w:shd w:val="clear" w:color="auto" w:fill="auto"/>
            <w:noWrap/>
            <w:vAlign w:val="center"/>
            <w:hideMark/>
          </w:tcPr>
          <w:p w:rsidR="009915AA" w:rsidRPr="001C3966" w:rsidRDefault="009915AA" w:rsidP="00564803">
            <w:pPr>
              <w:spacing w:after="0"/>
              <w:ind w:left="-165" w:right="85" w:firstLine="0"/>
              <w:jc w:val="right"/>
              <w:rPr>
                <w:rFonts w:ascii="Arial" w:hAnsi="Arial" w:cs="Arial"/>
                <w:bCs/>
                <w:sz w:val="16"/>
                <w:szCs w:val="16"/>
              </w:rPr>
            </w:pPr>
            <w:r>
              <w:rPr>
                <w:rFonts w:ascii="Arial" w:hAnsi="Arial"/>
                <w:sz w:val="16"/>
              </w:rPr>
              <w:t>959.105</w:t>
            </w:r>
          </w:p>
        </w:tc>
      </w:tr>
      <w:tr w:rsidR="00600494" w:rsidRPr="001C3966" w:rsidTr="008919E9">
        <w:trPr>
          <w:trHeight w:val="255"/>
        </w:trPr>
        <w:tc>
          <w:tcPr>
            <w:tcW w:w="2422" w:type="dxa"/>
            <w:tcBorders>
              <w:top w:val="single" w:sz="4" w:space="0" w:color="auto"/>
              <w:bottom w:val="single" w:sz="4" w:space="0" w:color="auto"/>
              <w:right w:val="single" w:sz="2" w:space="0" w:color="auto"/>
            </w:tcBorders>
            <w:shd w:val="clear" w:color="auto" w:fill="auto"/>
            <w:vAlign w:val="center"/>
            <w:hideMark/>
          </w:tcPr>
          <w:p w:rsidR="009915AA" w:rsidRPr="001C3966" w:rsidRDefault="009915AA" w:rsidP="009915AA">
            <w:pPr>
              <w:spacing w:after="0"/>
              <w:ind w:firstLine="0"/>
              <w:jc w:val="left"/>
              <w:rPr>
                <w:rFonts w:ascii="Arial" w:hAnsi="Arial" w:cs="Arial"/>
                <w:bCs/>
                <w:sz w:val="16"/>
                <w:szCs w:val="16"/>
              </w:rPr>
            </w:pPr>
            <w:r>
              <w:rPr>
                <w:rFonts w:ascii="Arial" w:hAnsi="Arial"/>
                <w:sz w:val="16"/>
              </w:rPr>
              <w:t>ZUZENEKO B</w:t>
            </w:r>
            <w:r>
              <w:rPr>
                <w:rFonts w:ascii="Arial" w:hAnsi="Arial"/>
                <w:sz w:val="16"/>
              </w:rPr>
              <w:t>I</w:t>
            </w:r>
            <w:r>
              <w:rPr>
                <w:rFonts w:ascii="Arial" w:hAnsi="Arial"/>
                <w:sz w:val="16"/>
              </w:rPr>
              <w:t>DALKETAREN GASTUAK, GU</w:t>
            </w:r>
            <w:r>
              <w:rPr>
                <w:rFonts w:ascii="Arial" w:hAnsi="Arial"/>
                <w:sz w:val="16"/>
              </w:rPr>
              <w:t>Z</w:t>
            </w:r>
            <w:r>
              <w:rPr>
                <w:rFonts w:ascii="Arial" w:hAnsi="Arial"/>
                <w:sz w:val="16"/>
              </w:rPr>
              <w:t>TIRA</w:t>
            </w:r>
          </w:p>
        </w:tc>
        <w:tc>
          <w:tcPr>
            <w:tcW w:w="947"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rsidR="009915AA" w:rsidRPr="001C3966" w:rsidRDefault="009915AA" w:rsidP="009915AA">
            <w:pPr>
              <w:spacing w:after="0"/>
              <w:ind w:firstLine="0"/>
              <w:jc w:val="right"/>
              <w:rPr>
                <w:rFonts w:ascii="Arial" w:hAnsi="Arial" w:cs="Arial"/>
                <w:sz w:val="16"/>
                <w:szCs w:val="16"/>
              </w:rPr>
            </w:pPr>
            <w:r>
              <w:rPr>
                <w:rFonts w:ascii="Arial" w:hAnsi="Arial"/>
                <w:sz w:val="16"/>
              </w:rPr>
              <w:t>100.391</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rPr>
            </w:pPr>
            <w:r>
              <w:rPr>
                <w:rFonts w:ascii="Arial" w:hAnsi="Arial"/>
                <w:sz w:val="16"/>
              </w:rPr>
              <w:t>100.391</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rPr>
            </w:pPr>
            <w:r>
              <w:rPr>
                <w:rFonts w:ascii="Arial" w:hAnsi="Arial"/>
                <w:sz w:val="16"/>
              </w:rPr>
              <w:t>75.315</w:t>
            </w: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rPr>
            </w:pPr>
            <w:r>
              <w:rPr>
                <w:rFonts w:ascii="Arial" w:hAnsi="Arial"/>
                <w:sz w:val="16"/>
              </w:rPr>
              <w:t>75.315</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rPr>
            </w:pPr>
            <w:r>
              <w:rPr>
                <w:rFonts w:ascii="Arial" w:hAnsi="Arial"/>
                <w:sz w:val="16"/>
              </w:rPr>
              <w:t>123.928</w:t>
            </w: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hideMark/>
          </w:tcPr>
          <w:p w:rsidR="009915AA" w:rsidRPr="001C3966" w:rsidRDefault="009915AA" w:rsidP="00B3552D">
            <w:pPr>
              <w:spacing w:after="0"/>
              <w:ind w:left="-326" w:right="48" w:firstLine="0"/>
              <w:jc w:val="right"/>
              <w:rPr>
                <w:rFonts w:ascii="Arial" w:hAnsi="Arial" w:cs="Arial"/>
                <w:sz w:val="16"/>
                <w:szCs w:val="16"/>
              </w:rPr>
            </w:pPr>
            <w:r>
              <w:rPr>
                <w:rFonts w:ascii="Arial" w:hAnsi="Arial"/>
                <w:sz w:val="16"/>
              </w:rPr>
              <w:t>122.387</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rPr>
            </w:pPr>
            <w:r>
              <w:rPr>
                <w:rFonts w:ascii="Arial" w:hAnsi="Arial"/>
                <w:sz w:val="16"/>
              </w:rPr>
              <w:t>1.824</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rPr>
            </w:pPr>
            <w:r>
              <w:rPr>
                <w:rFonts w:ascii="Arial" w:hAnsi="Arial"/>
                <w:sz w:val="16"/>
              </w:rPr>
              <w:t>1.824</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rPr>
            </w:pPr>
            <w:r>
              <w:rPr>
                <w:rFonts w:ascii="Arial" w:hAnsi="Arial"/>
                <w:sz w:val="16"/>
              </w:rPr>
              <w:t>114.732</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rPr>
            </w:pPr>
            <w:r>
              <w:rPr>
                <w:rFonts w:ascii="Arial" w:hAnsi="Arial"/>
                <w:sz w:val="16"/>
              </w:rPr>
              <w:t>114.732</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rPr>
            </w:pPr>
            <w:r>
              <w:rPr>
                <w:rFonts w:ascii="Arial" w:hAnsi="Arial"/>
                <w:sz w:val="16"/>
              </w:rPr>
              <w:t>0</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rPr>
            </w:pPr>
            <w:r>
              <w:rPr>
                <w:rFonts w:ascii="Arial" w:hAnsi="Arial"/>
                <w:sz w:val="16"/>
              </w:rPr>
              <w:t>0</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rPr>
            </w:pPr>
            <w:r>
              <w:rPr>
                <w:rFonts w:ascii="Arial" w:hAnsi="Arial"/>
                <w:sz w:val="16"/>
              </w:rPr>
              <w:t>83.026</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rPr>
            </w:pPr>
            <w:r>
              <w:rPr>
                <w:rFonts w:ascii="Arial" w:hAnsi="Arial"/>
                <w:sz w:val="16"/>
              </w:rPr>
              <w:t>83.026</w:t>
            </w:r>
          </w:p>
        </w:tc>
        <w:tc>
          <w:tcPr>
            <w:tcW w:w="985" w:type="dxa"/>
            <w:tcBorders>
              <w:top w:val="single" w:sz="4" w:space="0" w:color="auto"/>
              <w:left w:val="single" w:sz="2" w:space="0" w:color="auto"/>
              <w:bottom w:val="single" w:sz="4" w:space="0" w:color="auto"/>
            </w:tcBorders>
            <w:shd w:val="clear" w:color="auto" w:fill="auto"/>
            <w:noWrap/>
            <w:vAlign w:val="center"/>
            <w:hideMark/>
          </w:tcPr>
          <w:p w:rsidR="009915AA" w:rsidRPr="001C3966" w:rsidRDefault="009915AA" w:rsidP="00564803">
            <w:pPr>
              <w:spacing w:after="0"/>
              <w:ind w:left="-165" w:right="85" w:firstLine="0"/>
              <w:jc w:val="right"/>
              <w:rPr>
                <w:rFonts w:ascii="Arial" w:hAnsi="Arial" w:cs="Arial"/>
                <w:bCs/>
                <w:sz w:val="16"/>
                <w:szCs w:val="16"/>
              </w:rPr>
            </w:pPr>
            <w:r>
              <w:rPr>
                <w:rFonts w:ascii="Arial" w:hAnsi="Arial"/>
                <w:sz w:val="16"/>
              </w:rPr>
              <w:t>497.675</w:t>
            </w:r>
          </w:p>
        </w:tc>
      </w:tr>
      <w:tr w:rsidR="00600494" w:rsidRPr="001C3966" w:rsidTr="008919E9">
        <w:trPr>
          <w:trHeight w:val="255"/>
        </w:trPr>
        <w:tc>
          <w:tcPr>
            <w:tcW w:w="2422" w:type="dxa"/>
            <w:tcBorders>
              <w:top w:val="single" w:sz="4" w:space="0" w:color="auto"/>
              <w:bottom w:val="single" w:sz="4" w:space="0" w:color="auto"/>
              <w:right w:val="single" w:sz="2" w:space="0" w:color="auto"/>
            </w:tcBorders>
            <w:shd w:val="clear" w:color="auto" w:fill="auto"/>
            <w:vAlign w:val="center"/>
            <w:hideMark/>
          </w:tcPr>
          <w:p w:rsidR="009915AA" w:rsidRPr="001C3966" w:rsidRDefault="009915AA" w:rsidP="009915AA">
            <w:pPr>
              <w:spacing w:after="0"/>
              <w:ind w:firstLine="0"/>
              <w:jc w:val="left"/>
              <w:rPr>
                <w:rFonts w:ascii="Arial" w:hAnsi="Arial" w:cs="Arial"/>
                <w:bCs/>
                <w:sz w:val="16"/>
                <w:szCs w:val="16"/>
              </w:rPr>
            </w:pPr>
            <w:r>
              <w:rPr>
                <w:rFonts w:ascii="Arial" w:hAnsi="Arial"/>
                <w:sz w:val="16"/>
              </w:rPr>
              <w:t>ONARTUTAKO GASTUAK, GU</w:t>
            </w:r>
            <w:r>
              <w:rPr>
                <w:rFonts w:ascii="Arial" w:hAnsi="Arial"/>
                <w:sz w:val="16"/>
              </w:rPr>
              <w:t>Z</w:t>
            </w:r>
            <w:r>
              <w:rPr>
                <w:rFonts w:ascii="Arial" w:hAnsi="Arial"/>
                <w:sz w:val="16"/>
              </w:rPr>
              <w:t>TIRA</w:t>
            </w:r>
          </w:p>
        </w:tc>
        <w:tc>
          <w:tcPr>
            <w:tcW w:w="947"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rsidR="009915AA" w:rsidRPr="001C3966" w:rsidRDefault="009915AA" w:rsidP="009915AA">
            <w:pPr>
              <w:spacing w:after="0"/>
              <w:ind w:firstLine="0"/>
              <w:jc w:val="right"/>
              <w:rPr>
                <w:rFonts w:ascii="Arial" w:hAnsi="Arial" w:cs="Arial"/>
                <w:sz w:val="16"/>
                <w:szCs w:val="16"/>
              </w:rPr>
            </w:pPr>
            <w:r>
              <w:rPr>
                <w:rFonts w:ascii="Arial" w:hAnsi="Arial"/>
                <w:sz w:val="16"/>
              </w:rPr>
              <w:t>428.861</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rPr>
            </w:pPr>
            <w:r>
              <w:rPr>
                <w:rFonts w:ascii="Arial" w:hAnsi="Arial"/>
                <w:sz w:val="16"/>
              </w:rPr>
              <w:t>424.397</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rPr>
            </w:pPr>
            <w:r>
              <w:rPr>
                <w:rFonts w:ascii="Arial" w:hAnsi="Arial"/>
                <w:sz w:val="16"/>
              </w:rPr>
              <w:t>254.108</w:t>
            </w: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rPr>
            </w:pPr>
            <w:r>
              <w:rPr>
                <w:rFonts w:ascii="Arial" w:hAnsi="Arial"/>
                <w:sz w:val="16"/>
              </w:rPr>
              <w:t>254.108</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rPr>
            </w:pPr>
            <w:r>
              <w:rPr>
                <w:rFonts w:ascii="Arial" w:hAnsi="Arial"/>
                <w:sz w:val="16"/>
              </w:rPr>
              <w:t>269.203</w:t>
            </w: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hideMark/>
          </w:tcPr>
          <w:p w:rsidR="009915AA" w:rsidRPr="001C3966" w:rsidRDefault="009915AA" w:rsidP="00B3552D">
            <w:pPr>
              <w:spacing w:after="0"/>
              <w:ind w:left="-326" w:right="48" w:firstLine="0"/>
              <w:jc w:val="right"/>
              <w:rPr>
                <w:rFonts w:ascii="Arial" w:hAnsi="Arial" w:cs="Arial"/>
                <w:sz w:val="16"/>
                <w:szCs w:val="16"/>
              </w:rPr>
            </w:pPr>
            <w:r>
              <w:rPr>
                <w:rFonts w:ascii="Arial" w:hAnsi="Arial"/>
                <w:sz w:val="16"/>
              </w:rPr>
              <w:t>265.484</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rPr>
            </w:pPr>
            <w:r>
              <w:rPr>
                <w:rFonts w:ascii="Arial" w:hAnsi="Arial"/>
                <w:sz w:val="16"/>
              </w:rPr>
              <w:t>75.338</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rPr>
            </w:pPr>
            <w:r>
              <w:rPr>
                <w:rFonts w:ascii="Arial" w:hAnsi="Arial"/>
                <w:sz w:val="16"/>
              </w:rPr>
              <w:t>75.338</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rPr>
            </w:pPr>
            <w:r>
              <w:rPr>
                <w:rFonts w:ascii="Arial" w:hAnsi="Arial"/>
                <w:sz w:val="16"/>
              </w:rPr>
              <w:t>238.451</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rPr>
            </w:pPr>
            <w:r>
              <w:rPr>
                <w:rFonts w:ascii="Arial" w:hAnsi="Arial"/>
                <w:sz w:val="16"/>
              </w:rPr>
              <w:t>238.451</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rPr>
            </w:pPr>
            <w:r>
              <w:rPr>
                <w:rFonts w:ascii="Arial" w:hAnsi="Arial"/>
                <w:sz w:val="16"/>
              </w:rPr>
              <w:t>46.627</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rPr>
            </w:pPr>
            <w:r>
              <w:rPr>
                <w:rFonts w:ascii="Arial" w:hAnsi="Arial"/>
                <w:sz w:val="16"/>
              </w:rPr>
              <w:t>46.627</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rPr>
            </w:pPr>
            <w:r>
              <w:rPr>
                <w:rFonts w:ascii="Arial" w:hAnsi="Arial"/>
                <w:sz w:val="16"/>
              </w:rPr>
              <w:t>152.375</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rPr>
            </w:pPr>
            <w:r>
              <w:rPr>
                <w:rFonts w:ascii="Arial" w:hAnsi="Arial"/>
                <w:sz w:val="16"/>
              </w:rPr>
              <w:t>152.375</w:t>
            </w:r>
          </w:p>
        </w:tc>
        <w:tc>
          <w:tcPr>
            <w:tcW w:w="985" w:type="dxa"/>
            <w:tcBorders>
              <w:top w:val="single" w:sz="4" w:space="0" w:color="auto"/>
              <w:left w:val="single" w:sz="2" w:space="0" w:color="auto"/>
              <w:bottom w:val="single" w:sz="4" w:space="0" w:color="auto"/>
            </w:tcBorders>
            <w:shd w:val="clear" w:color="auto" w:fill="auto"/>
            <w:noWrap/>
            <w:vAlign w:val="center"/>
            <w:hideMark/>
          </w:tcPr>
          <w:p w:rsidR="009915AA" w:rsidRPr="001C3966" w:rsidRDefault="009915AA" w:rsidP="00564803">
            <w:pPr>
              <w:spacing w:after="0"/>
              <w:ind w:left="-165" w:right="85" w:firstLine="0"/>
              <w:jc w:val="right"/>
              <w:rPr>
                <w:rFonts w:ascii="Arial" w:hAnsi="Arial" w:cs="Arial"/>
                <w:bCs/>
                <w:sz w:val="16"/>
                <w:szCs w:val="16"/>
              </w:rPr>
            </w:pPr>
            <w:r>
              <w:rPr>
                <w:rFonts w:ascii="Arial" w:hAnsi="Arial"/>
                <w:sz w:val="16"/>
              </w:rPr>
              <w:t>1.456.780</w:t>
            </w:r>
          </w:p>
        </w:tc>
      </w:tr>
      <w:tr w:rsidR="00600494" w:rsidRPr="001C3966" w:rsidTr="008919E9">
        <w:trPr>
          <w:trHeight w:val="198"/>
        </w:trPr>
        <w:tc>
          <w:tcPr>
            <w:tcW w:w="2422" w:type="dxa"/>
            <w:tcBorders>
              <w:top w:val="single" w:sz="4" w:space="0" w:color="auto"/>
              <w:bottom w:val="single" w:sz="2" w:space="0" w:color="auto"/>
              <w:right w:val="single" w:sz="2" w:space="0" w:color="auto"/>
            </w:tcBorders>
            <w:shd w:val="clear" w:color="auto" w:fill="auto"/>
            <w:vAlign w:val="center"/>
            <w:hideMark/>
          </w:tcPr>
          <w:p w:rsidR="009915AA" w:rsidRPr="001C3966" w:rsidRDefault="009915AA" w:rsidP="00170765">
            <w:pPr>
              <w:spacing w:after="0"/>
              <w:ind w:firstLine="0"/>
              <w:jc w:val="left"/>
              <w:rPr>
                <w:rFonts w:ascii="Arial Narrow" w:hAnsi="Arial Narrow" w:cs="Arial"/>
                <w:bCs/>
                <w:sz w:val="16"/>
                <w:szCs w:val="16"/>
              </w:rPr>
            </w:pPr>
            <w:r>
              <w:rPr>
                <w:rFonts w:ascii="Arial Narrow" w:hAnsi="Arial Narrow"/>
                <w:sz w:val="16"/>
              </w:rPr>
              <w:t>Gastu arruntetarako diru-laguntza (gehi</w:t>
            </w:r>
            <w:r>
              <w:rPr>
                <w:rFonts w:ascii="Arial Narrow" w:hAnsi="Arial Narrow"/>
                <w:sz w:val="16"/>
              </w:rPr>
              <w:t>e</w:t>
            </w:r>
            <w:r>
              <w:rPr>
                <w:rFonts w:ascii="Arial Narrow" w:hAnsi="Arial Narrow"/>
                <w:sz w:val="16"/>
              </w:rPr>
              <w:t>neko mugak aplikatuta)</w:t>
            </w:r>
          </w:p>
        </w:tc>
        <w:tc>
          <w:tcPr>
            <w:tcW w:w="947" w:type="dxa"/>
            <w:tcBorders>
              <w:top w:val="single" w:sz="4" w:space="0" w:color="auto"/>
              <w:left w:val="single" w:sz="2" w:space="0" w:color="auto"/>
              <w:bottom w:val="single" w:sz="2" w:space="0" w:color="auto"/>
              <w:right w:val="single" w:sz="2" w:space="0" w:color="auto"/>
            </w:tcBorders>
            <w:shd w:val="clear" w:color="auto" w:fill="auto"/>
            <w:noWrap/>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r>
              <w:rPr>
                <w:rFonts w:ascii="Arial Narrow" w:hAnsi="Arial Narrow"/>
                <w:sz w:val="16"/>
              </w:rPr>
              <w:t>265.820</w:t>
            </w:r>
          </w:p>
        </w:tc>
        <w:tc>
          <w:tcPr>
            <w:tcW w:w="947"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4" w:space="0" w:color="auto"/>
              <w:left w:val="single" w:sz="2" w:space="0" w:color="auto"/>
              <w:bottom w:val="single" w:sz="2" w:space="0" w:color="auto"/>
              <w:right w:val="single" w:sz="4"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r>
              <w:rPr>
                <w:rFonts w:ascii="Arial Narrow" w:hAnsi="Arial Narrow"/>
                <w:sz w:val="16"/>
              </w:rPr>
              <w:t>157.472</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hideMark/>
          </w:tcPr>
          <w:p w:rsidR="009915AA" w:rsidRPr="001C3966" w:rsidRDefault="009915AA" w:rsidP="00B3552D">
            <w:pPr>
              <w:spacing w:after="0"/>
              <w:ind w:left="-326" w:right="48" w:firstLine="0"/>
              <w:jc w:val="right"/>
              <w:rPr>
                <w:rFonts w:ascii="Arial Narrow" w:hAnsi="Arial Narrow" w:cs="Arial"/>
                <w:sz w:val="16"/>
                <w:szCs w:val="16"/>
              </w:rPr>
            </w:pPr>
            <w:r>
              <w:rPr>
                <w:rFonts w:ascii="Arial Narrow" w:hAnsi="Arial Narrow"/>
                <w:sz w:val="16"/>
              </w:rPr>
              <w:t>140.558</w:t>
            </w:r>
          </w:p>
        </w:tc>
        <w:tc>
          <w:tcPr>
            <w:tcW w:w="947" w:type="dxa"/>
            <w:tcBorders>
              <w:top w:val="single" w:sz="4" w:space="0" w:color="auto"/>
              <w:left w:val="single" w:sz="4"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r>
              <w:rPr>
                <w:rFonts w:ascii="Arial Narrow" w:hAnsi="Arial Narrow"/>
                <w:sz w:val="16"/>
              </w:rPr>
              <w:t>73.514</w:t>
            </w:r>
          </w:p>
        </w:tc>
        <w:tc>
          <w:tcPr>
            <w:tcW w:w="947"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r>
              <w:rPr>
                <w:rFonts w:ascii="Arial Narrow" w:hAnsi="Arial Narrow"/>
                <w:sz w:val="16"/>
              </w:rPr>
              <w:t>123.719</w:t>
            </w:r>
          </w:p>
        </w:tc>
        <w:tc>
          <w:tcPr>
            <w:tcW w:w="947"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r>
              <w:rPr>
                <w:rFonts w:ascii="Arial Narrow" w:hAnsi="Arial Narrow"/>
                <w:sz w:val="16"/>
              </w:rPr>
              <w:t>36.325</w:t>
            </w:r>
          </w:p>
        </w:tc>
        <w:tc>
          <w:tcPr>
            <w:tcW w:w="947"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r>
              <w:rPr>
                <w:rFonts w:ascii="Arial Narrow" w:hAnsi="Arial Narrow"/>
                <w:sz w:val="16"/>
              </w:rPr>
              <w:t>35.558</w:t>
            </w:r>
          </w:p>
        </w:tc>
        <w:tc>
          <w:tcPr>
            <w:tcW w:w="985" w:type="dxa"/>
            <w:tcBorders>
              <w:top w:val="single" w:sz="4" w:space="0" w:color="auto"/>
              <w:left w:val="single" w:sz="2" w:space="0" w:color="auto"/>
              <w:bottom w:val="single" w:sz="2" w:space="0" w:color="auto"/>
            </w:tcBorders>
            <w:shd w:val="clear" w:color="auto" w:fill="auto"/>
            <w:noWrap/>
            <w:vAlign w:val="center"/>
            <w:hideMark/>
          </w:tcPr>
          <w:p w:rsidR="009915AA" w:rsidRPr="001C3966" w:rsidRDefault="009915AA" w:rsidP="00564803">
            <w:pPr>
              <w:spacing w:after="0"/>
              <w:ind w:left="-165" w:right="85" w:firstLine="0"/>
              <w:jc w:val="right"/>
              <w:rPr>
                <w:rFonts w:ascii="Arial Narrow" w:hAnsi="Arial Narrow" w:cs="Arial"/>
                <w:bCs/>
                <w:sz w:val="16"/>
                <w:szCs w:val="16"/>
              </w:rPr>
            </w:pPr>
            <w:r>
              <w:rPr>
                <w:rFonts w:ascii="Arial Narrow" w:hAnsi="Arial Narrow"/>
                <w:sz w:val="16"/>
              </w:rPr>
              <w:t>832.965</w:t>
            </w:r>
          </w:p>
        </w:tc>
      </w:tr>
      <w:tr w:rsidR="00600494" w:rsidRPr="001C3966" w:rsidTr="008919E9">
        <w:trPr>
          <w:trHeight w:val="198"/>
        </w:trPr>
        <w:tc>
          <w:tcPr>
            <w:tcW w:w="2422" w:type="dxa"/>
            <w:tcBorders>
              <w:top w:val="single" w:sz="2" w:space="0" w:color="auto"/>
              <w:bottom w:val="single" w:sz="4" w:space="0" w:color="auto"/>
              <w:right w:val="single" w:sz="2" w:space="0" w:color="auto"/>
            </w:tcBorders>
            <w:shd w:val="clear" w:color="auto" w:fill="auto"/>
            <w:vAlign w:val="center"/>
            <w:hideMark/>
          </w:tcPr>
          <w:p w:rsidR="009915AA" w:rsidRPr="001C3966" w:rsidRDefault="009915AA" w:rsidP="00170765">
            <w:pPr>
              <w:spacing w:after="0"/>
              <w:ind w:firstLine="0"/>
              <w:jc w:val="left"/>
              <w:rPr>
                <w:rFonts w:ascii="Arial Narrow" w:hAnsi="Arial Narrow" w:cs="Arial"/>
                <w:bCs/>
                <w:sz w:val="16"/>
                <w:szCs w:val="16"/>
              </w:rPr>
            </w:pPr>
            <w:r>
              <w:rPr>
                <w:rFonts w:ascii="Arial Narrow" w:hAnsi="Arial Narrow"/>
                <w:sz w:val="16"/>
              </w:rPr>
              <w:t>Zuzeneko bidalketet</w:t>
            </w:r>
            <w:r>
              <w:rPr>
                <w:rFonts w:ascii="Arial Narrow" w:hAnsi="Arial Narrow"/>
                <w:sz w:val="16"/>
              </w:rPr>
              <w:t>a</w:t>
            </w:r>
            <w:r>
              <w:rPr>
                <w:rFonts w:ascii="Arial Narrow" w:hAnsi="Arial Narrow"/>
                <w:sz w:val="16"/>
              </w:rPr>
              <w:t xml:space="preserve">rako diru-laguntza (gehieneko mugak </w:t>
            </w:r>
            <w:r>
              <w:rPr>
                <w:rFonts w:ascii="Arial Narrow" w:hAnsi="Arial Narrow"/>
                <w:sz w:val="16"/>
              </w:rPr>
              <w:lastRenderedPageBreak/>
              <w:t>aplikatuta)</w:t>
            </w:r>
          </w:p>
        </w:tc>
        <w:tc>
          <w:tcPr>
            <w:tcW w:w="947"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r>
              <w:rPr>
                <w:rFonts w:ascii="Arial Narrow" w:hAnsi="Arial Narrow"/>
                <w:sz w:val="16"/>
              </w:rPr>
              <w:t>100.391</w:t>
            </w:r>
          </w:p>
        </w:tc>
        <w:tc>
          <w:tcPr>
            <w:tcW w:w="947"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2" w:space="0" w:color="auto"/>
              <w:left w:val="single" w:sz="2" w:space="0" w:color="auto"/>
              <w:bottom w:val="single" w:sz="4" w:space="0" w:color="auto"/>
              <w:right w:val="single" w:sz="4"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r>
              <w:rPr>
                <w:rFonts w:ascii="Arial Narrow" w:hAnsi="Arial Narrow"/>
                <w:sz w:val="16"/>
              </w:rPr>
              <w:t>75.315</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hideMark/>
          </w:tcPr>
          <w:p w:rsidR="009915AA" w:rsidRPr="001C3966" w:rsidRDefault="00745338" w:rsidP="00EB5F88">
            <w:pPr>
              <w:spacing w:after="0"/>
              <w:ind w:firstLine="0"/>
              <w:jc w:val="right"/>
              <w:rPr>
                <w:rFonts w:ascii="Arial Narrow" w:hAnsi="Arial Narrow" w:cs="Arial"/>
                <w:sz w:val="16"/>
                <w:szCs w:val="16"/>
              </w:rPr>
            </w:pPr>
            <w:r>
              <w:rPr>
                <w:rFonts w:ascii="Arial Narrow" w:hAnsi="Arial Narrow"/>
                <w:sz w:val="16"/>
              </w:rPr>
              <w:t>109.512*</w:t>
            </w:r>
          </w:p>
        </w:tc>
        <w:tc>
          <w:tcPr>
            <w:tcW w:w="947" w:type="dxa"/>
            <w:tcBorders>
              <w:top w:val="single" w:sz="2" w:space="0" w:color="auto"/>
              <w:left w:val="single" w:sz="4"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r>
              <w:rPr>
                <w:rFonts w:ascii="Arial Narrow" w:hAnsi="Arial Narrow"/>
                <w:sz w:val="16"/>
              </w:rPr>
              <w:t>1.824</w:t>
            </w:r>
          </w:p>
        </w:tc>
        <w:tc>
          <w:tcPr>
            <w:tcW w:w="947"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r>
              <w:rPr>
                <w:rFonts w:ascii="Arial Narrow" w:hAnsi="Arial Narrow"/>
                <w:sz w:val="16"/>
              </w:rPr>
              <w:t>114.732</w:t>
            </w:r>
          </w:p>
        </w:tc>
        <w:tc>
          <w:tcPr>
            <w:tcW w:w="947"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r>
              <w:rPr>
                <w:rFonts w:ascii="Arial Narrow" w:hAnsi="Arial Narrow"/>
                <w:sz w:val="16"/>
              </w:rPr>
              <w:t>0</w:t>
            </w:r>
          </w:p>
        </w:tc>
        <w:tc>
          <w:tcPr>
            <w:tcW w:w="947"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r>
              <w:rPr>
                <w:rFonts w:ascii="Arial Narrow" w:hAnsi="Arial Narrow"/>
                <w:sz w:val="16"/>
              </w:rPr>
              <w:t>83.026</w:t>
            </w:r>
          </w:p>
        </w:tc>
        <w:tc>
          <w:tcPr>
            <w:tcW w:w="985" w:type="dxa"/>
            <w:tcBorders>
              <w:top w:val="single" w:sz="2" w:space="0" w:color="auto"/>
              <w:left w:val="single" w:sz="2" w:space="0" w:color="auto"/>
              <w:bottom w:val="single" w:sz="4" w:space="0" w:color="auto"/>
            </w:tcBorders>
            <w:shd w:val="clear" w:color="auto" w:fill="auto"/>
            <w:noWrap/>
            <w:vAlign w:val="center"/>
            <w:hideMark/>
          </w:tcPr>
          <w:p w:rsidR="009915AA" w:rsidRPr="001C3966" w:rsidRDefault="00B3552D" w:rsidP="00EB5F88">
            <w:pPr>
              <w:spacing w:after="0"/>
              <w:ind w:firstLine="0"/>
              <w:jc w:val="right"/>
              <w:rPr>
                <w:rFonts w:ascii="Arial Narrow" w:hAnsi="Arial Narrow" w:cs="Arial"/>
                <w:bCs/>
                <w:sz w:val="16"/>
                <w:szCs w:val="16"/>
              </w:rPr>
            </w:pPr>
            <w:r>
              <w:rPr>
                <w:rFonts w:ascii="Arial Narrow" w:hAnsi="Arial Narrow"/>
                <w:sz w:val="16"/>
              </w:rPr>
              <w:t>481.648*</w:t>
            </w:r>
          </w:p>
        </w:tc>
      </w:tr>
      <w:tr w:rsidR="00600494" w:rsidRPr="001C3966" w:rsidTr="008919E9">
        <w:trPr>
          <w:trHeight w:val="255"/>
        </w:trPr>
        <w:tc>
          <w:tcPr>
            <w:tcW w:w="2422" w:type="dxa"/>
            <w:tcBorders>
              <w:top w:val="single" w:sz="4" w:space="0" w:color="auto"/>
              <w:bottom w:val="single" w:sz="4" w:space="0" w:color="auto"/>
              <w:right w:val="single" w:sz="2" w:space="0" w:color="auto"/>
            </w:tcBorders>
            <w:shd w:val="clear" w:color="auto" w:fill="auto"/>
            <w:vAlign w:val="center"/>
            <w:hideMark/>
          </w:tcPr>
          <w:p w:rsidR="009915AA" w:rsidRPr="001C3966" w:rsidRDefault="009915AA" w:rsidP="009915AA">
            <w:pPr>
              <w:spacing w:after="0"/>
              <w:ind w:firstLine="0"/>
              <w:jc w:val="left"/>
              <w:rPr>
                <w:rFonts w:ascii="Arial" w:hAnsi="Arial" w:cs="Arial"/>
                <w:bCs/>
                <w:sz w:val="16"/>
                <w:szCs w:val="16"/>
              </w:rPr>
            </w:pPr>
            <w:r>
              <w:rPr>
                <w:rFonts w:ascii="Arial" w:hAnsi="Arial"/>
                <w:sz w:val="16"/>
              </w:rPr>
              <w:lastRenderedPageBreak/>
              <w:t>JASO BEHA</w:t>
            </w:r>
            <w:r>
              <w:rPr>
                <w:rFonts w:ascii="Arial" w:hAnsi="Arial"/>
                <w:sz w:val="16"/>
              </w:rPr>
              <w:t>R</w:t>
            </w:r>
            <w:r>
              <w:rPr>
                <w:rFonts w:ascii="Arial" w:hAnsi="Arial"/>
                <w:sz w:val="16"/>
              </w:rPr>
              <w:t>REKO DIRU-LAGUNTZA, GU</w:t>
            </w:r>
            <w:r>
              <w:rPr>
                <w:rFonts w:ascii="Arial" w:hAnsi="Arial"/>
                <w:sz w:val="16"/>
              </w:rPr>
              <w:t>Z</w:t>
            </w:r>
            <w:r>
              <w:rPr>
                <w:rFonts w:ascii="Arial" w:hAnsi="Arial"/>
                <w:sz w:val="16"/>
              </w:rPr>
              <w:t>TIRA (gehieneko mugak aplikatuta)</w:t>
            </w:r>
          </w:p>
        </w:tc>
        <w:tc>
          <w:tcPr>
            <w:tcW w:w="947"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rsidR="009915AA" w:rsidRPr="001C3966" w:rsidRDefault="009915AA" w:rsidP="00EB5F88">
            <w:pPr>
              <w:spacing w:after="0"/>
              <w:ind w:firstLine="0"/>
              <w:jc w:val="right"/>
              <w:rPr>
                <w:rFonts w:ascii="Arial" w:hAnsi="Arial" w:cs="Arial"/>
                <w:sz w:val="16"/>
                <w:szCs w:val="16"/>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rPr>
            </w:pPr>
            <w:r>
              <w:rPr>
                <w:rFonts w:ascii="Arial" w:hAnsi="Arial"/>
                <w:sz w:val="16"/>
              </w:rPr>
              <w:t>366.211</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rPr>
            </w:pPr>
            <w:r>
              <w:rPr>
                <w:rFonts w:ascii="Arial" w:hAnsi="Arial"/>
                <w:sz w:val="16"/>
              </w:rPr>
              <w:t>232.787</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hideMark/>
          </w:tcPr>
          <w:p w:rsidR="009915AA" w:rsidRPr="001C3966" w:rsidRDefault="00745338" w:rsidP="00564803">
            <w:pPr>
              <w:spacing w:after="0"/>
              <w:ind w:right="-8" w:firstLine="0"/>
              <w:jc w:val="right"/>
              <w:rPr>
                <w:rFonts w:ascii="Arial" w:hAnsi="Arial" w:cs="Arial"/>
                <w:bCs/>
                <w:sz w:val="16"/>
                <w:szCs w:val="16"/>
              </w:rPr>
            </w:pPr>
            <w:r>
              <w:rPr>
                <w:rFonts w:ascii="Arial" w:hAnsi="Arial"/>
                <w:sz w:val="16"/>
              </w:rPr>
              <w:t>250.069*</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rPr>
            </w:pPr>
            <w:r>
              <w:rPr>
                <w:rFonts w:ascii="Arial" w:hAnsi="Arial"/>
                <w:sz w:val="16"/>
              </w:rPr>
              <w:t>75.338</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rPr>
            </w:pPr>
            <w:r>
              <w:rPr>
                <w:rFonts w:ascii="Arial" w:hAnsi="Arial"/>
                <w:sz w:val="16"/>
              </w:rPr>
              <w:t>238.451</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rPr>
            </w:pPr>
            <w:r>
              <w:rPr>
                <w:rFonts w:ascii="Arial" w:hAnsi="Arial"/>
                <w:sz w:val="16"/>
              </w:rPr>
              <w:t>36.325</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CE00A6" w:rsidP="00EB5F88">
            <w:pPr>
              <w:spacing w:after="0"/>
              <w:ind w:firstLine="0"/>
              <w:jc w:val="right"/>
              <w:rPr>
                <w:rFonts w:ascii="Arial" w:hAnsi="Arial" w:cs="Arial"/>
                <w:bCs/>
                <w:sz w:val="16"/>
                <w:szCs w:val="16"/>
              </w:rPr>
            </w:pPr>
            <w:r>
              <w:rPr>
                <w:rFonts w:ascii="Arial" w:hAnsi="Arial"/>
                <w:sz w:val="16"/>
              </w:rPr>
              <w:t>115.432</w:t>
            </w:r>
          </w:p>
        </w:tc>
        <w:tc>
          <w:tcPr>
            <w:tcW w:w="985" w:type="dxa"/>
            <w:tcBorders>
              <w:top w:val="single" w:sz="4" w:space="0" w:color="auto"/>
              <w:left w:val="single" w:sz="2" w:space="0" w:color="auto"/>
              <w:bottom w:val="single" w:sz="4" w:space="0" w:color="auto"/>
            </w:tcBorders>
            <w:shd w:val="clear" w:color="auto" w:fill="auto"/>
            <w:noWrap/>
            <w:vAlign w:val="center"/>
            <w:hideMark/>
          </w:tcPr>
          <w:p w:rsidR="009915AA" w:rsidRPr="001C3966" w:rsidRDefault="00B3552D" w:rsidP="00EB5F88">
            <w:pPr>
              <w:spacing w:after="0"/>
              <w:ind w:firstLine="0"/>
              <w:jc w:val="right"/>
              <w:rPr>
                <w:rFonts w:ascii="Arial" w:hAnsi="Arial" w:cs="Arial"/>
                <w:bCs/>
                <w:sz w:val="16"/>
                <w:szCs w:val="16"/>
              </w:rPr>
            </w:pPr>
            <w:r>
              <w:rPr>
                <w:rFonts w:ascii="Arial" w:hAnsi="Arial"/>
                <w:sz w:val="16"/>
              </w:rPr>
              <w:t>1.314.612*</w:t>
            </w:r>
          </w:p>
        </w:tc>
      </w:tr>
      <w:tr w:rsidR="00600494" w:rsidRPr="001C3966" w:rsidTr="008919E9">
        <w:trPr>
          <w:trHeight w:val="198"/>
        </w:trPr>
        <w:tc>
          <w:tcPr>
            <w:tcW w:w="2422" w:type="dxa"/>
            <w:tcBorders>
              <w:top w:val="single" w:sz="4" w:space="0" w:color="auto"/>
              <w:bottom w:val="single" w:sz="2" w:space="0" w:color="auto"/>
              <w:right w:val="single" w:sz="2" w:space="0" w:color="auto"/>
            </w:tcBorders>
            <w:shd w:val="clear" w:color="auto" w:fill="auto"/>
            <w:vAlign w:val="center"/>
            <w:hideMark/>
          </w:tcPr>
          <w:p w:rsidR="009915AA" w:rsidRPr="001C3966" w:rsidRDefault="009915AA" w:rsidP="00170765">
            <w:pPr>
              <w:spacing w:after="0"/>
              <w:ind w:firstLine="0"/>
              <w:jc w:val="left"/>
              <w:rPr>
                <w:rFonts w:ascii="Arial Narrow" w:hAnsi="Arial Narrow" w:cs="Arial"/>
                <w:bCs/>
                <w:sz w:val="16"/>
                <w:szCs w:val="16"/>
              </w:rPr>
            </w:pPr>
            <w:r>
              <w:rPr>
                <w:rFonts w:ascii="Arial Narrow" w:hAnsi="Arial Narrow"/>
                <w:sz w:val="16"/>
              </w:rPr>
              <w:t>1. aurrerakina (2011n jasotako diru-laguntza osoaren % 30)</w:t>
            </w:r>
          </w:p>
        </w:tc>
        <w:tc>
          <w:tcPr>
            <w:tcW w:w="947" w:type="dxa"/>
            <w:tcBorders>
              <w:top w:val="single" w:sz="4" w:space="0" w:color="auto"/>
              <w:left w:val="single" w:sz="2" w:space="0" w:color="auto"/>
              <w:bottom w:val="single" w:sz="2" w:space="0" w:color="auto"/>
              <w:right w:val="single" w:sz="2" w:space="0" w:color="auto"/>
            </w:tcBorders>
            <w:shd w:val="clear" w:color="auto" w:fill="auto"/>
            <w:noWrap/>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r>
              <w:rPr>
                <w:rFonts w:ascii="Arial Narrow" w:hAnsi="Arial Narrow"/>
                <w:sz w:val="16"/>
              </w:rPr>
              <w:t>122.955</w:t>
            </w:r>
          </w:p>
        </w:tc>
        <w:tc>
          <w:tcPr>
            <w:tcW w:w="947"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4" w:space="0" w:color="auto"/>
              <w:left w:val="single" w:sz="2" w:space="0" w:color="auto"/>
              <w:bottom w:val="single" w:sz="2" w:space="0" w:color="auto"/>
              <w:right w:val="single" w:sz="4"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p>
        </w:tc>
        <w:tc>
          <w:tcPr>
            <w:tcW w:w="947" w:type="dxa"/>
            <w:tcBorders>
              <w:top w:val="single" w:sz="4" w:space="0" w:color="auto"/>
              <w:left w:val="single" w:sz="4"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4" w:space="0" w:color="auto"/>
              <w:left w:val="single" w:sz="2" w:space="0" w:color="auto"/>
              <w:bottom w:val="single" w:sz="2" w:space="0" w:color="auto"/>
              <w:right w:val="single" w:sz="4" w:space="0" w:color="auto"/>
            </w:tcBorders>
            <w:shd w:val="clear" w:color="auto" w:fill="FFFFFF" w:themeFill="background1"/>
            <w:noWrap/>
            <w:vAlign w:val="center"/>
            <w:hideMark/>
          </w:tcPr>
          <w:p w:rsidR="009915AA" w:rsidRPr="001C3966" w:rsidRDefault="009915AA" w:rsidP="00564803">
            <w:pPr>
              <w:spacing w:after="0"/>
              <w:ind w:left="-326" w:right="62" w:firstLine="0"/>
              <w:jc w:val="right"/>
              <w:rPr>
                <w:rFonts w:ascii="Arial Narrow" w:hAnsi="Arial Narrow" w:cs="Arial"/>
                <w:sz w:val="16"/>
                <w:szCs w:val="16"/>
              </w:rPr>
            </w:pPr>
            <w:r>
              <w:rPr>
                <w:rFonts w:ascii="Arial Narrow" w:hAnsi="Arial Narrow"/>
                <w:sz w:val="16"/>
              </w:rPr>
              <w:t>67.554</w:t>
            </w:r>
          </w:p>
        </w:tc>
        <w:tc>
          <w:tcPr>
            <w:tcW w:w="947" w:type="dxa"/>
            <w:tcBorders>
              <w:top w:val="single" w:sz="4" w:space="0" w:color="auto"/>
              <w:left w:val="single" w:sz="4"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r>
              <w:rPr>
                <w:rFonts w:ascii="Arial Narrow" w:hAnsi="Arial Narrow"/>
                <w:sz w:val="16"/>
              </w:rPr>
              <w:t>0</w:t>
            </w:r>
          </w:p>
        </w:tc>
        <w:tc>
          <w:tcPr>
            <w:tcW w:w="947"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r>
              <w:rPr>
                <w:rFonts w:ascii="Arial Narrow" w:hAnsi="Arial Narrow"/>
                <w:sz w:val="16"/>
              </w:rPr>
              <w:t>77.306</w:t>
            </w:r>
          </w:p>
        </w:tc>
        <w:tc>
          <w:tcPr>
            <w:tcW w:w="947"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r>
              <w:rPr>
                <w:rFonts w:ascii="Arial Narrow" w:hAnsi="Arial Narrow"/>
                <w:sz w:val="16"/>
              </w:rPr>
              <w:t>0</w:t>
            </w:r>
          </w:p>
        </w:tc>
        <w:tc>
          <w:tcPr>
            <w:tcW w:w="947"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r>
              <w:rPr>
                <w:rFonts w:ascii="Arial Narrow" w:hAnsi="Arial Narrow"/>
                <w:sz w:val="16"/>
              </w:rPr>
              <w:t>45.992</w:t>
            </w:r>
          </w:p>
        </w:tc>
        <w:tc>
          <w:tcPr>
            <w:tcW w:w="985" w:type="dxa"/>
            <w:tcBorders>
              <w:top w:val="single" w:sz="4" w:space="0" w:color="auto"/>
              <w:left w:val="single" w:sz="2" w:space="0" w:color="auto"/>
              <w:bottom w:val="single" w:sz="2" w:space="0" w:color="auto"/>
            </w:tcBorders>
            <w:shd w:val="clear" w:color="auto" w:fill="auto"/>
            <w:noWrap/>
            <w:vAlign w:val="center"/>
            <w:hideMark/>
          </w:tcPr>
          <w:p w:rsidR="009915AA" w:rsidRPr="001C3966" w:rsidRDefault="009915AA" w:rsidP="00564803">
            <w:pPr>
              <w:spacing w:after="0"/>
              <w:ind w:left="-165" w:right="58" w:firstLine="0"/>
              <w:jc w:val="right"/>
              <w:rPr>
                <w:rFonts w:ascii="Arial Narrow" w:hAnsi="Arial Narrow" w:cs="Arial"/>
                <w:bCs/>
                <w:sz w:val="16"/>
                <w:szCs w:val="16"/>
              </w:rPr>
            </w:pPr>
            <w:r>
              <w:rPr>
                <w:rFonts w:ascii="Arial Narrow" w:hAnsi="Arial Narrow"/>
                <w:sz w:val="16"/>
              </w:rPr>
              <w:t>313.807</w:t>
            </w:r>
          </w:p>
        </w:tc>
      </w:tr>
      <w:tr w:rsidR="00600494" w:rsidRPr="001C3966" w:rsidTr="008919E9">
        <w:trPr>
          <w:trHeight w:val="198"/>
        </w:trPr>
        <w:tc>
          <w:tcPr>
            <w:tcW w:w="2422" w:type="dxa"/>
            <w:tcBorders>
              <w:top w:val="single" w:sz="2" w:space="0" w:color="auto"/>
              <w:bottom w:val="single" w:sz="4" w:space="0" w:color="auto"/>
              <w:right w:val="single" w:sz="2" w:space="0" w:color="auto"/>
            </w:tcBorders>
            <w:shd w:val="clear" w:color="auto" w:fill="auto"/>
            <w:vAlign w:val="center"/>
            <w:hideMark/>
          </w:tcPr>
          <w:p w:rsidR="009915AA" w:rsidRPr="001C3966" w:rsidRDefault="009915AA" w:rsidP="009915AA">
            <w:pPr>
              <w:spacing w:after="0"/>
              <w:ind w:firstLine="0"/>
              <w:jc w:val="left"/>
              <w:rPr>
                <w:rFonts w:ascii="Arial Narrow" w:hAnsi="Arial Narrow" w:cs="Arial"/>
                <w:bCs/>
                <w:sz w:val="16"/>
                <w:szCs w:val="16"/>
              </w:rPr>
            </w:pPr>
            <w:r>
              <w:rPr>
                <w:rFonts w:ascii="Arial Narrow" w:hAnsi="Arial Narrow"/>
                <w:sz w:val="16"/>
              </w:rPr>
              <w:t>2. aurrerakina (2015eko hauteskunde-emaitzengatiko mug</w:t>
            </w:r>
            <w:r>
              <w:rPr>
                <w:rFonts w:ascii="Arial Narrow" w:hAnsi="Arial Narrow"/>
                <w:sz w:val="16"/>
              </w:rPr>
              <w:t>a</w:t>
            </w:r>
            <w:r>
              <w:rPr>
                <w:rFonts w:ascii="Arial Narrow" w:hAnsi="Arial Narrow"/>
                <w:sz w:val="16"/>
              </w:rPr>
              <w:t>ren % 45)</w:t>
            </w:r>
          </w:p>
        </w:tc>
        <w:tc>
          <w:tcPr>
            <w:tcW w:w="947"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r>
              <w:rPr>
                <w:rFonts w:ascii="Arial Narrow" w:hAnsi="Arial Narrow"/>
                <w:sz w:val="16"/>
              </w:rPr>
              <w:t>119.619</w:t>
            </w:r>
          </w:p>
        </w:tc>
        <w:tc>
          <w:tcPr>
            <w:tcW w:w="947"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2" w:space="0" w:color="auto"/>
              <w:left w:val="single" w:sz="2" w:space="0" w:color="auto"/>
              <w:bottom w:val="single" w:sz="4" w:space="0" w:color="auto"/>
              <w:right w:val="single" w:sz="4"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r>
              <w:rPr>
                <w:rFonts w:ascii="Arial Narrow" w:hAnsi="Arial Narrow"/>
                <w:sz w:val="16"/>
              </w:rPr>
              <w:t>70.862</w:t>
            </w:r>
          </w:p>
        </w:tc>
        <w:tc>
          <w:tcPr>
            <w:tcW w:w="947" w:type="dxa"/>
            <w:tcBorders>
              <w:top w:val="single" w:sz="2" w:space="0" w:color="auto"/>
              <w:left w:val="single" w:sz="4"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2" w:space="0" w:color="auto"/>
              <w:left w:val="single" w:sz="2" w:space="0" w:color="auto"/>
              <w:bottom w:val="single" w:sz="4" w:space="0" w:color="auto"/>
              <w:right w:val="single" w:sz="4" w:space="0" w:color="auto"/>
            </w:tcBorders>
            <w:shd w:val="clear" w:color="auto" w:fill="FFFFFF" w:themeFill="background1"/>
            <w:noWrap/>
            <w:vAlign w:val="center"/>
            <w:hideMark/>
          </w:tcPr>
          <w:p w:rsidR="009915AA" w:rsidRPr="001C3966" w:rsidRDefault="009915AA" w:rsidP="00564803">
            <w:pPr>
              <w:spacing w:after="0"/>
              <w:ind w:left="-326" w:right="62" w:firstLine="0"/>
              <w:jc w:val="right"/>
              <w:rPr>
                <w:rFonts w:ascii="Arial Narrow" w:hAnsi="Arial Narrow" w:cs="Arial"/>
                <w:sz w:val="16"/>
                <w:szCs w:val="16"/>
              </w:rPr>
            </w:pPr>
            <w:r>
              <w:rPr>
                <w:rFonts w:ascii="Arial Narrow" w:hAnsi="Arial Narrow"/>
                <w:sz w:val="16"/>
              </w:rPr>
              <w:t>63.251</w:t>
            </w:r>
          </w:p>
        </w:tc>
        <w:tc>
          <w:tcPr>
            <w:tcW w:w="947" w:type="dxa"/>
            <w:tcBorders>
              <w:top w:val="single" w:sz="2" w:space="0" w:color="auto"/>
              <w:left w:val="single" w:sz="4"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r>
              <w:rPr>
                <w:rFonts w:ascii="Arial Narrow" w:hAnsi="Arial Narrow"/>
                <w:sz w:val="16"/>
              </w:rPr>
              <w:t>57.081</w:t>
            </w:r>
          </w:p>
        </w:tc>
        <w:tc>
          <w:tcPr>
            <w:tcW w:w="947"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r>
              <w:rPr>
                <w:rFonts w:ascii="Arial Narrow" w:hAnsi="Arial Narrow"/>
                <w:sz w:val="16"/>
              </w:rPr>
              <w:t>56.635</w:t>
            </w:r>
          </w:p>
        </w:tc>
        <w:tc>
          <w:tcPr>
            <w:tcW w:w="947"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r>
              <w:rPr>
                <w:rFonts w:ascii="Arial Narrow" w:hAnsi="Arial Narrow"/>
                <w:sz w:val="16"/>
              </w:rPr>
              <w:t>16.346</w:t>
            </w:r>
          </w:p>
        </w:tc>
        <w:tc>
          <w:tcPr>
            <w:tcW w:w="947"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rPr>
            </w:pPr>
            <w:r>
              <w:rPr>
                <w:rFonts w:ascii="Arial Narrow" w:hAnsi="Arial Narrow"/>
                <w:sz w:val="16"/>
              </w:rPr>
              <w:t>16.001</w:t>
            </w:r>
          </w:p>
        </w:tc>
        <w:tc>
          <w:tcPr>
            <w:tcW w:w="985" w:type="dxa"/>
            <w:tcBorders>
              <w:top w:val="single" w:sz="2" w:space="0" w:color="auto"/>
              <w:left w:val="single" w:sz="2" w:space="0" w:color="auto"/>
              <w:bottom w:val="single" w:sz="4" w:space="0" w:color="auto"/>
            </w:tcBorders>
            <w:shd w:val="clear" w:color="auto" w:fill="auto"/>
            <w:noWrap/>
            <w:vAlign w:val="center"/>
            <w:hideMark/>
          </w:tcPr>
          <w:p w:rsidR="009915AA" w:rsidRPr="001C3966" w:rsidRDefault="009915AA" w:rsidP="00564803">
            <w:pPr>
              <w:spacing w:after="0"/>
              <w:ind w:left="-165" w:right="58" w:firstLine="0"/>
              <w:jc w:val="right"/>
              <w:rPr>
                <w:rFonts w:ascii="Arial Narrow" w:hAnsi="Arial Narrow" w:cs="Arial"/>
                <w:bCs/>
                <w:sz w:val="16"/>
                <w:szCs w:val="16"/>
              </w:rPr>
            </w:pPr>
            <w:r>
              <w:rPr>
                <w:rFonts w:ascii="Arial Narrow" w:hAnsi="Arial Narrow"/>
                <w:sz w:val="16"/>
              </w:rPr>
              <w:t>399.796</w:t>
            </w:r>
          </w:p>
        </w:tc>
      </w:tr>
      <w:tr w:rsidR="00600494" w:rsidRPr="001C3966" w:rsidTr="008919E9">
        <w:trPr>
          <w:trHeight w:val="255"/>
        </w:trPr>
        <w:tc>
          <w:tcPr>
            <w:tcW w:w="2422" w:type="dxa"/>
            <w:tcBorders>
              <w:top w:val="single" w:sz="4" w:space="0" w:color="auto"/>
              <w:bottom w:val="single" w:sz="4" w:space="0" w:color="auto"/>
              <w:right w:val="single" w:sz="2" w:space="0" w:color="auto"/>
            </w:tcBorders>
            <w:shd w:val="clear" w:color="auto" w:fill="auto"/>
            <w:vAlign w:val="center"/>
            <w:hideMark/>
          </w:tcPr>
          <w:p w:rsidR="009915AA" w:rsidRPr="001C3966" w:rsidRDefault="009915AA" w:rsidP="009915AA">
            <w:pPr>
              <w:spacing w:after="0"/>
              <w:ind w:firstLine="0"/>
              <w:jc w:val="left"/>
              <w:rPr>
                <w:rFonts w:ascii="Arial" w:hAnsi="Arial" w:cs="Arial"/>
                <w:bCs/>
                <w:sz w:val="16"/>
                <w:szCs w:val="16"/>
              </w:rPr>
            </w:pPr>
            <w:r>
              <w:rPr>
                <w:rFonts w:ascii="Arial" w:hAnsi="Arial"/>
                <w:sz w:val="16"/>
              </w:rPr>
              <w:t>AURRERAKINAK, GUZTIRA</w:t>
            </w:r>
          </w:p>
        </w:tc>
        <w:tc>
          <w:tcPr>
            <w:tcW w:w="947"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rsidR="009915AA" w:rsidRPr="001C3966" w:rsidRDefault="009915AA" w:rsidP="00EB5F88">
            <w:pPr>
              <w:spacing w:after="0"/>
              <w:ind w:firstLine="0"/>
              <w:jc w:val="right"/>
              <w:rPr>
                <w:rFonts w:ascii="Arial" w:hAnsi="Arial" w:cs="Arial"/>
                <w:sz w:val="16"/>
                <w:szCs w:val="16"/>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sz w:val="16"/>
                <w:szCs w:val="16"/>
              </w:rPr>
            </w:pPr>
            <w:r>
              <w:rPr>
                <w:rFonts w:ascii="Arial" w:hAnsi="Arial"/>
                <w:sz w:val="16"/>
              </w:rPr>
              <w:t>242.574</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sz w:val="16"/>
                <w:szCs w:val="16"/>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sz w:val="16"/>
                <w:szCs w:val="16"/>
              </w:rPr>
            </w:pPr>
            <w:r>
              <w:rPr>
                <w:rFonts w:ascii="Arial" w:hAnsi="Arial"/>
                <w:sz w:val="16"/>
              </w:rPr>
              <w:t>70.862</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sz w:val="16"/>
                <w:szCs w:val="16"/>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hideMark/>
          </w:tcPr>
          <w:p w:rsidR="009915AA" w:rsidRPr="001C3966" w:rsidRDefault="009915AA" w:rsidP="00564803">
            <w:pPr>
              <w:spacing w:after="0"/>
              <w:ind w:left="-326" w:right="62" w:firstLine="0"/>
              <w:jc w:val="right"/>
              <w:rPr>
                <w:rFonts w:ascii="Arial" w:hAnsi="Arial" w:cs="Arial"/>
                <w:sz w:val="16"/>
                <w:szCs w:val="16"/>
              </w:rPr>
            </w:pPr>
            <w:r>
              <w:rPr>
                <w:rFonts w:ascii="Arial" w:hAnsi="Arial"/>
                <w:sz w:val="16"/>
              </w:rPr>
              <w:t>130.805</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sz w:val="16"/>
                <w:szCs w:val="16"/>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sz w:val="16"/>
                <w:szCs w:val="16"/>
              </w:rPr>
            </w:pPr>
            <w:r>
              <w:rPr>
                <w:rFonts w:ascii="Arial" w:hAnsi="Arial"/>
                <w:sz w:val="16"/>
              </w:rPr>
              <w:t>57.081</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sz w:val="16"/>
                <w:szCs w:val="16"/>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sz w:val="16"/>
                <w:szCs w:val="16"/>
              </w:rPr>
            </w:pPr>
            <w:r>
              <w:rPr>
                <w:rFonts w:ascii="Arial" w:hAnsi="Arial"/>
                <w:sz w:val="16"/>
              </w:rPr>
              <w:t>133.941</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sz w:val="16"/>
                <w:szCs w:val="16"/>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sz w:val="16"/>
                <w:szCs w:val="16"/>
              </w:rPr>
            </w:pPr>
            <w:r>
              <w:rPr>
                <w:rFonts w:ascii="Arial" w:hAnsi="Arial"/>
                <w:sz w:val="16"/>
              </w:rPr>
              <w:t>16.346</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sz w:val="16"/>
                <w:szCs w:val="16"/>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sz w:val="16"/>
                <w:szCs w:val="16"/>
              </w:rPr>
            </w:pPr>
            <w:r>
              <w:rPr>
                <w:rFonts w:ascii="Arial" w:hAnsi="Arial"/>
                <w:sz w:val="16"/>
              </w:rPr>
              <w:t>61.993</w:t>
            </w:r>
          </w:p>
        </w:tc>
        <w:tc>
          <w:tcPr>
            <w:tcW w:w="985" w:type="dxa"/>
            <w:tcBorders>
              <w:top w:val="single" w:sz="4" w:space="0" w:color="auto"/>
              <w:left w:val="single" w:sz="2" w:space="0" w:color="auto"/>
              <w:bottom w:val="single" w:sz="4" w:space="0" w:color="auto"/>
            </w:tcBorders>
            <w:shd w:val="clear" w:color="auto" w:fill="auto"/>
            <w:noWrap/>
            <w:vAlign w:val="center"/>
            <w:hideMark/>
          </w:tcPr>
          <w:p w:rsidR="009915AA" w:rsidRPr="001C3966" w:rsidRDefault="009915AA" w:rsidP="00564803">
            <w:pPr>
              <w:spacing w:after="0"/>
              <w:ind w:left="-165" w:right="58" w:firstLine="0"/>
              <w:jc w:val="right"/>
              <w:rPr>
                <w:rFonts w:ascii="Arial" w:hAnsi="Arial" w:cs="Arial"/>
                <w:bCs/>
                <w:sz w:val="16"/>
                <w:szCs w:val="16"/>
              </w:rPr>
            </w:pPr>
            <w:r>
              <w:rPr>
                <w:rFonts w:ascii="Arial" w:hAnsi="Arial"/>
                <w:sz w:val="16"/>
              </w:rPr>
              <w:t>713.603</w:t>
            </w:r>
          </w:p>
        </w:tc>
      </w:tr>
      <w:tr w:rsidR="00600494" w:rsidRPr="00C41C61" w:rsidTr="008919E9">
        <w:trPr>
          <w:trHeight w:val="255"/>
        </w:trPr>
        <w:tc>
          <w:tcPr>
            <w:tcW w:w="2422" w:type="dxa"/>
            <w:tcBorders>
              <w:top w:val="single" w:sz="4" w:space="0" w:color="auto"/>
              <w:bottom w:val="single" w:sz="4" w:space="0" w:color="auto"/>
              <w:right w:val="single" w:sz="2" w:space="0" w:color="auto"/>
            </w:tcBorders>
            <w:shd w:val="clear" w:color="auto" w:fill="8DB3E2" w:themeFill="text2" w:themeFillTint="66"/>
            <w:vAlign w:val="center"/>
            <w:hideMark/>
          </w:tcPr>
          <w:p w:rsidR="009915AA" w:rsidRPr="00C41C61" w:rsidRDefault="009915AA" w:rsidP="009915AA">
            <w:pPr>
              <w:spacing w:after="0"/>
              <w:ind w:firstLine="0"/>
              <w:jc w:val="left"/>
              <w:rPr>
                <w:rFonts w:ascii="Arial" w:hAnsi="Arial" w:cs="Arial"/>
                <w:bCs/>
                <w:sz w:val="16"/>
                <w:szCs w:val="16"/>
              </w:rPr>
            </w:pPr>
            <w:r>
              <w:rPr>
                <w:rFonts w:ascii="Arial" w:hAnsi="Arial"/>
                <w:sz w:val="16"/>
              </w:rPr>
              <w:t>LIKIDATU B</w:t>
            </w:r>
            <w:r>
              <w:rPr>
                <w:rFonts w:ascii="Arial" w:hAnsi="Arial"/>
                <w:sz w:val="16"/>
              </w:rPr>
              <w:t>E</w:t>
            </w:r>
            <w:r>
              <w:rPr>
                <w:rFonts w:ascii="Arial" w:hAnsi="Arial"/>
                <w:sz w:val="16"/>
              </w:rPr>
              <w:t>HARREKO GA</w:t>
            </w:r>
            <w:r>
              <w:rPr>
                <w:rFonts w:ascii="Arial" w:hAnsi="Arial"/>
                <w:sz w:val="16"/>
              </w:rPr>
              <w:t>I</w:t>
            </w:r>
            <w:r>
              <w:rPr>
                <w:rFonts w:ascii="Arial" w:hAnsi="Arial"/>
                <w:sz w:val="16"/>
              </w:rPr>
              <w:t>NERAKOA</w:t>
            </w:r>
          </w:p>
        </w:tc>
        <w:tc>
          <w:tcPr>
            <w:tcW w:w="947" w:type="dxa"/>
            <w:tcBorders>
              <w:top w:val="single" w:sz="4" w:space="0" w:color="auto"/>
              <w:left w:val="single" w:sz="2" w:space="0" w:color="auto"/>
              <w:bottom w:val="single" w:sz="4" w:space="0" w:color="auto"/>
              <w:right w:val="single" w:sz="2" w:space="0" w:color="auto"/>
            </w:tcBorders>
            <w:shd w:val="clear" w:color="auto" w:fill="8DB3E2" w:themeFill="text2" w:themeFillTint="66"/>
            <w:noWrap/>
            <w:vAlign w:val="center"/>
            <w:hideMark/>
          </w:tcPr>
          <w:p w:rsidR="009915AA" w:rsidRPr="00C41C61" w:rsidRDefault="009915AA" w:rsidP="00EB5F88">
            <w:pPr>
              <w:spacing w:after="0"/>
              <w:ind w:firstLine="0"/>
              <w:jc w:val="right"/>
              <w:rPr>
                <w:rFonts w:ascii="Arial" w:hAnsi="Arial" w:cs="Arial"/>
                <w:sz w:val="16"/>
                <w:szCs w:val="16"/>
              </w:rPr>
            </w:pPr>
          </w:p>
        </w:tc>
        <w:tc>
          <w:tcPr>
            <w:tcW w:w="886" w:type="dxa"/>
            <w:tcBorders>
              <w:top w:val="single" w:sz="4" w:space="0" w:color="auto"/>
              <w:left w:val="single" w:sz="2" w:space="0" w:color="auto"/>
              <w:bottom w:val="single" w:sz="4" w:space="0" w:color="auto"/>
              <w:right w:val="single" w:sz="2" w:space="0" w:color="auto"/>
            </w:tcBorders>
            <w:shd w:val="clear" w:color="auto" w:fill="8DB3E2" w:themeFill="text2" w:themeFillTint="66"/>
            <w:noWrap/>
            <w:vAlign w:val="center"/>
            <w:hideMark/>
          </w:tcPr>
          <w:p w:rsidR="009915AA" w:rsidRPr="00C41C61" w:rsidRDefault="009915AA" w:rsidP="00EB5F88">
            <w:pPr>
              <w:spacing w:after="0"/>
              <w:ind w:firstLine="0"/>
              <w:jc w:val="right"/>
              <w:rPr>
                <w:rFonts w:ascii="Arial" w:hAnsi="Arial" w:cs="Arial"/>
                <w:bCs/>
                <w:sz w:val="16"/>
                <w:szCs w:val="16"/>
              </w:rPr>
            </w:pPr>
            <w:r>
              <w:rPr>
                <w:rFonts w:ascii="Arial" w:hAnsi="Arial"/>
                <w:sz w:val="16"/>
              </w:rPr>
              <w:t>123.636</w:t>
            </w:r>
          </w:p>
        </w:tc>
        <w:tc>
          <w:tcPr>
            <w:tcW w:w="947" w:type="dxa"/>
            <w:tcBorders>
              <w:top w:val="single" w:sz="4" w:space="0" w:color="auto"/>
              <w:left w:val="single" w:sz="2" w:space="0" w:color="auto"/>
              <w:bottom w:val="single" w:sz="4" w:space="0" w:color="auto"/>
              <w:right w:val="single" w:sz="2" w:space="0" w:color="auto"/>
            </w:tcBorders>
            <w:shd w:val="clear" w:color="auto" w:fill="8DB3E2" w:themeFill="text2" w:themeFillTint="66"/>
            <w:noWrap/>
            <w:vAlign w:val="center"/>
            <w:hideMark/>
          </w:tcPr>
          <w:p w:rsidR="009915AA" w:rsidRPr="00C41C61" w:rsidRDefault="009F15B9" w:rsidP="00EB5F88">
            <w:pPr>
              <w:spacing w:after="0"/>
              <w:ind w:firstLine="0"/>
              <w:jc w:val="right"/>
              <w:rPr>
                <w:rFonts w:ascii="Arial" w:hAnsi="Arial" w:cs="Arial"/>
                <w:sz w:val="16"/>
                <w:szCs w:val="16"/>
              </w:rPr>
            </w:pPr>
            <w:r>
              <w:rPr>
                <w:rFonts w:ascii="Arial" w:hAnsi="Arial"/>
                <w:sz w:val="16"/>
              </w:rPr>
              <w:t xml:space="preserve"> </w:t>
            </w:r>
          </w:p>
        </w:tc>
        <w:tc>
          <w:tcPr>
            <w:tcW w:w="886" w:type="dxa"/>
            <w:tcBorders>
              <w:top w:val="single" w:sz="4" w:space="0" w:color="auto"/>
              <w:left w:val="single" w:sz="2" w:space="0" w:color="auto"/>
              <w:bottom w:val="single" w:sz="4" w:space="0" w:color="auto"/>
              <w:right w:val="single" w:sz="4" w:space="0" w:color="auto"/>
            </w:tcBorders>
            <w:shd w:val="clear" w:color="auto" w:fill="8DB3E2" w:themeFill="text2" w:themeFillTint="66"/>
            <w:noWrap/>
            <w:vAlign w:val="center"/>
            <w:hideMark/>
          </w:tcPr>
          <w:p w:rsidR="009915AA" w:rsidRPr="00C41C61" w:rsidRDefault="009915AA" w:rsidP="00EB5F88">
            <w:pPr>
              <w:spacing w:after="0"/>
              <w:ind w:firstLine="0"/>
              <w:jc w:val="right"/>
              <w:rPr>
                <w:rFonts w:ascii="Arial" w:hAnsi="Arial" w:cs="Arial"/>
                <w:bCs/>
                <w:sz w:val="16"/>
                <w:szCs w:val="16"/>
              </w:rPr>
            </w:pPr>
            <w:r>
              <w:rPr>
                <w:rFonts w:ascii="Arial" w:hAnsi="Arial"/>
                <w:sz w:val="16"/>
              </w:rPr>
              <w:t>161.925</w:t>
            </w:r>
          </w:p>
        </w:tc>
        <w:tc>
          <w:tcPr>
            <w:tcW w:w="947" w:type="dxa"/>
            <w:tcBorders>
              <w:top w:val="single" w:sz="4" w:space="0" w:color="auto"/>
              <w:left w:val="single" w:sz="4" w:space="0" w:color="auto"/>
              <w:bottom w:val="single" w:sz="4" w:space="0" w:color="auto"/>
              <w:right w:val="single" w:sz="2" w:space="0" w:color="auto"/>
            </w:tcBorders>
            <w:shd w:val="clear" w:color="auto" w:fill="8DB3E2" w:themeFill="text2" w:themeFillTint="66"/>
            <w:noWrap/>
            <w:vAlign w:val="center"/>
            <w:hideMark/>
          </w:tcPr>
          <w:p w:rsidR="009915AA" w:rsidRPr="00C41C61" w:rsidRDefault="009915AA" w:rsidP="00EB5F88">
            <w:pPr>
              <w:spacing w:after="0"/>
              <w:ind w:firstLine="0"/>
              <w:jc w:val="right"/>
              <w:rPr>
                <w:rFonts w:ascii="Arial" w:hAnsi="Arial" w:cs="Arial"/>
                <w:sz w:val="16"/>
                <w:szCs w:val="16"/>
              </w:rPr>
            </w:pPr>
          </w:p>
        </w:tc>
        <w:tc>
          <w:tcPr>
            <w:tcW w:w="886" w:type="dxa"/>
            <w:tcBorders>
              <w:top w:val="single" w:sz="4" w:space="0" w:color="auto"/>
              <w:left w:val="single" w:sz="2" w:space="0" w:color="auto"/>
              <w:bottom w:val="single" w:sz="4" w:space="0" w:color="auto"/>
              <w:right w:val="single" w:sz="4" w:space="0" w:color="auto"/>
            </w:tcBorders>
            <w:shd w:val="clear" w:color="auto" w:fill="8DB3E2" w:themeFill="text2" w:themeFillTint="66"/>
            <w:noWrap/>
            <w:vAlign w:val="center"/>
            <w:hideMark/>
          </w:tcPr>
          <w:p w:rsidR="009915AA" w:rsidRPr="00C41C61" w:rsidRDefault="00745338" w:rsidP="00564803">
            <w:pPr>
              <w:spacing w:after="0"/>
              <w:ind w:left="-326" w:firstLine="0"/>
              <w:jc w:val="right"/>
              <w:rPr>
                <w:rFonts w:ascii="Arial" w:hAnsi="Arial" w:cs="Arial"/>
                <w:bCs/>
                <w:sz w:val="16"/>
                <w:szCs w:val="16"/>
              </w:rPr>
            </w:pPr>
            <w:r>
              <w:rPr>
                <w:rFonts w:ascii="Arial" w:hAnsi="Arial"/>
                <w:sz w:val="16"/>
              </w:rPr>
              <w:t>119.265*</w:t>
            </w:r>
          </w:p>
        </w:tc>
        <w:tc>
          <w:tcPr>
            <w:tcW w:w="947" w:type="dxa"/>
            <w:tcBorders>
              <w:top w:val="single" w:sz="4" w:space="0" w:color="auto"/>
              <w:left w:val="single" w:sz="4" w:space="0" w:color="auto"/>
              <w:bottom w:val="single" w:sz="4" w:space="0" w:color="auto"/>
              <w:right w:val="single" w:sz="2" w:space="0" w:color="auto"/>
            </w:tcBorders>
            <w:shd w:val="clear" w:color="auto" w:fill="8DB3E2" w:themeFill="text2" w:themeFillTint="66"/>
            <w:noWrap/>
            <w:vAlign w:val="center"/>
            <w:hideMark/>
          </w:tcPr>
          <w:p w:rsidR="009915AA" w:rsidRPr="00C41C61" w:rsidRDefault="009915AA" w:rsidP="00EB5F88">
            <w:pPr>
              <w:spacing w:after="0"/>
              <w:ind w:firstLine="0"/>
              <w:jc w:val="right"/>
              <w:rPr>
                <w:rFonts w:ascii="Arial" w:hAnsi="Arial" w:cs="Arial"/>
                <w:sz w:val="16"/>
                <w:szCs w:val="16"/>
              </w:rPr>
            </w:pPr>
          </w:p>
        </w:tc>
        <w:tc>
          <w:tcPr>
            <w:tcW w:w="886" w:type="dxa"/>
            <w:tcBorders>
              <w:top w:val="single" w:sz="4" w:space="0" w:color="auto"/>
              <w:left w:val="single" w:sz="2" w:space="0" w:color="auto"/>
              <w:bottom w:val="single" w:sz="4" w:space="0" w:color="auto"/>
              <w:right w:val="single" w:sz="2" w:space="0" w:color="auto"/>
            </w:tcBorders>
            <w:shd w:val="clear" w:color="auto" w:fill="8DB3E2" w:themeFill="text2" w:themeFillTint="66"/>
            <w:noWrap/>
            <w:vAlign w:val="center"/>
            <w:hideMark/>
          </w:tcPr>
          <w:p w:rsidR="009915AA" w:rsidRPr="00C41C61" w:rsidRDefault="009915AA" w:rsidP="00EB5F88">
            <w:pPr>
              <w:spacing w:after="0"/>
              <w:ind w:firstLine="0"/>
              <w:jc w:val="right"/>
              <w:rPr>
                <w:rFonts w:ascii="Arial" w:hAnsi="Arial" w:cs="Arial"/>
                <w:bCs/>
                <w:sz w:val="16"/>
                <w:szCs w:val="16"/>
              </w:rPr>
            </w:pPr>
            <w:r>
              <w:rPr>
                <w:rFonts w:ascii="Arial" w:hAnsi="Arial"/>
                <w:sz w:val="16"/>
              </w:rPr>
              <w:t>18.257</w:t>
            </w:r>
          </w:p>
        </w:tc>
        <w:tc>
          <w:tcPr>
            <w:tcW w:w="947" w:type="dxa"/>
            <w:tcBorders>
              <w:top w:val="single" w:sz="4" w:space="0" w:color="auto"/>
              <w:left w:val="single" w:sz="2" w:space="0" w:color="auto"/>
              <w:bottom w:val="single" w:sz="4" w:space="0" w:color="auto"/>
              <w:right w:val="single" w:sz="2" w:space="0" w:color="auto"/>
            </w:tcBorders>
            <w:shd w:val="clear" w:color="auto" w:fill="8DB3E2" w:themeFill="text2" w:themeFillTint="66"/>
            <w:noWrap/>
            <w:vAlign w:val="center"/>
            <w:hideMark/>
          </w:tcPr>
          <w:p w:rsidR="009915AA" w:rsidRPr="00C41C61" w:rsidRDefault="009915AA" w:rsidP="00EB5F88">
            <w:pPr>
              <w:spacing w:after="0"/>
              <w:ind w:firstLine="0"/>
              <w:jc w:val="right"/>
              <w:rPr>
                <w:rFonts w:ascii="Arial" w:hAnsi="Arial" w:cs="Arial"/>
                <w:sz w:val="16"/>
                <w:szCs w:val="16"/>
              </w:rPr>
            </w:pPr>
          </w:p>
        </w:tc>
        <w:tc>
          <w:tcPr>
            <w:tcW w:w="886" w:type="dxa"/>
            <w:tcBorders>
              <w:top w:val="single" w:sz="4" w:space="0" w:color="auto"/>
              <w:left w:val="single" w:sz="2" w:space="0" w:color="auto"/>
              <w:bottom w:val="single" w:sz="4" w:space="0" w:color="auto"/>
              <w:right w:val="single" w:sz="2" w:space="0" w:color="auto"/>
            </w:tcBorders>
            <w:shd w:val="clear" w:color="auto" w:fill="8DB3E2" w:themeFill="text2" w:themeFillTint="66"/>
            <w:noWrap/>
            <w:vAlign w:val="center"/>
            <w:hideMark/>
          </w:tcPr>
          <w:p w:rsidR="009915AA" w:rsidRPr="00C41C61" w:rsidRDefault="009915AA" w:rsidP="00EB5F88">
            <w:pPr>
              <w:spacing w:after="0"/>
              <w:ind w:firstLine="0"/>
              <w:jc w:val="right"/>
              <w:rPr>
                <w:rFonts w:ascii="Arial" w:hAnsi="Arial" w:cs="Arial"/>
                <w:bCs/>
                <w:sz w:val="16"/>
                <w:szCs w:val="16"/>
              </w:rPr>
            </w:pPr>
            <w:r>
              <w:rPr>
                <w:rFonts w:ascii="Arial" w:hAnsi="Arial"/>
                <w:sz w:val="16"/>
              </w:rPr>
              <w:t>104.510</w:t>
            </w:r>
          </w:p>
        </w:tc>
        <w:tc>
          <w:tcPr>
            <w:tcW w:w="947" w:type="dxa"/>
            <w:tcBorders>
              <w:top w:val="single" w:sz="4" w:space="0" w:color="auto"/>
              <w:left w:val="single" w:sz="2" w:space="0" w:color="auto"/>
              <w:bottom w:val="single" w:sz="4" w:space="0" w:color="auto"/>
              <w:right w:val="single" w:sz="2" w:space="0" w:color="auto"/>
            </w:tcBorders>
            <w:shd w:val="clear" w:color="auto" w:fill="8DB3E2" w:themeFill="text2" w:themeFillTint="66"/>
            <w:noWrap/>
            <w:vAlign w:val="center"/>
            <w:hideMark/>
          </w:tcPr>
          <w:p w:rsidR="009915AA" w:rsidRPr="00C41C61" w:rsidRDefault="009915AA" w:rsidP="00EB5F88">
            <w:pPr>
              <w:spacing w:after="0"/>
              <w:ind w:firstLine="0"/>
              <w:jc w:val="right"/>
              <w:rPr>
                <w:rFonts w:ascii="Arial" w:hAnsi="Arial" w:cs="Arial"/>
                <w:sz w:val="16"/>
                <w:szCs w:val="16"/>
              </w:rPr>
            </w:pPr>
          </w:p>
        </w:tc>
        <w:tc>
          <w:tcPr>
            <w:tcW w:w="886" w:type="dxa"/>
            <w:tcBorders>
              <w:top w:val="single" w:sz="4" w:space="0" w:color="auto"/>
              <w:left w:val="single" w:sz="2" w:space="0" w:color="auto"/>
              <w:bottom w:val="single" w:sz="4" w:space="0" w:color="auto"/>
              <w:right w:val="single" w:sz="2" w:space="0" w:color="auto"/>
            </w:tcBorders>
            <w:shd w:val="clear" w:color="auto" w:fill="8DB3E2" w:themeFill="text2" w:themeFillTint="66"/>
            <w:noWrap/>
            <w:vAlign w:val="center"/>
            <w:hideMark/>
          </w:tcPr>
          <w:p w:rsidR="009915AA" w:rsidRPr="00C41C61" w:rsidRDefault="009915AA" w:rsidP="00EB5F88">
            <w:pPr>
              <w:spacing w:after="0"/>
              <w:ind w:firstLine="0"/>
              <w:jc w:val="right"/>
              <w:rPr>
                <w:rFonts w:ascii="Arial" w:hAnsi="Arial" w:cs="Arial"/>
                <w:bCs/>
                <w:sz w:val="16"/>
                <w:szCs w:val="16"/>
              </w:rPr>
            </w:pPr>
            <w:r>
              <w:rPr>
                <w:rFonts w:ascii="Arial" w:hAnsi="Arial"/>
                <w:sz w:val="16"/>
              </w:rPr>
              <w:t>19.979</w:t>
            </w:r>
          </w:p>
        </w:tc>
        <w:tc>
          <w:tcPr>
            <w:tcW w:w="947" w:type="dxa"/>
            <w:tcBorders>
              <w:top w:val="single" w:sz="4" w:space="0" w:color="auto"/>
              <w:left w:val="single" w:sz="2" w:space="0" w:color="auto"/>
              <w:bottom w:val="single" w:sz="4" w:space="0" w:color="auto"/>
              <w:right w:val="single" w:sz="2" w:space="0" w:color="auto"/>
            </w:tcBorders>
            <w:shd w:val="clear" w:color="auto" w:fill="8DB3E2" w:themeFill="text2" w:themeFillTint="66"/>
            <w:noWrap/>
            <w:vAlign w:val="center"/>
            <w:hideMark/>
          </w:tcPr>
          <w:p w:rsidR="009915AA" w:rsidRPr="00C41C61" w:rsidRDefault="009915AA" w:rsidP="00EB5F88">
            <w:pPr>
              <w:spacing w:after="0"/>
              <w:ind w:firstLine="0"/>
              <w:jc w:val="right"/>
              <w:rPr>
                <w:rFonts w:ascii="Arial" w:hAnsi="Arial" w:cs="Arial"/>
                <w:sz w:val="16"/>
                <w:szCs w:val="16"/>
              </w:rPr>
            </w:pPr>
          </w:p>
        </w:tc>
        <w:tc>
          <w:tcPr>
            <w:tcW w:w="886" w:type="dxa"/>
            <w:tcBorders>
              <w:top w:val="single" w:sz="4" w:space="0" w:color="auto"/>
              <w:left w:val="single" w:sz="2" w:space="0" w:color="auto"/>
              <w:bottom w:val="single" w:sz="4" w:space="0" w:color="auto"/>
              <w:right w:val="single" w:sz="2" w:space="0" w:color="auto"/>
            </w:tcBorders>
            <w:shd w:val="clear" w:color="auto" w:fill="8DB3E2" w:themeFill="text2" w:themeFillTint="66"/>
            <w:noWrap/>
            <w:vAlign w:val="center"/>
            <w:hideMark/>
          </w:tcPr>
          <w:p w:rsidR="009915AA" w:rsidRPr="00C41C61" w:rsidRDefault="00CE00A6" w:rsidP="00EB5F88">
            <w:pPr>
              <w:spacing w:after="0"/>
              <w:ind w:firstLine="0"/>
              <w:jc w:val="right"/>
              <w:rPr>
                <w:rFonts w:ascii="Arial" w:hAnsi="Arial" w:cs="Arial"/>
                <w:bCs/>
                <w:sz w:val="16"/>
                <w:szCs w:val="16"/>
              </w:rPr>
            </w:pPr>
            <w:r>
              <w:rPr>
                <w:rFonts w:ascii="Arial" w:hAnsi="Arial"/>
                <w:sz w:val="16"/>
              </w:rPr>
              <w:t>53.489</w:t>
            </w:r>
          </w:p>
        </w:tc>
        <w:tc>
          <w:tcPr>
            <w:tcW w:w="985" w:type="dxa"/>
            <w:tcBorders>
              <w:top w:val="single" w:sz="4" w:space="0" w:color="auto"/>
              <w:left w:val="single" w:sz="2" w:space="0" w:color="auto"/>
              <w:bottom w:val="single" w:sz="4" w:space="0" w:color="auto"/>
            </w:tcBorders>
            <w:shd w:val="clear" w:color="auto" w:fill="8DB3E2" w:themeFill="text2" w:themeFillTint="66"/>
            <w:noWrap/>
            <w:vAlign w:val="center"/>
            <w:hideMark/>
          </w:tcPr>
          <w:p w:rsidR="009915AA" w:rsidRPr="00C41C61" w:rsidRDefault="00B3552D" w:rsidP="00EB5F88">
            <w:pPr>
              <w:spacing w:after="0"/>
              <w:ind w:firstLine="0"/>
              <w:jc w:val="right"/>
              <w:rPr>
                <w:rFonts w:ascii="Arial" w:hAnsi="Arial" w:cs="Arial"/>
                <w:bCs/>
                <w:sz w:val="16"/>
                <w:szCs w:val="16"/>
              </w:rPr>
            </w:pPr>
            <w:r>
              <w:rPr>
                <w:rFonts w:ascii="Arial" w:hAnsi="Arial"/>
                <w:sz w:val="16"/>
              </w:rPr>
              <w:t>601.009*</w:t>
            </w:r>
          </w:p>
        </w:tc>
      </w:tr>
    </w:tbl>
    <w:p w:rsidR="00B3552D" w:rsidRPr="00B3552D" w:rsidRDefault="00B3552D" w:rsidP="008919E9">
      <w:pPr>
        <w:pStyle w:val="cuatexto"/>
        <w:spacing w:before="60"/>
        <w:ind w:left="-1344"/>
        <w:jc w:val="left"/>
        <w:rPr>
          <w:rFonts w:ascii="Arial" w:hAnsi="Arial" w:cs="Arial"/>
          <w:sz w:val="16"/>
          <w:szCs w:val="16"/>
        </w:rPr>
      </w:pPr>
      <w:r>
        <w:rPr>
          <w:rFonts w:ascii="Arial" w:hAnsi="Arial"/>
          <w:sz w:val="16"/>
        </w:rPr>
        <w:t>(*) Kopuru horiek aldatu dira EH Bilduk aurkeztutako alegazioa partzialki onartu delako.</w:t>
      </w:r>
    </w:p>
    <w:p w:rsidR="00F640AE" w:rsidRDefault="00F640AE" w:rsidP="00C22345">
      <w:pPr>
        <w:pStyle w:val="atitulo3"/>
        <w:sectPr w:rsidR="00F640AE" w:rsidSect="00920310">
          <w:headerReference w:type="default" r:id="rId17"/>
          <w:footerReference w:type="default" r:id="rId18"/>
          <w:type w:val="oddPage"/>
          <w:pgSz w:w="16840" w:h="11907" w:orient="landscape" w:code="9"/>
          <w:pgMar w:top="1559" w:right="2109" w:bottom="1559" w:left="1644" w:header="369" w:footer="136" w:gutter="0"/>
          <w:cols w:space="720"/>
          <w:docGrid w:linePitch="360"/>
        </w:sectPr>
      </w:pPr>
    </w:p>
    <w:p w:rsidR="00C85915" w:rsidRPr="00C85915" w:rsidRDefault="00C85915" w:rsidP="00C85915">
      <w:pPr>
        <w:keepNext/>
        <w:spacing w:after="240"/>
        <w:ind w:left="3262" w:firstLine="0"/>
        <w:jc w:val="left"/>
        <w:rPr>
          <w:rFonts w:ascii="Arial" w:hAnsi="Arial"/>
          <w:b/>
          <w:color w:val="000000"/>
          <w:spacing w:val="-4"/>
          <w:kern w:val="28"/>
          <w:sz w:val="26"/>
          <w:szCs w:val="26"/>
        </w:rPr>
      </w:pPr>
      <w:bookmarkStart w:id="133" w:name="_Toc298831173"/>
    </w:p>
    <w:p w:rsidR="00C85915" w:rsidRPr="00C85915" w:rsidRDefault="00C85915" w:rsidP="00C85915">
      <w:pPr>
        <w:keepNext/>
        <w:spacing w:after="240"/>
        <w:ind w:left="3262" w:firstLine="0"/>
        <w:jc w:val="left"/>
        <w:rPr>
          <w:rFonts w:ascii="Arial" w:hAnsi="Arial"/>
          <w:b/>
          <w:color w:val="000000"/>
          <w:spacing w:val="-4"/>
          <w:kern w:val="28"/>
          <w:sz w:val="26"/>
          <w:szCs w:val="26"/>
        </w:rPr>
      </w:pPr>
    </w:p>
    <w:p w:rsidR="00C85915" w:rsidRDefault="00C85915" w:rsidP="00C85915">
      <w:pPr>
        <w:keepNext/>
        <w:spacing w:after="240"/>
        <w:ind w:left="3262" w:firstLine="0"/>
        <w:jc w:val="left"/>
        <w:rPr>
          <w:rFonts w:ascii="Arial" w:hAnsi="Arial"/>
          <w:b/>
          <w:color w:val="000000"/>
          <w:spacing w:val="-4"/>
          <w:kern w:val="28"/>
          <w:sz w:val="26"/>
          <w:szCs w:val="26"/>
        </w:rPr>
      </w:pPr>
    </w:p>
    <w:p w:rsidR="00C85915" w:rsidRPr="00C85915" w:rsidRDefault="00C85915" w:rsidP="00C85915">
      <w:pPr>
        <w:keepNext/>
        <w:spacing w:after="240"/>
        <w:ind w:left="3262" w:firstLine="0"/>
        <w:jc w:val="left"/>
        <w:rPr>
          <w:rFonts w:ascii="Arial" w:hAnsi="Arial"/>
          <w:b/>
          <w:color w:val="000000"/>
          <w:spacing w:val="-4"/>
          <w:kern w:val="28"/>
          <w:sz w:val="26"/>
          <w:szCs w:val="26"/>
        </w:rPr>
      </w:pPr>
    </w:p>
    <w:p w:rsidR="00C85915" w:rsidRPr="00C85915" w:rsidRDefault="00C85915" w:rsidP="00C85915">
      <w:pPr>
        <w:pStyle w:val="atitulo1"/>
        <w:ind w:left="4522"/>
        <w:rPr>
          <w:sz w:val="32"/>
          <w:szCs w:val="32"/>
        </w:rPr>
      </w:pPr>
      <w:bookmarkStart w:id="134" w:name="_Toc391293310"/>
      <w:bookmarkStart w:id="135" w:name="_Toc402257037"/>
      <w:bookmarkStart w:id="136" w:name="_Toc351703653"/>
      <w:bookmarkStart w:id="137" w:name="_Toc352152902"/>
      <w:bookmarkStart w:id="138" w:name="_Toc390779477"/>
      <w:bookmarkStart w:id="139" w:name="_Toc443996614"/>
      <w:r>
        <w:rPr>
          <w:sz w:val="32"/>
        </w:rPr>
        <w:t>Behin-behineko txostenari aurkeztutako alegazioak</w:t>
      </w:r>
      <w:bookmarkEnd w:id="134"/>
      <w:bookmarkEnd w:id="135"/>
      <w:bookmarkEnd w:id="139"/>
      <w:r>
        <w:rPr>
          <w:sz w:val="32"/>
        </w:rPr>
        <w:t xml:space="preserve"> </w:t>
      </w:r>
      <w:bookmarkEnd w:id="133"/>
      <w:bookmarkEnd w:id="136"/>
      <w:bookmarkEnd w:id="137"/>
      <w:bookmarkEnd w:id="138"/>
    </w:p>
    <w:p w:rsidR="002E7D4D" w:rsidRDefault="002E7D4D" w:rsidP="002E7D4D">
      <w:r>
        <w:t xml:space="preserve">Josefina Ibero Baraibarrek, 18192034-T zk.ko NANa duenak, Nafarroako Parlamenturako 2015eko maiatzaren 24ko hauteskundeetako EH BILDUren administratzaile nagusia naizen aldetik: </w:t>
      </w:r>
    </w:p>
    <w:p w:rsidR="002E7D4D" w:rsidRDefault="002E7D4D" w:rsidP="002E7D4D">
      <w:r>
        <w:t xml:space="preserve">AZALTZEN DUT: </w:t>
      </w:r>
    </w:p>
    <w:p w:rsidR="002E7D4D" w:rsidRDefault="002E7D4D" w:rsidP="002E7D4D">
      <w:r>
        <w:t>Nafarroako Parlamenturako hauteskunde-kontabilitateen arauzkotasunari buruzko behin-behineko fi</w:t>
      </w:r>
      <w:r>
        <w:t>s</w:t>
      </w:r>
      <w:r>
        <w:t>kalizazio-txostena jaso dudala, eta behin hura aztertuta, honako hau aurkitu dugula, betiere ordezkatzen d</w:t>
      </w:r>
      <w:r>
        <w:t>u</w:t>
      </w:r>
      <w:r>
        <w:t xml:space="preserve">dan formazioari dagokionez: </w:t>
      </w:r>
    </w:p>
    <w:p w:rsidR="002E7D4D" w:rsidRDefault="002E7D4D" w:rsidP="002E7D4D">
      <w:r>
        <w:t xml:space="preserve">– EH BILDU Federazioari onartu egiten zaizkio propaganda bidaltzeagatiko gastuak, 122.386,79 euro egiten dutenak. </w:t>
      </w:r>
    </w:p>
    <w:p w:rsidR="002E7D4D" w:rsidRDefault="002E7D4D" w:rsidP="002E7D4D">
      <w:r>
        <w:t xml:space="preserve">– Kontzeptu horretarako gehieneko diru-laguntza 120.304,00 eurokoa da </w:t>
      </w:r>
    </w:p>
    <w:p w:rsidR="002E7D4D" w:rsidRDefault="002E7D4D" w:rsidP="002E7D4D">
      <w:r>
        <w:t xml:space="preserve">– Federazioari emandako diru-laguntza 62.213,52 eurokoa da, zeren eta jotzen baita justifikatutako bidalketak 259.223 direla. </w:t>
      </w:r>
    </w:p>
    <w:p w:rsidR="002E7D4D" w:rsidRDefault="002E7D4D" w:rsidP="002E7D4D">
      <w:r>
        <w:t xml:space="preserve">Inguruabar horiek direla eta, </w:t>
      </w:r>
    </w:p>
    <w:p w:rsidR="002E7D4D" w:rsidRDefault="002E7D4D" w:rsidP="002E7D4D">
      <w:r>
        <w:t xml:space="preserve">ADIERAZTEN DUT: </w:t>
      </w:r>
    </w:p>
    <w:p w:rsidR="002E7D4D" w:rsidRDefault="002E7D4D" w:rsidP="002E7D4D">
      <w:r>
        <w:t xml:space="preserve">Ordezkatzen dudan formazioak Correosekin kontratatuta zeukan hauteskunde-propaganda Nafarroako Komunitateko hauteskunde-erroldako pertsona guztiei bidaltzea. </w:t>
      </w:r>
    </w:p>
    <w:p w:rsidR="002E7D4D" w:rsidRDefault="002E7D4D" w:rsidP="002E7D4D">
      <w:r>
        <w:t xml:space="preserve">EH BILDU FEDERAZIOAZ GUZTIZ KANPOKOAK DIREN ARRAZOIAK TARTEKO, bidalketa hori ezin izan zen egin, zeren eta jo baitzen bidali beharreko boto-txartelak EZ ZIRELA ZUZENAK. </w:t>
      </w:r>
    </w:p>
    <w:p w:rsidR="002E7D4D" w:rsidRDefault="002E7D4D" w:rsidP="002E7D4D">
      <w:r>
        <w:t>Ondoren, eta kontratatutako bidalketa egiteko denbora materialik gabe, hasiera batean boto-txartelak zuzenak ez zirela jo zuen organo berak HAIEK ZUZENTZAT JO ZITUEN, BAINA EZIN IZAN ZEN B</w:t>
      </w:r>
      <w:r>
        <w:t>I</w:t>
      </w:r>
      <w:r>
        <w:t xml:space="preserve">DALKETA EGIN DENBORARIK EZ ZEGOELAKO. </w:t>
      </w:r>
    </w:p>
    <w:p w:rsidR="002E7D4D" w:rsidRDefault="002E7D4D" w:rsidP="002E7D4D">
      <w:r>
        <w:t xml:space="preserve">Federazioak baliabide berekietara jo behar izan zuen, eta langileak eta bitartekoak kontratatu zituen banaketa egiteko. Gastu horiek HAUTESKUNDE-PROPANDA BIDALTZEKO GASTUTZAT aitortu ziren behin-behineko txostenean. </w:t>
      </w:r>
    </w:p>
    <w:p w:rsidR="002E7D4D" w:rsidRDefault="002E7D4D" w:rsidP="002E7D4D">
      <w:r>
        <w:t>Halaber, Kontuen Epaitegiaren Osoko Bilkurak, 2015eko martxoaren 26an egindako bilkuran, in</w:t>
      </w:r>
      <w:r>
        <w:t>s</w:t>
      </w:r>
      <w:r>
        <w:t>trukzio bat onetsi zuen, non zehazten baitzuen zein den formazio politikoek, hauteskunde-kontuak fiskaliz</w:t>
      </w:r>
      <w:r>
        <w:t>a</w:t>
      </w:r>
      <w:r>
        <w:t xml:space="preserve">tzeari begira, igorri behar duten dokumentazioa. Igorritako instrukzioan, 5. ataleko 5. lerrokadan honakoa dio hitzez hitz: </w:t>
      </w:r>
    </w:p>
    <w:p w:rsidR="002E7D4D" w:rsidRDefault="002E7D4D" w:rsidP="002E7D4D">
      <w:r>
        <w:t>"BALDIN ETA BANAKETA ZUZENEAN BALIABIDE BEREKIEKIN EGIN BADA, FORMAZIO POLITIKO BAKOITZAREN ARDURADUNAK ZIURTATUKO DU, HALABER, GUTXIENEZ ERE MAILA PROBINTZIALEAN, ZENBAT BIDALKETA EGIN DIREN. FORMAZIO POLITIKOAK GORDE BEHARKO DU BANAKETA HORRETAN PARTE HARTU DUTEN PERTSONEN ZE</w:t>
      </w:r>
      <w:r>
        <w:t>R</w:t>
      </w:r>
      <w:r>
        <w:t xml:space="preserve">RENDA, EGIAZTAKETAK EGIN NAHI BADIRA ERE" </w:t>
      </w:r>
    </w:p>
    <w:p w:rsidR="002E7D4D" w:rsidRDefault="002E7D4D" w:rsidP="002E7D4D">
      <w:r>
        <w:t xml:space="preserve">Aurkeztutako hauteskunde-kontuetan, dokumentazioaren barruan, hauteskundeetako boto-txartelen posta-banaketan parte hartu duten pertsonen lan-kontratuen, nominen eta abarren zerrenda bat badago.  </w:t>
      </w:r>
    </w:p>
    <w:p w:rsidR="002E7D4D" w:rsidRDefault="002E7D4D" w:rsidP="002E7D4D">
      <w:r>
        <w:lastRenderedPageBreak/>
        <w:t>Halaber, idazkiarekin batera, formazioko arduradunaren ziurtagiria bidaltzen dugu, non egindako b</w:t>
      </w:r>
      <w:r>
        <w:t>i</w:t>
      </w:r>
      <w:r>
        <w:t xml:space="preserve">dalketa-kopurua egiaztatzen baita. </w:t>
      </w:r>
    </w:p>
    <w:p w:rsidR="002E7D4D" w:rsidRDefault="002E7D4D" w:rsidP="002E7D4D">
      <w:r>
        <w:t xml:space="preserve">Horregatik guztiagatik: </w:t>
      </w:r>
    </w:p>
    <w:p w:rsidR="002E7D4D" w:rsidRDefault="002E7D4D" w:rsidP="002E7D4D">
      <w:r>
        <w:t xml:space="preserve">ESKATZEN DUT: </w:t>
      </w:r>
    </w:p>
    <w:p w:rsidR="002E7D4D" w:rsidRDefault="002E7D4D" w:rsidP="002E7D4D">
      <w:r>
        <w:t xml:space="preserve">- Idazki hau behin-behineko txostenari aurkeztutako ALEGAZIO gisa har dadila. </w:t>
      </w:r>
    </w:p>
    <w:p w:rsidR="002E7D4D" w:rsidRDefault="002E7D4D" w:rsidP="002E7D4D">
      <w:r>
        <w:t>– Egindakotzat jo dadila propagandaren bidalketa pertsonala, EH BILDU Federazioaren baliabide b</w:t>
      </w:r>
      <w:r>
        <w:t>e</w:t>
      </w:r>
      <w:r>
        <w:t xml:space="preserve">rekiekin Nafarroako Komunitateko hauteskunde-erroldako pertsona guztiei egindakoa. </w:t>
      </w:r>
    </w:p>
    <w:p w:rsidR="002E7D4D" w:rsidRDefault="002E7D4D" w:rsidP="002E7D4D">
      <w:r>
        <w:t xml:space="preserve">– Lan-kontratuek berariaz jasotzen dute posta-banaketarakoak direla, eta gastuaren kapituluan horrela aitortu da behin-behineko txostenean. </w:t>
      </w:r>
    </w:p>
    <w:p w:rsidR="002E7D4D" w:rsidRDefault="002E7D4D" w:rsidP="002E7D4D">
      <w:r>
        <w:t xml:space="preserve">– Hori dela eta, kontzeptu hori dela-eta dagokigun diru-laguntza osoa eskatzen dugu. </w:t>
      </w:r>
    </w:p>
    <w:p w:rsidR="002E7D4D" w:rsidRDefault="002E7D4D" w:rsidP="002E7D4D"/>
    <w:p w:rsidR="002E7D4D" w:rsidRDefault="002E7D4D" w:rsidP="002E7D4D">
      <w:r>
        <w:t>Josefina Ibero Baraibarrek, 18192034-T zk.ko NANa duenak, Nafarroako Parlamenturako hautesku</w:t>
      </w:r>
      <w:r>
        <w:t>n</w:t>
      </w:r>
      <w:r>
        <w:t xml:space="preserve">deetako EH BILDU Federazioaren administratzaile nagusia naizenak: </w:t>
      </w:r>
    </w:p>
    <w:p w:rsidR="002E7D4D" w:rsidRDefault="002E7D4D" w:rsidP="002E7D4D">
      <w:r>
        <w:t xml:space="preserve">ZIURTATZEN DUT: </w:t>
      </w:r>
    </w:p>
    <w:p w:rsidR="002E7D4D" w:rsidRDefault="002E7D4D" w:rsidP="002E7D4D">
      <w:r>
        <w:t>Ordezkatzen dudan formazioak zuzenean eta baliabide berekiekin hauteskunde-propagandaren 242.044 zuzeneko bidalketa egin dituela, eta horretarako behar ziren langile eta baliabideak kontratatu dit</w:t>
      </w:r>
      <w:r>
        <w:t>u</w:t>
      </w:r>
      <w:r>
        <w:t xml:space="preserve">ela; horiek behar bezala justifikatu dira aurkeztutako hauteskunde-kontabilitatean. </w:t>
      </w:r>
    </w:p>
    <w:p w:rsidR="002E7D4D" w:rsidRDefault="002E7D4D" w:rsidP="002E7D4D">
      <w:r>
        <w:t xml:space="preserve">Hori sinatzen dut behar diren ondorioak izan ditzan. </w:t>
      </w:r>
    </w:p>
    <w:p w:rsidR="002E7D4D" w:rsidRDefault="002E7D4D" w:rsidP="002E7D4D"/>
    <w:p w:rsidR="002E7D4D" w:rsidRDefault="002E7D4D" w:rsidP="002E7D4D"/>
    <w:p w:rsidR="002E7D4D" w:rsidRDefault="002E7D4D" w:rsidP="002E7D4D">
      <w:r>
        <w:t>Irantzu Urtizberea Ijurcok, 72466501-X NANa duenak, 2015eko maiatzaren 24an egindako Naf</w:t>
      </w:r>
      <w:r>
        <w:t>a</w:t>
      </w:r>
      <w:r>
        <w:t xml:space="preserve">rroako Parlamenturako hauteskundeetarako EH BILDUko administratzaile nagusia naizenak, Josefina Ibero Baraibarrekin batera (18192034-T zk.ko NANa) </w:t>
      </w:r>
    </w:p>
    <w:p w:rsidR="002E7D4D" w:rsidRDefault="002E7D4D" w:rsidP="002E7D4D">
      <w:r>
        <w:t xml:space="preserve">AZALTZEN DUT: </w:t>
      </w:r>
    </w:p>
    <w:p w:rsidR="002E7D4D" w:rsidRDefault="002E7D4D" w:rsidP="002E7D4D">
      <w:r>
        <w:t>Nafarroako Parlamenturako hauteskunde-kontabilitateen arauzkotasunari buruzko behin-behineko fi</w:t>
      </w:r>
      <w:r>
        <w:t>s</w:t>
      </w:r>
      <w:r>
        <w:t>kalizazio-txostena jaso dudala, eta behin hura aztertuta, honako hau aurkitu dugula, betiere ordezkatzen d</w:t>
      </w:r>
      <w:r>
        <w:t>u</w:t>
      </w:r>
      <w:r>
        <w:t xml:space="preserve">dan formazioari dagokionez: </w:t>
      </w:r>
    </w:p>
    <w:p w:rsidR="002E7D4D" w:rsidRDefault="002E7D4D" w:rsidP="002E7D4D">
      <w:r>
        <w:t xml:space="preserve">– EH BILDU Federazioari onartu egiten zaizkio propaganda bidaltzeagatiko gastuak, 122.386,79 euro egiten dutenak. </w:t>
      </w:r>
    </w:p>
    <w:p w:rsidR="002E7D4D" w:rsidRDefault="002E7D4D" w:rsidP="002E7D4D">
      <w:r>
        <w:t xml:space="preserve">– Kontzeptu horretarako gehieneko diru-laguntza 120.304,00 eurokoa da </w:t>
      </w:r>
    </w:p>
    <w:p w:rsidR="002E7D4D" w:rsidRDefault="002E7D4D" w:rsidP="002E7D4D">
      <w:r>
        <w:t xml:space="preserve">– Federazioari emandako diru-laguntza 62.213,52 eurokoa da, zeren eta jotzen baita justifikatutako bidalketak 259.223 direla –Akroposten 151223 zk.ko eta Guposten 151224 zk.ko fakturak–. </w:t>
      </w:r>
    </w:p>
    <w:p w:rsidR="002E7D4D" w:rsidRDefault="002E7D4D" w:rsidP="002E7D4D">
      <w:r>
        <w:t xml:space="preserve">Inguruabar horiek direla eta, </w:t>
      </w:r>
    </w:p>
    <w:p w:rsidR="002E7D4D" w:rsidRDefault="002E7D4D" w:rsidP="002E7D4D">
      <w:r>
        <w:t xml:space="preserve">ADIERAZTEN DUT: </w:t>
      </w:r>
    </w:p>
    <w:p w:rsidR="002E7D4D" w:rsidRDefault="002E7D4D" w:rsidP="002E7D4D">
      <w:r>
        <w:t xml:space="preserve">Ordezkatzen dudan formazioak Correosekin kontratatuta zeukan hauteskunde-propaganda Nafarroako Komunitateko hauteskunde-erroldako pertsona guztiei bidaltzea. </w:t>
      </w:r>
    </w:p>
    <w:p w:rsidR="002E7D4D" w:rsidRDefault="002E7D4D" w:rsidP="002E7D4D">
      <w:r>
        <w:t xml:space="preserve">EH BILDU FEDERAZIOAZ GUZTIZ KANPOKOAK DIREN ARRAZOIAK TARTEKO, bidalketa hori ezin izan zen egin, zeren eta jo baitzen bidali beharreko boto-txartelak EZ ZIRELA ZUZENAK. </w:t>
      </w:r>
    </w:p>
    <w:p w:rsidR="002E7D4D" w:rsidRDefault="002E7D4D" w:rsidP="002E7D4D">
      <w:r>
        <w:t>Ondoren, eta kontratatutako bidalketa egiteko denbora materialik gabe, hasiera batean boto-txartelak zuzenak ez zirela jo zuen organo berak HAIEK ZUZENTZAT JO ZITUEN, BAINA EZIN IZAN ZEN B</w:t>
      </w:r>
      <w:r>
        <w:t>I</w:t>
      </w:r>
      <w:r>
        <w:t xml:space="preserve">DALKETA EGIN DENBORARIK EZ ZEGOELAKO. </w:t>
      </w:r>
    </w:p>
    <w:p w:rsidR="002E7D4D" w:rsidRDefault="002E7D4D" w:rsidP="002E7D4D">
      <w:r>
        <w:lastRenderedPageBreak/>
        <w:t xml:space="preserve">Federazioak baliabide berekietara jo behar izan zuen, eta langileak eta bitartekoak kontratatu zituen banaketa egiteko. Gastu horiek HAUTESKUNDE-PROPANDA BIDALTZEKO GASTUTZAT aitortu ziren behin-behineko txostenean. </w:t>
      </w:r>
    </w:p>
    <w:p w:rsidR="002E7D4D" w:rsidRDefault="002E7D4D" w:rsidP="002E7D4D">
      <w:r>
        <w:t>Halaber, Kontuen Epaitegiaren Osoko Bilkurak, 2015eko martxoaren 26an egindako bilkuran, in</w:t>
      </w:r>
      <w:r>
        <w:t>s</w:t>
      </w:r>
      <w:r>
        <w:t>trukzio bat onetsi zuen, non zehazten baitzuen zein den formazio politikoek, hauteskunde-kontuak fiskaliz</w:t>
      </w:r>
      <w:r>
        <w:t>a</w:t>
      </w:r>
      <w:r>
        <w:t xml:space="preserve">tzeari begira, igorri behar duten dokumentazioa. Igorritako instrukzioan, 5. ataleko 5. lerrokadan honakoa dio hitzez hitz: </w:t>
      </w:r>
    </w:p>
    <w:p w:rsidR="002E7D4D" w:rsidRDefault="002E7D4D" w:rsidP="002E7D4D">
      <w:r>
        <w:t>"BALDIN ETA BANAKETA ZUZENEAN BALIABIDE BEREKIEKIN EGIN BADA, FORMAZIO POLITIKO BAKOITZAREN ARDURADUNAK ZIURTATUKO DU, HALABER, GUTXIENEZ ERE MAILA PROBINTZIALEAN, ZENBAT BIDALKETA EGIN DIREN. FORMAZIO POLITIKOAK GORDE BEHARKO DU BANAKETA HORRETAN PARTE HARTU DUTEN PERTSONEN ZE</w:t>
      </w:r>
      <w:r>
        <w:t>R</w:t>
      </w:r>
      <w:r>
        <w:t xml:space="preserve">RENDA, EGIAZTAKETAK EGIN NAHI BADIRA ERE" </w:t>
      </w:r>
    </w:p>
    <w:p w:rsidR="002E7D4D" w:rsidRDefault="002E7D4D" w:rsidP="002E7D4D">
      <w:r>
        <w:t xml:space="preserve">Aurkeztutako hauteskunde-kontuetan, dokumentazioaren barruan, hauteskundeetako boto-txartelen posta-banaketan parte hartu duten pertsonen lan-kontratuen, nominen eta abarren zerrenda bat badago. </w:t>
      </w:r>
    </w:p>
    <w:p w:rsidR="002E7D4D" w:rsidRDefault="002E7D4D" w:rsidP="002E7D4D">
      <w:r>
        <w:t xml:space="preserve">Halaber, idazkiarekin batera, formazioko arduradunaren ziurtagiria bidaltzen dugu, non egiaztatzen baita langile bakoitzak herriz herri zenbat bidalketa egin dituen: zuzeneko 201.909 bidalketa dira guztira. </w:t>
      </w:r>
    </w:p>
    <w:p w:rsidR="002E7D4D" w:rsidRDefault="002E7D4D" w:rsidP="002E7D4D">
      <w:r>
        <w:t xml:space="preserve">Horregatik guztiagatik: </w:t>
      </w:r>
    </w:p>
    <w:p w:rsidR="002E7D4D" w:rsidRDefault="002E7D4D" w:rsidP="002E7D4D">
      <w:r>
        <w:t xml:space="preserve">ESKATZEN DUT: </w:t>
      </w:r>
    </w:p>
    <w:p w:rsidR="002E7D4D" w:rsidRDefault="002E7D4D" w:rsidP="002E7D4D">
      <w:r>
        <w:t xml:space="preserve">- Idazki hau behin-behineko txostenari aurkeztutako ALEGAZIO gisa har dadila. </w:t>
      </w:r>
    </w:p>
    <w:p w:rsidR="002E7D4D" w:rsidRDefault="002E7D4D" w:rsidP="002E7D4D">
      <w:r>
        <w:t>– Egindakotzat jo dadila propagandaren bidalketa pertsonala, EH BILDU Federazioaren baliabide b</w:t>
      </w:r>
      <w:r>
        <w:t>e</w:t>
      </w:r>
      <w:r>
        <w:t xml:space="preserve">rekiekin Nafarroako Komunitateko hauteskunde-erroldako 201.909 pertsonari egindakoa. </w:t>
      </w:r>
    </w:p>
    <w:p w:rsidR="002E7D4D" w:rsidRDefault="002E7D4D" w:rsidP="002E7D4D">
      <w:r>
        <w:t xml:space="preserve">– Lan-kontratuek berariaz jasotzen dute posta-banaketarakoak direla, eta gastuaren kapituluan horrela aitortu da behin-behineko txostenean. Gainera, langile bakoitzaren ziurtagiri pertsonala jaso da, bidalketak zein herritan egin dituen adierazten duena. </w:t>
      </w:r>
    </w:p>
    <w:p w:rsidR="002E7D4D" w:rsidRDefault="002E7D4D" w:rsidP="002E7D4D">
      <w:r>
        <w:t>– Hori dela eta, kontzeptu horri dagokion diru-laguntza eskatzen dut, kontuan hartuta Nafarroako Komunitateko erroldako 461.133 pertsonari zuzeneko bidalketak egin zitzaizkiela. Honela banatzen dira b</w:t>
      </w:r>
      <w:r>
        <w:t>i</w:t>
      </w:r>
      <w:r>
        <w:t xml:space="preserve">dalketa horiek: </w:t>
      </w:r>
    </w:p>
    <w:p w:rsidR="002E7D4D" w:rsidRDefault="002E7D4D" w:rsidP="002E7D4D">
      <w:r>
        <w:t xml:space="preserve">Baliabide berekien egindako zuzeneko 201.909 bidalketa. </w:t>
      </w:r>
    </w:p>
    <w:p w:rsidR="002E7D4D" w:rsidRDefault="002E7D4D" w:rsidP="002E7D4D">
      <w:r>
        <w:t xml:space="preserve">Akroposten bidez egindako zuzeneko 180.755 bidalketa. </w:t>
      </w:r>
    </w:p>
    <w:p w:rsidR="002E7D4D" w:rsidRDefault="002E7D4D" w:rsidP="002E7D4D">
      <w:r>
        <w:t xml:space="preserve">Guposten bidez egindako zuzeneko 78.469 bidalketa. </w:t>
      </w:r>
    </w:p>
    <w:p w:rsidR="002E7D4D" w:rsidRDefault="002E7D4D" w:rsidP="002E7D4D">
      <w:r>
        <w:t xml:space="preserve">Adeitasunez, </w:t>
      </w:r>
    </w:p>
    <w:p w:rsidR="00C85915" w:rsidRPr="00C85915" w:rsidRDefault="00C85915" w:rsidP="002E7D4D"/>
    <w:p w:rsidR="00C85915" w:rsidRDefault="00C85915" w:rsidP="005C2EA0">
      <w:pPr>
        <w:pStyle w:val="atitulo2"/>
        <w:spacing w:before="360"/>
      </w:pPr>
    </w:p>
    <w:p w:rsidR="00C85915" w:rsidRDefault="00C85915" w:rsidP="005C2EA0">
      <w:pPr>
        <w:pStyle w:val="atitulo2"/>
        <w:spacing w:before="360"/>
        <w:sectPr w:rsidR="00C85915" w:rsidSect="00F640AE">
          <w:headerReference w:type="default" r:id="rId19"/>
          <w:footerReference w:type="default" r:id="rId20"/>
          <w:type w:val="oddPage"/>
          <w:pgSz w:w="11907" w:h="16840" w:code="9"/>
          <w:pgMar w:top="2109" w:right="1559" w:bottom="1644" w:left="1559" w:header="369" w:footer="136" w:gutter="0"/>
          <w:cols w:space="720"/>
          <w:docGrid w:linePitch="360"/>
        </w:sectPr>
      </w:pPr>
    </w:p>
    <w:p w:rsidR="00F640AE" w:rsidRPr="00F640AE" w:rsidRDefault="00F640AE" w:rsidP="00C85915">
      <w:pPr>
        <w:pStyle w:val="atitulo1"/>
      </w:pPr>
      <w:bookmarkStart w:id="140" w:name="_Toc443996615"/>
      <w:r>
        <w:lastRenderedPageBreak/>
        <w:t>EH Bilduk aurkeztutako alegazioen erantzuna</w:t>
      </w:r>
      <w:bookmarkEnd w:id="140"/>
    </w:p>
    <w:p w:rsidR="00F640AE" w:rsidRPr="00F640AE" w:rsidRDefault="00F640AE" w:rsidP="00F640AE">
      <w:pPr>
        <w:ind w:firstLine="336"/>
        <w:rPr>
          <w:rFonts w:ascii="Arial" w:hAnsi="Arial" w:cs="Arial"/>
          <w:sz w:val="24"/>
          <w:szCs w:val="24"/>
        </w:rPr>
      </w:pPr>
      <w:r>
        <w:rPr>
          <w:rFonts w:ascii="Arial" w:hAnsi="Arial"/>
          <w:sz w:val="24"/>
        </w:rPr>
        <w:t>Kontuen Ganberak onartzen du EH-Bildu formazio politikoak aurkeztutako al</w:t>
      </w:r>
      <w:r>
        <w:rPr>
          <w:rFonts w:ascii="Arial" w:hAnsi="Arial"/>
          <w:sz w:val="24"/>
        </w:rPr>
        <w:t>e</w:t>
      </w:r>
      <w:r>
        <w:rPr>
          <w:rFonts w:ascii="Arial" w:hAnsi="Arial"/>
          <w:sz w:val="24"/>
        </w:rPr>
        <w:t>gazioa, ondoren azaltzen ditugun xehetasun batzuekin:</w:t>
      </w:r>
    </w:p>
    <w:p w:rsidR="00F640AE" w:rsidRPr="00F640AE" w:rsidRDefault="00F640AE" w:rsidP="00F640AE">
      <w:pPr>
        <w:ind w:firstLine="336"/>
        <w:rPr>
          <w:rFonts w:ascii="Arial" w:hAnsi="Arial" w:cs="Arial"/>
          <w:sz w:val="24"/>
          <w:szCs w:val="24"/>
        </w:rPr>
      </w:pPr>
      <w:r>
        <w:rPr>
          <w:rFonts w:ascii="Arial" w:hAnsi="Arial"/>
          <w:sz w:val="24"/>
        </w:rPr>
        <w:t>Egindako lanetan zehar, aipatutako formazio politikoak enpresa pribatuen b</w:t>
      </w:r>
      <w:r>
        <w:rPr>
          <w:rFonts w:ascii="Arial" w:hAnsi="Arial"/>
          <w:sz w:val="24"/>
        </w:rPr>
        <w:t>i</w:t>
      </w:r>
      <w:r>
        <w:rPr>
          <w:rFonts w:ascii="Arial" w:hAnsi="Arial"/>
          <w:sz w:val="24"/>
        </w:rPr>
        <w:t>dez eta baliabide berekien egindako hauteskunde-bidalketen gastuak aurkeztu z</w:t>
      </w:r>
      <w:r>
        <w:rPr>
          <w:rFonts w:ascii="Arial" w:hAnsi="Arial"/>
          <w:sz w:val="24"/>
        </w:rPr>
        <w:t>i</w:t>
      </w:r>
      <w:r>
        <w:rPr>
          <w:rFonts w:ascii="Arial" w:hAnsi="Arial"/>
          <w:sz w:val="24"/>
        </w:rPr>
        <w:t>tuen. Kontuen Ganbera honetan egiaztatu zen bidalketa-kopurua enpresa prib</w:t>
      </w:r>
      <w:r>
        <w:rPr>
          <w:rFonts w:ascii="Arial" w:hAnsi="Arial"/>
          <w:sz w:val="24"/>
        </w:rPr>
        <w:t>a</w:t>
      </w:r>
      <w:r>
        <w:rPr>
          <w:rFonts w:ascii="Arial" w:hAnsi="Arial"/>
          <w:sz w:val="24"/>
        </w:rPr>
        <w:t>tuek egindakoei zegozkien: 259.022 bidalketa ziren. Formazioari baliabide berek</w:t>
      </w:r>
      <w:r>
        <w:rPr>
          <w:rFonts w:ascii="Arial" w:hAnsi="Arial"/>
          <w:sz w:val="24"/>
        </w:rPr>
        <w:t>i</w:t>
      </w:r>
      <w:r>
        <w:rPr>
          <w:rFonts w:ascii="Arial" w:hAnsi="Arial"/>
          <w:sz w:val="24"/>
        </w:rPr>
        <w:t>ekin egindako bidalketen kopurua egiaztatzeko eskatu bagenion ere, ez zitzaigun informazio hori eman.</w:t>
      </w:r>
    </w:p>
    <w:p w:rsidR="00F640AE" w:rsidRPr="00F640AE" w:rsidRDefault="00F640AE" w:rsidP="00F640AE">
      <w:pPr>
        <w:ind w:firstLine="336"/>
        <w:rPr>
          <w:rFonts w:ascii="Arial" w:hAnsi="Arial" w:cs="Arial"/>
          <w:sz w:val="24"/>
          <w:szCs w:val="24"/>
        </w:rPr>
      </w:pPr>
      <w:r>
        <w:rPr>
          <w:rFonts w:ascii="Arial" w:hAnsi="Arial"/>
          <w:sz w:val="24"/>
        </w:rPr>
        <w:t>Hori dela eta, eta kontuan hartuta hauteskunde-bidalketetarako diru-laguntza ematen dela egiaztatutako bidalketa-kopuruaren arabera, Ganbera honek ondor</w:t>
      </w:r>
      <w:r>
        <w:rPr>
          <w:rFonts w:ascii="Arial" w:hAnsi="Arial"/>
          <w:sz w:val="24"/>
        </w:rPr>
        <w:t>i</w:t>
      </w:r>
      <w:r>
        <w:rPr>
          <w:rFonts w:ascii="Arial" w:hAnsi="Arial"/>
          <w:sz w:val="24"/>
        </w:rPr>
        <w:t>oztatu zuen formazio horri 62.213 euro zegozkiola (259.224 bidalketa bider 0,24 euro), egiaztatutako bidalketa-kopurua kontuan hartuta.</w:t>
      </w:r>
    </w:p>
    <w:p w:rsidR="00F640AE" w:rsidRPr="00F640AE" w:rsidRDefault="00F640AE" w:rsidP="00F640AE">
      <w:pPr>
        <w:ind w:firstLine="336"/>
        <w:rPr>
          <w:rFonts w:ascii="Arial" w:hAnsi="Arial" w:cs="Arial"/>
          <w:sz w:val="24"/>
          <w:szCs w:val="24"/>
        </w:rPr>
      </w:pPr>
      <w:r>
        <w:rPr>
          <w:rFonts w:ascii="Arial" w:hAnsi="Arial"/>
          <w:sz w:val="24"/>
        </w:rPr>
        <w:t>Irailaren 11n, ostiralez, EH-Bildu Nafarroa formazio politikoak alegazio bat au</w:t>
      </w:r>
      <w:r>
        <w:rPr>
          <w:rFonts w:ascii="Arial" w:hAnsi="Arial"/>
          <w:sz w:val="24"/>
        </w:rPr>
        <w:t>r</w:t>
      </w:r>
      <w:r>
        <w:rPr>
          <w:rFonts w:ascii="Arial" w:hAnsi="Arial"/>
          <w:sz w:val="24"/>
        </w:rPr>
        <w:t>keztu zuen, non ziurtatzen baitzuen, modu orokorrean, 247.245 direla baliabide berekiekin egindako bidalketak. Horrek esan nahi zuen formazioak Nafarroako hauteskunde-erroldako pertsona guztiei (501.267 hautesle, horietatik 23.156 atz</w:t>
      </w:r>
      <w:r>
        <w:rPr>
          <w:rFonts w:ascii="Arial" w:hAnsi="Arial"/>
          <w:sz w:val="24"/>
        </w:rPr>
        <w:t>e</w:t>
      </w:r>
      <w:r>
        <w:rPr>
          <w:rFonts w:ascii="Arial" w:hAnsi="Arial"/>
          <w:sz w:val="24"/>
        </w:rPr>
        <w:t>rrian bizitokia duten nafarrak) bidali ziela propaganda, eta diru-laguntzak 120.304 eurokoa izan behar zuela (501.267 bidalketa bider 0,24 euro).</w:t>
      </w:r>
    </w:p>
    <w:p w:rsidR="00F640AE" w:rsidRPr="00F640AE" w:rsidRDefault="00F640AE" w:rsidP="00F640AE">
      <w:pPr>
        <w:ind w:firstLine="336"/>
        <w:rPr>
          <w:rFonts w:ascii="Arial" w:hAnsi="Arial" w:cs="Arial"/>
          <w:sz w:val="24"/>
          <w:szCs w:val="24"/>
        </w:rPr>
      </w:pPr>
      <w:r>
        <w:rPr>
          <w:rFonts w:ascii="Arial" w:hAnsi="Arial"/>
          <w:sz w:val="24"/>
        </w:rPr>
        <w:t>Ikusita beste inongo formazio ez zela bidalketa-kopuru horretara iritsia, eta egindako jarduketa egoki egiaztatze aldera, Kontuen Ganberak, Kontuen Epait</w:t>
      </w:r>
      <w:r>
        <w:rPr>
          <w:rFonts w:ascii="Arial" w:hAnsi="Arial"/>
          <w:sz w:val="24"/>
        </w:rPr>
        <w:t>e</w:t>
      </w:r>
      <w:r>
        <w:rPr>
          <w:rFonts w:ascii="Arial" w:hAnsi="Arial"/>
          <w:sz w:val="24"/>
        </w:rPr>
        <w:t>giaren jarraibideen arabera, eskatu zuen egoki egiazta zitezela bai baliabide ber</w:t>
      </w:r>
      <w:r>
        <w:rPr>
          <w:rFonts w:ascii="Arial" w:hAnsi="Arial"/>
          <w:sz w:val="24"/>
        </w:rPr>
        <w:t>e</w:t>
      </w:r>
      <w:r>
        <w:rPr>
          <w:rFonts w:ascii="Arial" w:hAnsi="Arial"/>
          <w:sz w:val="24"/>
        </w:rPr>
        <w:t>kiekin egindako bidalketak, bai enpresa pribatuen bidez egindakoak ere. Zehazki, eskatu zen behar bezala egiazta zedila udalerri bakoitzean egindako bidalketak, enpresa bakoitzak egindakoak zein posta-banaketan parte hartutako pertsona b</w:t>
      </w:r>
      <w:r>
        <w:rPr>
          <w:rFonts w:ascii="Arial" w:hAnsi="Arial"/>
          <w:sz w:val="24"/>
        </w:rPr>
        <w:t>a</w:t>
      </w:r>
      <w:r>
        <w:rPr>
          <w:rFonts w:ascii="Arial" w:hAnsi="Arial"/>
          <w:sz w:val="24"/>
        </w:rPr>
        <w:t>koitzak egindakoak.</w:t>
      </w:r>
    </w:p>
    <w:p w:rsidR="00F640AE" w:rsidRPr="00F640AE" w:rsidRDefault="00F640AE" w:rsidP="00F640AE">
      <w:pPr>
        <w:ind w:firstLine="336"/>
        <w:rPr>
          <w:rFonts w:ascii="Arial" w:hAnsi="Arial" w:cs="Arial"/>
          <w:sz w:val="24"/>
          <w:szCs w:val="24"/>
        </w:rPr>
      </w:pPr>
      <w:r>
        <w:rPr>
          <w:rFonts w:ascii="Arial" w:hAnsi="Arial"/>
          <w:sz w:val="24"/>
        </w:rPr>
        <w:t>Alegazioak aurkezteko epea irailaren 14an, astelehenez, amaitzen bazen ere, aipatutako formazio politikoak eskatu zuen epe hori luza zedila, kasuko ziurtagiriak eskuratu ahal izateko. Irailaren 16ra –asteazkena– arteko beste epe bat eman z</w:t>
      </w:r>
      <w:r>
        <w:rPr>
          <w:rFonts w:ascii="Arial" w:hAnsi="Arial"/>
          <w:sz w:val="24"/>
        </w:rPr>
        <w:t>i</w:t>
      </w:r>
      <w:r>
        <w:rPr>
          <w:rFonts w:ascii="Arial" w:hAnsi="Arial"/>
          <w:sz w:val="24"/>
        </w:rPr>
        <w:t>tzaion.</w:t>
      </w:r>
    </w:p>
    <w:p w:rsidR="00F640AE" w:rsidRPr="00F640AE" w:rsidRDefault="00F640AE" w:rsidP="00F640AE">
      <w:pPr>
        <w:ind w:firstLine="336"/>
        <w:rPr>
          <w:rFonts w:ascii="Arial" w:hAnsi="Arial" w:cs="Arial"/>
          <w:sz w:val="24"/>
          <w:szCs w:val="24"/>
        </w:rPr>
      </w:pPr>
      <w:r>
        <w:rPr>
          <w:rFonts w:ascii="Arial" w:hAnsi="Arial"/>
          <w:sz w:val="24"/>
        </w:rPr>
        <w:t>Irailaren 16an, asteazkenez, Kontuen Ganberak alegazioa jaso zuen, non 461.133 bidalketa egiaztatzen baitziren guztira (259.224 enpresa pribatuen bidez egindakoak eta 201.909, berriz, baliabide berekiekin). Kopuru hori lehenengo al</w:t>
      </w:r>
      <w:r>
        <w:rPr>
          <w:rFonts w:ascii="Arial" w:hAnsi="Arial"/>
          <w:sz w:val="24"/>
        </w:rPr>
        <w:t>e</w:t>
      </w:r>
      <w:r>
        <w:rPr>
          <w:rFonts w:ascii="Arial" w:hAnsi="Arial"/>
          <w:sz w:val="24"/>
        </w:rPr>
        <w:t>gazioan ziurtatutako 501.267 bidalketaz bestelakoa da, eta ez ditu inongo kasutan ere jasotzen atzerrian egindako egoiliarrei egindako bidalketarik, halakorik ez ba</w:t>
      </w:r>
      <w:r>
        <w:rPr>
          <w:rFonts w:ascii="Arial" w:hAnsi="Arial"/>
          <w:sz w:val="24"/>
        </w:rPr>
        <w:t>i</w:t>
      </w:r>
      <w:r>
        <w:rPr>
          <w:rFonts w:ascii="Arial" w:hAnsi="Arial"/>
          <w:sz w:val="24"/>
        </w:rPr>
        <w:t>tzen egin.</w:t>
      </w:r>
    </w:p>
    <w:p w:rsidR="00F640AE" w:rsidRPr="00F640AE" w:rsidRDefault="00F640AE" w:rsidP="00F640AE">
      <w:pPr>
        <w:ind w:firstLine="336"/>
        <w:rPr>
          <w:rFonts w:ascii="Arial" w:hAnsi="Arial" w:cs="Arial"/>
          <w:sz w:val="24"/>
          <w:szCs w:val="24"/>
        </w:rPr>
      </w:pPr>
      <w:r>
        <w:rPr>
          <w:rFonts w:ascii="Arial" w:hAnsi="Arial"/>
          <w:sz w:val="24"/>
        </w:rPr>
        <w:t>Justifikazio hori aztertuta, aurkeztutako bidalketa guztiena, 456.298 bidalketa onartu ziren, zeren eta aurkeztutako bidalketen kopurua ez baitu inongo kasutan ere gainditzen udalerri bakoitzeko dagoen hauteskunde-errolda.</w:t>
      </w:r>
    </w:p>
    <w:p w:rsidR="00F640AE" w:rsidRDefault="00F640AE" w:rsidP="00F640AE">
      <w:pPr>
        <w:ind w:firstLine="336"/>
        <w:rPr>
          <w:rFonts w:ascii="Arial" w:hAnsi="Arial" w:cs="Arial"/>
          <w:sz w:val="24"/>
          <w:szCs w:val="24"/>
        </w:rPr>
      </w:pPr>
    </w:p>
    <w:p w:rsidR="00D45C62" w:rsidRDefault="00D45C62" w:rsidP="00F640AE">
      <w:pPr>
        <w:ind w:firstLine="336"/>
        <w:rPr>
          <w:rFonts w:ascii="Arial" w:hAnsi="Arial" w:cs="Arial"/>
          <w:sz w:val="24"/>
          <w:szCs w:val="24"/>
        </w:rPr>
      </w:pPr>
    </w:p>
    <w:p w:rsidR="00F640AE" w:rsidRPr="00F640AE" w:rsidRDefault="00F640AE" w:rsidP="00F640AE">
      <w:pPr>
        <w:ind w:firstLine="336"/>
        <w:rPr>
          <w:rFonts w:ascii="Arial" w:hAnsi="Arial" w:cs="Arial"/>
          <w:sz w:val="24"/>
          <w:szCs w:val="24"/>
        </w:rPr>
      </w:pPr>
      <w:r>
        <w:rPr>
          <w:rFonts w:ascii="Arial" w:hAnsi="Arial"/>
          <w:sz w:val="24"/>
        </w:rPr>
        <w:lastRenderedPageBreak/>
        <w:t>Aurreko guztia kontuan hartuta, hauteskunde-bidalketak direla-eta formazio h</w:t>
      </w:r>
      <w:r>
        <w:rPr>
          <w:rFonts w:ascii="Arial" w:hAnsi="Arial"/>
          <w:sz w:val="24"/>
        </w:rPr>
        <w:t>o</w:t>
      </w:r>
      <w:r>
        <w:rPr>
          <w:rFonts w:ascii="Arial" w:hAnsi="Arial"/>
          <w:sz w:val="24"/>
        </w:rPr>
        <w:t>rri dagokion diru-laguntza 109.511,52 eurokoa da (456.298 bidalketa bider 0,24 euro). Zenbateko horiek aldatu egin ditugu informazio hori zuten txosteneko taul</w:t>
      </w:r>
      <w:r>
        <w:rPr>
          <w:rFonts w:ascii="Arial" w:hAnsi="Arial"/>
          <w:sz w:val="24"/>
        </w:rPr>
        <w:t>e</w:t>
      </w:r>
      <w:r>
        <w:rPr>
          <w:rFonts w:ascii="Arial" w:hAnsi="Arial"/>
          <w:sz w:val="24"/>
        </w:rPr>
        <w:t>tan (10., 17. eta 27. or.).</w:t>
      </w:r>
    </w:p>
    <w:p w:rsidR="00F640AE" w:rsidRDefault="00F640AE" w:rsidP="005C2EA0">
      <w:pPr>
        <w:spacing w:before="360"/>
        <w:ind w:firstLine="335"/>
        <w:jc w:val="center"/>
        <w:rPr>
          <w:rFonts w:ascii="Arial" w:hAnsi="Arial" w:cs="Arial"/>
          <w:sz w:val="24"/>
          <w:szCs w:val="24"/>
        </w:rPr>
      </w:pPr>
      <w:r>
        <w:rPr>
          <w:rFonts w:ascii="Arial" w:hAnsi="Arial"/>
          <w:sz w:val="24"/>
        </w:rPr>
        <w:t>Iruñean, 2015eko irailaren 18an</w:t>
      </w:r>
    </w:p>
    <w:p w:rsidR="00F640AE" w:rsidRPr="00F640AE" w:rsidRDefault="00F640AE" w:rsidP="00F640AE">
      <w:pPr>
        <w:ind w:firstLine="336"/>
        <w:jc w:val="center"/>
        <w:rPr>
          <w:rFonts w:ascii="Arial" w:hAnsi="Arial" w:cs="Arial"/>
          <w:sz w:val="24"/>
          <w:szCs w:val="24"/>
        </w:rPr>
      </w:pPr>
      <w:r>
        <w:rPr>
          <w:rFonts w:ascii="Arial" w:hAnsi="Arial"/>
          <w:sz w:val="24"/>
        </w:rPr>
        <w:t>Lehendakaria, Helio Robleda Cabezas</w:t>
      </w:r>
    </w:p>
    <w:p w:rsidR="00F640AE" w:rsidRPr="004B2F01" w:rsidRDefault="00F640AE" w:rsidP="00C22345">
      <w:pPr>
        <w:pStyle w:val="atitulo3"/>
      </w:pPr>
    </w:p>
    <w:sectPr w:rsidR="00F640AE" w:rsidRPr="004B2F01" w:rsidSect="00F640AE">
      <w:footerReference w:type="default" r:id="rId21"/>
      <w:type w:val="oddPage"/>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539" w:rsidRDefault="00834539">
      <w:r>
        <w:separator/>
      </w:r>
    </w:p>
    <w:p w:rsidR="00834539" w:rsidRDefault="00834539"/>
    <w:p w:rsidR="00834539" w:rsidRDefault="00834539"/>
    <w:p w:rsidR="00834539" w:rsidRDefault="00834539"/>
  </w:endnote>
  <w:endnote w:type="continuationSeparator" w:id="0">
    <w:p w:rsidR="00834539" w:rsidRDefault="00834539">
      <w:r>
        <w:continuationSeparator/>
      </w:r>
    </w:p>
    <w:p w:rsidR="00834539" w:rsidRDefault="00834539"/>
    <w:p w:rsidR="00834539" w:rsidRDefault="00834539"/>
    <w:p w:rsidR="00834539" w:rsidRDefault="008345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Traj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39" w:rsidRDefault="00834539"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34539" w:rsidRDefault="00834539"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39" w:rsidRPr="00F03814" w:rsidRDefault="00834539" w:rsidP="00C13453">
    <w:pPr>
      <w:pStyle w:val="Piedepgina"/>
      <w:tabs>
        <w:tab w:val="clear" w:pos="4252"/>
        <w:tab w:val="right" w:pos="8880"/>
      </w:tabs>
      <w:ind w:right="360"/>
      <w:jc w:val="left"/>
      <w:rPr>
        <w:rFonts w:ascii="GillSans" w:hAnsi="GillSans"/>
      </w:rPr>
    </w:pPr>
    <w:r>
      <w:rPr>
        <w:rFonts w:ascii="GillSans" w:hAnsi="GillSans"/>
        <w:noProof/>
        <w:lang w:val="es-ES" w:eastAsia="es-ES" w:bidi="ar-SA"/>
      </w:rPr>
      <w:drawing>
        <wp:inline distT="0" distB="0" distL="0" distR="0" wp14:anchorId="7D9E8DE1" wp14:editId="46B5E63A">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834539" w:rsidRPr="00F74E38" w:rsidRDefault="00834539" w:rsidP="00F03814">
    <w:pPr>
      <w:pStyle w:val="Piedepgina"/>
      <w:tabs>
        <w:tab w:val="clear" w:pos="4252"/>
        <w:tab w:val="clear" w:pos="8504"/>
        <w:tab w:val="center" w:pos="4560"/>
      </w:tabs>
      <w:ind w:right="360"/>
      <w:jc w:val="left"/>
      <w:rPr>
        <w:rStyle w:val="Nmerodepgina"/>
      </w:rPr>
    </w:pPr>
  </w:p>
  <w:p w:rsidR="00834539" w:rsidRPr="00C13453" w:rsidRDefault="00834539"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39" w:rsidRDefault="00834539"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39" w:rsidRPr="00F03814" w:rsidRDefault="00834539"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bidi="ar-SA"/>
      </w:rPr>
      <w:drawing>
        <wp:inline distT="0" distB="0" distL="0" distR="0" wp14:anchorId="416500BB" wp14:editId="5AD9E71D">
          <wp:extent cx="219075" cy="371475"/>
          <wp:effectExtent l="0" t="0" r="9525" b="9525"/>
          <wp:docPr id="12" name="Imagen 1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tab/>
    </w:r>
    <w:r>
      <w:rPr>
        <w:rStyle w:val="Nmerodepgina"/>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D3113A">
      <w:rPr>
        <w:rStyle w:val="Nmerodepgina"/>
        <w:noProof/>
        <w:szCs w:val="24"/>
      </w:rPr>
      <w:t>27</w:t>
    </w:r>
    <w:r w:rsidRPr="001D4F09">
      <w:rPr>
        <w:rStyle w:val="Nmerodepgina"/>
        <w:szCs w:val="24"/>
      </w:rPr>
      <w:fldChar w:fldCharType="end"/>
    </w:r>
    <w:r>
      <w:rPr>
        <w:rStyle w:val="Nmerodepgina"/>
      </w:rPr>
      <w:t xml:space="preserve"> -</w:t>
    </w:r>
  </w:p>
  <w:p w:rsidR="00834539" w:rsidRPr="00C13453" w:rsidRDefault="00834539" w:rsidP="00D2472C">
    <w:pPr>
      <w:pStyle w:val="BorradorProvisional"/>
      <w:ind w:left="0"/>
      <w:jc w:val="center"/>
    </w:pPr>
  </w:p>
  <w:p w:rsidR="00834539" w:rsidRDefault="0083453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39" w:rsidRPr="00F03814" w:rsidRDefault="00834539"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bidi="ar-SA"/>
      </w:rPr>
      <w:drawing>
        <wp:inline distT="0" distB="0" distL="0" distR="0" wp14:anchorId="677D560A" wp14:editId="4E5A9945">
          <wp:extent cx="219075" cy="371475"/>
          <wp:effectExtent l="0" t="0" r="9525" b="9525"/>
          <wp:docPr id="7" name="Imagen 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tab/>
    </w:r>
    <w:r>
      <w:rPr>
        <w:rStyle w:val="Nmerodepgina"/>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D3113A">
      <w:rPr>
        <w:rStyle w:val="Nmerodepgina"/>
        <w:noProof/>
        <w:szCs w:val="24"/>
      </w:rPr>
      <w:t>29</w:t>
    </w:r>
    <w:r w:rsidRPr="001D4F09">
      <w:rPr>
        <w:rStyle w:val="Nmerodepgina"/>
        <w:szCs w:val="24"/>
      </w:rPr>
      <w:fldChar w:fldCharType="end"/>
    </w:r>
    <w:r>
      <w:rPr>
        <w:rStyle w:val="Nmerodepgina"/>
      </w:rPr>
      <w:t xml:space="preserve"> -</w:t>
    </w:r>
  </w:p>
  <w:p w:rsidR="00834539" w:rsidRPr="00C13453" w:rsidRDefault="00834539" w:rsidP="00D2472C">
    <w:pPr>
      <w:pStyle w:val="BorradorProvisional"/>
      <w:ind w:left="0"/>
      <w:jc w:val="center"/>
    </w:pPr>
  </w:p>
  <w:p w:rsidR="00834539" w:rsidRDefault="0083453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39" w:rsidRPr="00F03814" w:rsidRDefault="00834539" w:rsidP="005C2EA0">
    <w:pPr>
      <w:pStyle w:val="Piedepgina"/>
      <w:tabs>
        <w:tab w:val="clear" w:pos="2835"/>
        <w:tab w:val="clear" w:pos="3969"/>
        <w:tab w:val="clear" w:pos="4252"/>
        <w:tab w:val="clear" w:pos="5103"/>
        <w:tab w:val="clear" w:pos="6237"/>
        <w:tab w:val="clear" w:pos="7371"/>
        <w:tab w:val="clear" w:pos="8504"/>
        <w:tab w:val="center" w:pos="6621"/>
      </w:tabs>
      <w:spacing w:after="0"/>
      <w:ind w:left="-1302" w:right="29"/>
      <w:jc w:val="left"/>
      <w:rPr>
        <w:rFonts w:ascii="Trajan" w:hAnsi="Trajan"/>
        <w:sz w:val="24"/>
        <w:szCs w:val="24"/>
      </w:rPr>
    </w:pPr>
    <w:r>
      <w:rPr>
        <w:rFonts w:ascii="GillSans" w:hAnsi="GillSans"/>
        <w:noProof/>
        <w:lang w:val="es-ES" w:eastAsia="es-ES" w:bidi="ar-SA"/>
      </w:rPr>
      <w:drawing>
        <wp:inline distT="0" distB="0" distL="0" distR="0" wp14:anchorId="144F6F48" wp14:editId="466CD08F">
          <wp:extent cx="219075" cy="371475"/>
          <wp:effectExtent l="0" t="0" r="0" b="0"/>
          <wp:docPr id="11" name="Imagen 11"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tab/>
    </w:r>
    <w:r>
      <w:rPr>
        <w:rStyle w:val="Nmerodepgina"/>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D3113A">
      <w:rPr>
        <w:rStyle w:val="Nmerodepgina"/>
        <w:noProof/>
        <w:szCs w:val="24"/>
      </w:rPr>
      <w:t>32</w:t>
    </w:r>
    <w:r w:rsidRPr="001D4F09">
      <w:rPr>
        <w:rStyle w:val="Nmerodepgina"/>
        <w:szCs w:val="24"/>
      </w:rPr>
      <w:fldChar w:fldCharType="end"/>
    </w:r>
    <w:r>
      <w:rPr>
        <w:rStyle w:val="Nmerodepgina"/>
      </w:rPr>
      <w:t xml:space="preserve"> -</w:t>
    </w:r>
  </w:p>
  <w:p w:rsidR="00834539" w:rsidRPr="00C13453" w:rsidRDefault="00834539" w:rsidP="00D2472C">
    <w:pPr>
      <w:pStyle w:val="BorradorProvisional"/>
      <w:ind w:left="0"/>
      <w:jc w:val="center"/>
    </w:pPr>
  </w:p>
  <w:p w:rsidR="00834539" w:rsidRDefault="0083453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39" w:rsidRPr="00F03814" w:rsidRDefault="00834539" w:rsidP="006E2492">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bidi="ar-SA"/>
      </w:rPr>
      <w:drawing>
        <wp:inline distT="0" distB="0" distL="0" distR="0" wp14:anchorId="2D316609" wp14:editId="5B2428C1">
          <wp:extent cx="219075" cy="371475"/>
          <wp:effectExtent l="0" t="0" r="0" b="0"/>
          <wp:docPr id="6" name="Imagen 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tab/>
    </w:r>
    <w:r>
      <w:rPr>
        <w:rStyle w:val="Nmerodepgina"/>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D3113A">
      <w:rPr>
        <w:rStyle w:val="Nmerodepgina"/>
        <w:noProof/>
        <w:szCs w:val="24"/>
      </w:rPr>
      <w:t>35</w:t>
    </w:r>
    <w:r w:rsidRPr="001D4F09">
      <w:rPr>
        <w:rStyle w:val="Nmerodepgina"/>
        <w:szCs w:val="24"/>
      </w:rPr>
      <w:fldChar w:fldCharType="end"/>
    </w:r>
    <w:r>
      <w:rPr>
        <w:rStyle w:val="Nmerodepgina"/>
      </w:rPr>
      <w:t xml:space="preserve"> -</w:t>
    </w:r>
  </w:p>
  <w:p w:rsidR="00834539" w:rsidRPr="00C13453" w:rsidRDefault="00834539" w:rsidP="00D2472C">
    <w:pPr>
      <w:pStyle w:val="BorradorProvisional"/>
      <w:ind w:left="0"/>
      <w:jc w:val="center"/>
    </w:pPr>
  </w:p>
  <w:p w:rsidR="00834539" w:rsidRDefault="0083453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39" w:rsidRPr="00F03814" w:rsidRDefault="00834539" w:rsidP="00196F74">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bidi="ar-SA"/>
      </w:rPr>
      <w:drawing>
        <wp:inline distT="0" distB="0" distL="0" distR="0" wp14:anchorId="49566EB3" wp14:editId="13E1B560">
          <wp:extent cx="219075" cy="371475"/>
          <wp:effectExtent l="0" t="0" r="0" b="0"/>
          <wp:docPr id="8" name="Imagen 8"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tab/>
    </w:r>
  </w:p>
  <w:p w:rsidR="00834539" w:rsidRPr="00C13453" w:rsidRDefault="00834539" w:rsidP="00D2472C">
    <w:pPr>
      <w:pStyle w:val="BorradorProvisional"/>
      <w:ind w:left="0"/>
      <w:jc w:val="center"/>
    </w:pPr>
  </w:p>
  <w:p w:rsidR="00834539" w:rsidRDefault="008345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539" w:rsidRDefault="00834539">
      <w:r>
        <w:separator/>
      </w:r>
    </w:p>
  </w:footnote>
  <w:footnote w:type="continuationSeparator" w:id="0">
    <w:p w:rsidR="00834539" w:rsidRDefault="00834539">
      <w:r>
        <w:continuationSeparator/>
      </w:r>
    </w:p>
    <w:p w:rsidR="00834539" w:rsidRDefault="00834539"/>
    <w:p w:rsidR="00834539" w:rsidRDefault="00834539"/>
    <w:p w:rsidR="00834539" w:rsidRDefault="00834539"/>
  </w:footnote>
  <w:footnote w:id="1">
    <w:p w:rsidR="00834539" w:rsidRDefault="00834539" w:rsidP="006D55F5">
      <w:pPr>
        <w:pStyle w:val="Textonotapie"/>
        <w:ind w:firstLine="14"/>
      </w:pPr>
      <w:r>
        <w:rPr>
          <w:rStyle w:val="Refdenotaalpie"/>
        </w:rPr>
        <w:footnoteRef/>
      </w:r>
      <w:r>
        <w:t xml:space="preserve"> Erroldatutako hautesle kopurua 501.267koa da, Nafarroako Hauteskunde Batzar Probintzialaren arabera.</w:t>
      </w:r>
    </w:p>
  </w:footnote>
  <w:footnote w:id="2">
    <w:p w:rsidR="00834539" w:rsidRPr="00C35CD8" w:rsidRDefault="00834539" w:rsidP="005F33A1">
      <w:pPr>
        <w:pStyle w:val="Textonotapie"/>
        <w:ind w:firstLine="0"/>
        <w:rPr>
          <w:lang w:val="es-ES"/>
        </w:rPr>
      </w:pPr>
      <w:r>
        <w:rPr>
          <w:rStyle w:val="Refdenotaalpie"/>
        </w:rPr>
        <w:footnoteRef/>
      </w:r>
      <w:r>
        <w:t xml:space="preserve"> Hauteskunde-gastuen muga, bidalketa zuzenari buruzkoak alde batera utzita, 405.000 eurokoa 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39" w:rsidRDefault="00834539" w:rsidP="007C36BE">
    <w:pPr>
      <w:pStyle w:val="Encabezado"/>
      <w:pBdr>
        <w:bottom w:val="single" w:sz="4" w:space="1" w:color="auto"/>
      </w:pBdr>
      <w:spacing w:after="40"/>
      <w:ind w:firstLine="0"/>
      <w:jc w:val="left"/>
    </w:pPr>
    <w:r>
      <w:rPr>
        <w:b/>
        <w:noProof/>
        <w:lang w:val="es-ES" w:eastAsia="es-ES" w:bidi="ar-SA"/>
      </w:rPr>
      <w:drawing>
        <wp:inline distT="0" distB="0" distL="0" distR="0" wp14:anchorId="5673F97A" wp14:editId="3A36A865">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834539" w:rsidRPr="0059650E" w:rsidRDefault="00834539" w:rsidP="00891D73">
    <w:pPr>
      <w:pStyle w:val="Encabezado"/>
      <w:pBdr>
        <w:bottom w:val="single" w:sz="4" w:space="1" w:color="auto"/>
      </w:pBdr>
      <w:ind w:firstLine="0"/>
    </w:pPr>
    <w:r>
      <w:t>2015eko maiatzaren 24an Nafarroako Parlamenturako egindako hauteskundeen ondoriozko hauteskunde-kontabilitateen zuzentasunari buruzko fiskalizazio txostena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39" w:rsidRDefault="00834539" w:rsidP="006A2D41">
    <w:pPr>
      <w:pStyle w:val="Encabezado"/>
      <w:ind w:firstLine="0"/>
      <w:jc w:val="left"/>
    </w:pPr>
    <w:r>
      <w:rPr>
        <w:noProof/>
        <w:lang w:val="es-ES" w:eastAsia="es-ES" w:bidi="ar-SA"/>
      </w:rPr>
      <w:drawing>
        <wp:inline distT="0" distB="0" distL="0" distR="0" wp14:anchorId="6B2920BC" wp14:editId="23D9B08E">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39" w:rsidRDefault="00834539"/>
  <w:p w:rsidR="00834539" w:rsidRDefault="00834539"/>
  <w:p w:rsidR="00834539" w:rsidRDefault="0083453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39" w:rsidRDefault="00834539" w:rsidP="000C70A2">
    <w:pPr>
      <w:pStyle w:val="Encabezado"/>
      <w:spacing w:after="40"/>
      <w:ind w:left="-1316" w:firstLine="0"/>
      <w:jc w:val="left"/>
    </w:pPr>
    <w:r>
      <w:rPr>
        <w:b/>
        <w:noProof/>
        <w:lang w:val="es-ES" w:eastAsia="es-ES" w:bidi="ar-SA"/>
      </w:rPr>
      <w:drawing>
        <wp:inline distT="0" distB="0" distL="0" distR="0" wp14:anchorId="1C29AA75" wp14:editId="057D1CB4">
          <wp:extent cx="771525" cy="762000"/>
          <wp:effectExtent l="0" t="0" r="9525" b="0"/>
          <wp:docPr id="10" name="Imagen 10"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834539" w:rsidRPr="0059650E" w:rsidRDefault="00834539" w:rsidP="000D2BA0">
    <w:pPr>
      <w:pStyle w:val="Encabezado"/>
      <w:pBdr>
        <w:bottom w:val="single" w:sz="4" w:space="1" w:color="auto"/>
      </w:pBdr>
      <w:spacing w:after="40"/>
      <w:ind w:left="-1316" w:right="-1681" w:firstLine="0"/>
    </w:pPr>
    <w:r>
      <w:t>2015eko maiatzaren 24an Nafarroako Parlamenturako egindako hauteskundeen ondoriozko hauteskunde-kontabilitateen zuzentasunari buruzko fiskalizazio txostena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39" w:rsidRDefault="00834539" w:rsidP="00F640AE">
    <w:pPr>
      <w:pStyle w:val="Encabezado"/>
      <w:spacing w:after="40"/>
      <w:ind w:firstLine="0"/>
      <w:jc w:val="left"/>
    </w:pPr>
    <w:r>
      <w:rPr>
        <w:b/>
        <w:noProof/>
        <w:lang w:val="es-ES" w:eastAsia="es-ES" w:bidi="ar-SA"/>
      </w:rPr>
      <w:drawing>
        <wp:inline distT="0" distB="0" distL="0" distR="0" wp14:anchorId="74A31017" wp14:editId="2EAD26D6">
          <wp:extent cx="771525" cy="762000"/>
          <wp:effectExtent l="0" t="0" r="9525" b="0"/>
          <wp:docPr id="4" name="Imagen 4"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834539" w:rsidRPr="0059650E" w:rsidRDefault="00834539" w:rsidP="00F640AE">
    <w:pPr>
      <w:pStyle w:val="Encabezado"/>
      <w:pBdr>
        <w:bottom w:val="single" w:sz="4" w:space="1" w:color="auto"/>
      </w:pBdr>
      <w:spacing w:after="40"/>
      <w:ind w:left="42" w:firstLine="0"/>
    </w:pPr>
    <w:r>
      <w:t>2015eko maiatzaren 24an Nafarroako Parlamenturako egindako hauteskundeen ondoriozko hauteskunde-kontabilitateen zuzentasunari buruzko fiskalizazio txostena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E7A828A"/>
    <w:lvl w:ilvl="0">
      <w:numFmt w:val="decimal"/>
      <w:lvlText w:val="*"/>
      <w:lvlJc w:val="left"/>
      <w:rPr>
        <w:lang w:val="es-ES"/>
      </w:rPr>
    </w:lvl>
  </w:abstractNum>
  <w:abstractNum w:abstractNumId="1">
    <w:nsid w:val="07E21AC3"/>
    <w:multiLevelType w:val="hybridMultilevel"/>
    <w:tmpl w:val="E3C6DB40"/>
    <w:lvl w:ilvl="0" w:tplc="68B68CC0">
      <w:start w:val="4"/>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3">
    <w:nsid w:val="19CE325A"/>
    <w:multiLevelType w:val="hybridMultilevel"/>
    <w:tmpl w:val="DF0A34C6"/>
    <w:lvl w:ilvl="0" w:tplc="5032E1AE">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2E8B4E0A"/>
    <w:multiLevelType w:val="hybridMultilevel"/>
    <w:tmpl w:val="B150B9DE"/>
    <w:lvl w:ilvl="0" w:tplc="0C0A0001">
      <w:start w:val="6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FE17C26"/>
    <w:multiLevelType w:val="hybridMultilevel"/>
    <w:tmpl w:val="2AAA2ED4"/>
    <w:lvl w:ilvl="0" w:tplc="F50A19D2">
      <w:start w:val="46"/>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1287BE7"/>
    <w:multiLevelType w:val="hybridMultilevel"/>
    <w:tmpl w:val="3A28591E"/>
    <w:lvl w:ilvl="0" w:tplc="D410E414">
      <w:start w:val="1"/>
      <w:numFmt w:val="bullet"/>
      <w:lvlText w:val="-"/>
      <w:lvlJc w:val="left"/>
      <w:pPr>
        <w:tabs>
          <w:tab w:val="num" w:pos="360"/>
        </w:tabs>
        <w:ind w:left="36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345270FF"/>
    <w:multiLevelType w:val="hybridMultilevel"/>
    <w:tmpl w:val="09FEBF4A"/>
    <w:lvl w:ilvl="0" w:tplc="BE0A34F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nsid w:val="38F008D0"/>
    <w:multiLevelType w:val="hybridMultilevel"/>
    <w:tmpl w:val="A1D62F2E"/>
    <w:lvl w:ilvl="0" w:tplc="1D5CC26E">
      <w:start w:val="55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D371D98"/>
    <w:multiLevelType w:val="singleLevel"/>
    <w:tmpl w:val="5032E1AE"/>
    <w:lvl w:ilvl="0">
      <w:start w:val="1"/>
      <w:numFmt w:val="bullet"/>
      <w:lvlText w:val=""/>
      <w:lvlJc w:val="left"/>
      <w:pPr>
        <w:tabs>
          <w:tab w:val="num" w:pos="360"/>
        </w:tabs>
        <w:ind w:left="360" w:hanging="360"/>
      </w:pPr>
      <w:rPr>
        <w:rFonts w:ascii="Symbol" w:hAnsi="Symbol" w:hint="default"/>
      </w:rPr>
    </w:lvl>
  </w:abstractNum>
  <w:abstractNum w:abstractNumId="10">
    <w:nsid w:val="418418F8"/>
    <w:multiLevelType w:val="hybridMultilevel"/>
    <w:tmpl w:val="75908D54"/>
    <w:lvl w:ilvl="0" w:tplc="8CD2FC8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4F6C260A"/>
    <w:multiLevelType w:val="hybridMultilevel"/>
    <w:tmpl w:val="303A80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F174AAC"/>
    <w:multiLevelType w:val="hybridMultilevel"/>
    <w:tmpl w:val="CC78D2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5">
    <w:nsid w:val="65024F94"/>
    <w:multiLevelType w:val="hybridMultilevel"/>
    <w:tmpl w:val="49349C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7E47567"/>
    <w:multiLevelType w:val="hybridMultilevel"/>
    <w:tmpl w:val="ACF00E04"/>
    <w:lvl w:ilvl="0" w:tplc="D996FB84">
      <w:start w:val="69"/>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nsid w:val="6EBA1AD8"/>
    <w:multiLevelType w:val="hybridMultilevel"/>
    <w:tmpl w:val="F68CF82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nsid w:val="6FA02AB1"/>
    <w:multiLevelType w:val="hybridMultilevel"/>
    <w:tmpl w:val="2A1E0A7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
    <w:nsid w:val="74F35623"/>
    <w:multiLevelType w:val="hybridMultilevel"/>
    <w:tmpl w:val="FAD8FA30"/>
    <w:lvl w:ilvl="0" w:tplc="6D7CA29E">
      <w:start w:val="601"/>
      <w:numFmt w:val="bullet"/>
      <w:lvlText w:val=""/>
      <w:lvlJc w:val="left"/>
      <w:pPr>
        <w:ind w:left="292" w:hanging="360"/>
      </w:pPr>
      <w:rPr>
        <w:rFonts w:ascii="Symbol" w:eastAsia="Times New Roman" w:hAnsi="Symbol" w:cs="Arial" w:hint="default"/>
      </w:rPr>
    </w:lvl>
    <w:lvl w:ilvl="1" w:tplc="0C0A0003" w:tentative="1">
      <w:start w:val="1"/>
      <w:numFmt w:val="bullet"/>
      <w:lvlText w:val="o"/>
      <w:lvlJc w:val="left"/>
      <w:pPr>
        <w:ind w:left="1012" w:hanging="360"/>
      </w:pPr>
      <w:rPr>
        <w:rFonts w:ascii="Courier New" w:hAnsi="Courier New" w:cs="Courier New" w:hint="default"/>
      </w:rPr>
    </w:lvl>
    <w:lvl w:ilvl="2" w:tplc="0C0A0005" w:tentative="1">
      <w:start w:val="1"/>
      <w:numFmt w:val="bullet"/>
      <w:lvlText w:val=""/>
      <w:lvlJc w:val="left"/>
      <w:pPr>
        <w:ind w:left="1732" w:hanging="360"/>
      </w:pPr>
      <w:rPr>
        <w:rFonts w:ascii="Wingdings" w:hAnsi="Wingdings" w:hint="default"/>
      </w:rPr>
    </w:lvl>
    <w:lvl w:ilvl="3" w:tplc="0C0A0001" w:tentative="1">
      <w:start w:val="1"/>
      <w:numFmt w:val="bullet"/>
      <w:lvlText w:val=""/>
      <w:lvlJc w:val="left"/>
      <w:pPr>
        <w:ind w:left="2452" w:hanging="360"/>
      </w:pPr>
      <w:rPr>
        <w:rFonts w:ascii="Symbol" w:hAnsi="Symbol" w:hint="default"/>
      </w:rPr>
    </w:lvl>
    <w:lvl w:ilvl="4" w:tplc="0C0A0003" w:tentative="1">
      <w:start w:val="1"/>
      <w:numFmt w:val="bullet"/>
      <w:lvlText w:val="o"/>
      <w:lvlJc w:val="left"/>
      <w:pPr>
        <w:ind w:left="3172" w:hanging="360"/>
      </w:pPr>
      <w:rPr>
        <w:rFonts w:ascii="Courier New" w:hAnsi="Courier New" w:cs="Courier New" w:hint="default"/>
      </w:rPr>
    </w:lvl>
    <w:lvl w:ilvl="5" w:tplc="0C0A0005" w:tentative="1">
      <w:start w:val="1"/>
      <w:numFmt w:val="bullet"/>
      <w:lvlText w:val=""/>
      <w:lvlJc w:val="left"/>
      <w:pPr>
        <w:ind w:left="3892" w:hanging="360"/>
      </w:pPr>
      <w:rPr>
        <w:rFonts w:ascii="Wingdings" w:hAnsi="Wingdings" w:hint="default"/>
      </w:rPr>
    </w:lvl>
    <w:lvl w:ilvl="6" w:tplc="0C0A0001" w:tentative="1">
      <w:start w:val="1"/>
      <w:numFmt w:val="bullet"/>
      <w:lvlText w:val=""/>
      <w:lvlJc w:val="left"/>
      <w:pPr>
        <w:ind w:left="4612" w:hanging="360"/>
      </w:pPr>
      <w:rPr>
        <w:rFonts w:ascii="Symbol" w:hAnsi="Symbol" w:hint="default"/>
      </w:rPr>
    </w:lvl>
    <w:lvl w:ilvl="7" w:tplc="0C0A0003" w:tentative="1">
      <w:start w:val="1"/>
      <w:numFmt w:val="bullet"/>
      <w:lvlText w:val="o"/>
      <w:lvlJc w:val="left"/>
      <w:pPr>
        <w:ind w:left="5332" w:hanging="360"/>
      </w:pPr>
      <w:rPr>
        <w:rFonts w:ascii="Courier New" w:hAnsi="Courier New" w:cs="Courier New" w:hint="default"/>
      </w:rPr>
    </w:lvl>
    <w:lvl w:ilvl="8" w:tplc="0C0A0005" w:tentative="1">
      <w:start w:val="1"/>
      <w:numFmt w:val="bullet"/>
      <w:lvlText w:val=""/>
      <w:lvlJc w:val="left"/>
      <w:pPr>
        <w:ind w:left="6052" w:hanging="360"/>
      </w:pPr>
      <w:rPr>
        <w:rFonts w:ascii="Wingdings" w:hAnsi="Wingdings" w:hint="default"/>
      </w:rPr>
    </w:lvl>
  </w:abstractNum>
  <w:abstractNum w:abstractNumId="21">
    <w:nsid w:val="77E90032"/>
    <w:multiLevelType w:val="singleLevel"/>
    <w:tmpl w:val="D410E414"/>
    <w:lvl w:ilvl="0">
      <w:start w:val="1"/>
      <w:numFmt w:val="bullet"/>
      <w:lvlText w:val="-"/>
      <w:lvlJc w:val="left"/>
      <w:pPr>
        <w:tabs>
          <w:tab w:val="num" w:pos="360"/>
        </w:tabs>
        <w:ind w:left="360" w:hanging="360"/>
      </w:pPr>
      <w:rPr>
        <w:rFonts w:hint="default"/>
      </w:rPr>
    </w:lvl>
  </w:abstractNum>
  <w:abstractNum w:abstractNumId="22">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22"/>
  </w:num>
  <w:num w:numId="2">
    <w:abstractNumId w:val="14"/>
  </w:num>
  <w:num w:numId="3">
    <w:abstractNumId w:val="2"/>
  </w:num>
  <w:num w:numId="4">
    <w:abstractNumId w:val="11"/>
  </w:num>
  <w:num w:numId="5">
    <w:abstractNumId w:val="17"/>
  </w:num>
  <w:num w:numId="6">
    <w:abstractNumId w:val="2"/>
  </w:num>
  <w:num w:numId="7">
    <w:abstractNumId w:val="2"/>
  </w:num>
  <w:num w:numId="8">
    <w:abstractNumId w:val="2"/>
  </w:num>
  <w:num w:numId="9">
    <w:abstractNumId w:val="6"/>
  </w:num>
  <w:num w:numId="10">
    <w:abstractNumId w:val="5"/>
  </w:num>
  <w:num w:numId="11">
    <w:abstractNumId w:val="21"/>
  </w:num>
  <w:num w:numId="12">
    <w:abstractNumId w:val="9"/>
  </w:num>
  <w:num w:numId="13">
    <w:abstractNumId w:val="13"/>
  </w:num>
  <w:num w:numId="14">
    <w:abstractNumId w:val="12"/>
  </w:num>
  <w:num w:numId="15">
    <w:abstractNumId w:val="15"/>
  </w:num>
  <w:num w:numId="16">
    <w:abstractNumId w:val="0"/>
  </w:num>
  <w:num w:numId="17">
    <w:abstractNumId w:val="19"/>
  </w:num>
  <w:num w:numId="18">
    <w:abstractNumId w:val="18"/>
  </w:num>
  <w:num w:numId="19">
    <w:abstractNumId w:val="10"/>
  </w:num>
  <w:num w:numId="20">
    <w:abstractNumId w:val="3"/>
  </w:num>
  <w:num w:numId="21">
    <w:abstractNumId w:val="1"/>
  </w:num>
  <w:num w:numId="22">
    <w:abstractNumId w:val="8"/>
  </w:num>
  <w:num w:numId="23">
    <w:abstractNumId w:val="16"/>
  </w:num>
  <w:num w:numId="24">
    <w:abstractNumId w:val="7"/>
  </w:num>
  <w:num w:numId="25">
    <w:abstractNumId w:val="2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4FD"/>
    <w:rsid w:val="000019D8"/>
    <w:rsid w:val="00005CD3"/>
    <w:rsid w:val="00006736"/>
    <w:rsid w:val="00006A97"/>
    <w:rsid w:val="0001123B"/>
    <w:rsid w:val="00012A7F"/>
    <w:rsid w:val="00013F25"/>
    <w:rsid w:val="00014558"/>
    <w:rsid w:val="00017A3A"/>
    <w:rsid w:val="00020C73"/>
    <w:rsid w:val="00036DC3"/>
    <w:rsid w:val="00036E42"/>
    <w:rsid w:val="00036EC2"/>
    <w:rsid w:val="0004373B"/>
    <w:rsid w:val="000448FA"/>
    <w:rsid w:val="00046BAA"/>
    <w:rsid w:val="0005080B"/>
    <w:rsid w:val="00053134"/>
    <w:rsid w:val="00053A42"/>
    <w:rsid w:val="0005517D"/>
    <w:rsid w:val="0006133D"/>
    <w:rsid w:val="00063585"/>
    <w:rsid w:val="00071CD0"/>
    <w:rsid w:val="00075692"/>
    <w:rsid w:val="00081A57"/>
    <w:rsid w:val="00087B8D"/>
    <w:rsid w:val="00093D67"/>
    <w:rsid w:val="00093E60"/>
    <w:rsid w:val="00094779"/>
    <w:rsid w:val="00097289"/>
    <w:rsid w:val="000972E3"/>
    <w:rsid w:val="000A18B7"/>
    <w:rsid w:val="000A2C1E"/>
    <w:rsid w:val="000A4697"/>
    <w:rsid w:val="000B255B"/>
    <w:rsid w:val="000B2728"/>
    <w:rsid w:val="000B3943"/>
    <w:rsid w:val="000B4477"/>
    <w:rsid w:val="000C0704"/>
    <w:rsid w:val="000C2B07"/>
    <w:rsid w:val="000C39CC"/>
    <w:rsid w:val="000C70A2"/>
    <w:rsid w:val="000C7566"/>
    <w:rsid w:val="000D188E"/>
    <w:rsid w:val="000D1BD8"/>
    <w:rsid w:val="000D2BA0"/>
    <w:rsid w:val="000D5335"/>
    <w:rsid w:val="000E69A6"/>
    <w:rsid w:val="000E7B86"/>
    <w:rsid w:val="000F2B66"/>
    <w:rsid w:val="000F30BA"/>
    <w:rsid w:val="000F3D83"/>
    <w:rsid w:val="00100F12"/>
    <w:rsid w:val="00103589"/>
    <w:rsid w:val="001045C9"/>
    <w:rsid w:val="00107CC1"/>
    <w:rsid w:val="00111A92"/>
    <w:rsid w:val="001145C3"/>
    <w:rsid w:val="001161D2"/>
    <w:rsid w:val="00131DF1"/>
    <w:rsid w:val="00132C38"/>
    <w:rsid w:val="00133984"/>
    <w:rsid w:val="001365C4"/>
    <w:rsid w:val="0014147D"/>
    <w:rsid w:val="00141D29"/>
    <w:rsid w:val="0014506A"/>
    <w:rsid w:val="0014728F"/>
    <w:rsid w:val="001521A2"/>
    <w:rsid w:val="00152358"/>
    <w:rsid w:val="00155BFF"/>
    <w:rsid w:val="00160F66"/>
    <w:rsid w:val="001633AF"/>
    <w:rsid w:val="00166A6C"/>
    <w:rsid w:val="00170765"/>
    <w:rsid w:val="001719BA"/>
    <w:rsid w:val="00173213"/>
    <w:rsid w:val="00173EDD"/>
    <w:rsid w:val="0017402B"/>
    <w:rsid w:val="00181D37"/>
    <w:rsid w:val="001835B7"/>
    <w:rsid w:val="0018426B"/>
    <w:rsid w:val="00185A37"/>
    <w:rsid w:val="00194309"/>
    <w:rsid w:val="001954FD"/>
    <w:rsid w:val="0019660E"/>
    <w:rsid w:val="00196F74"/>
    <w:rsid w:val="001A6003"/>
    <w:rsid w:val="001B39E2"/>
    <w:rsid w:val="001C0849"/>
    <w:rsid w:val="001C2B26"/>
    <w:rsid w:val="001C3966"/>
    <w:rsid w:val="001C3A32"/>
    <w:rsid w:val="001D1F8B"/>
    <w:rsid w:val="001D4F09"/>
    <w:rsid w:val="001D53F1"/>
    <w:rsid w:val="001F1482"/>
    <w:rsid w:val="001F20D7"/>
    <w:rsid w:val="001F7744"/>
    <w:rsid w:val="002014EB"/>
    <w:rsid w:val="00202B1A"/>
    <w:rsid w:val="00204979"/>
    <w:rsid w:val="00211D69"/>
    <w:rsid w:val="00214A61"/>
    <w:rsid w:val="002179DB"/>
    <w:rsid w:val="00223B7C"/>
    <w:rsid w:val="00227E48"/>
    <w:rsid w:val="00230577"/>
    <w:rsid w:val="0023058C"/>
    <w:rsid w:val="0023209D"/>
    <w:rsid w:val="002333F8"/>
    <w:rsid w:val="00233D79"/>
    <w:rsid w:val="00236EF7"/>
    <w:rsid w:val="00237657"/>
    <w:rsid w:val="00242BA7"/>
    <w:rsid w:val="002437B5"/>
    <w:rsid w:val="00244EF1"/>
    <w:rsid w:val="00246F21"/>
    <w:rsid w:val="00253E78"/>
    <w:rsid w:val="00262C3C"/>
    <w:rsid w:val="00264C88"/>
    <w:rsid w:val="0026532C"/>
    <w:rsid w:val="0026575D"/>
    <w:rsid w:val="002705B0"/>
    <w:rsid w:val="002717A6"/>
    <w:rsid w:val="00272015"/>
    <w:rsid w:val="00273C10"/>
    <w:rsid w:val="00274B4C"/>
    <w:rsid w:val="00276264"/>
    <w:rsid w:val="00281DCA"/>
    <w:rsid w:val="00282915"/>
    <w:rsid w:val="002841CC"/>
    <w:rsid w:val="00297B04"/>
    <w:rsid w:val="002A056C"/>
    <w:rsid w:val="002A62F6"/>
    <w:rsid w:val="002A66A5"/>
    <w:rsid w:val="002A6EBB"/>
    <w:rsid w:val="002B21E9"/>
    <w:rsid w:val="002B2B87"/>
    <w:rsid w:val="002B4E0F"/>
    <w:rsid w:val="002B5754"/>
    <w:rsid w:val="002B740C"/>
    <w:rsid w:val="002C2300"/>
    <w:rsid w:val="002C7026"/>
    <w:rsid w:val="002C7E08"/>
    <w:rsid w:val="002D089F"/>
    <w:rsid w:val="002D5635"/>
    <w:rsid w:val="002D5FA0"/>
    <w:rsid w:val="002D65E8"/>
    <w:rsid w:val="002D7897"/>
    <w:rsid w:val="002D7D32"/>
    <w:rsid w:val="002E02E5"/>
    <w:rsid w:val="002E0478"/>
    <w:rsid w:val="002E0791"/>
    <w:rsid w:val="002E1B92"/>
    <w:rsid w:val="002E623E"/>
    <w:rsid w:val="002E7B81"/>
    <w:rsid w:val="002E7D4D"/>
    <w:rsid w:val="002F09FB"/>
    <w:rsid w:val="002F0FE3"/>
    <w:rsid w:val="002F1AF0"/>
    <w:rsid w:val="002F2530"/>
    <w:rsid w:val="002F272A"/>
    <w:rsid w:val="002F3225"/>
    <w:rsid w:val="002F53B4"/>
    <w:rsid w:val="002F76D6"/>
    <w:rsid w:val="00300C71"/>
    <w:rsid w:val="00303506"/>
    <w:rsid w:val="00307057"/>
    <w:rsid w:val="00312819"/>
    <w:rsid w:val="00312E9C"/>
    <w:rsid w:val="00313875"/>
    <w:rsid w:val="0031393F"/>
    <w:rsid w:val="003203BF"/>
    <w:rsid w:val="00321369"/>
    <w:rsid w:val="00330787"/>
    <w:rsid w:val="00337493"/>
    <w:rsid w:val="003409D7"/>
    <w:rsid w:val="0034285F"/>
    <w:rsid w:val="003464A4"/>
    <w:rsid w:val="00351684"/>
    <w:rsid w:val="00354458"/>
    <w:rsid w:val="00363653"/>
    <w:rsid w:val="0036509D"/>
    <w:rsid w:val="0037228C"/>
    <w:rsid w:val="003738FD"/>
    <w:rsid w:val="003739CF"/>
    <w:rsid w:val="0038013B"/>
    <w:rsid w:val="003810BE"/>
    <w:rsid w:val="00386F6C"/>
    <w:rsid w:val="00387709"/>
    <w:rsid w:val="00387794"/>
    <w:rsid w:val="00397162"/>
    <w:rsid w:val="003A335E"/>
    <w:rsid w:val="003A3DD2"/>
    <w:rsid w:val="003B3573"/>
    <w:rsid w:val="003B5813"/>
    <w:rsid w:val="003B5C95"/>
    <w:rsid w:val="003B78B2"/>
    <w:rsid w:val="003C03EA"/>
    <w:rsid w:val="003C196B"/>
    <w:rsid w:val="003C6E1D"/>
    <w:rsid w:val="003C7FCD"/>
    <w:rsid w:val="003D058C"/>
    <w:rsid w:val="003D636E"/>
    <w:rsid w:val="003D76B1"/>
    <w:rsid w:val="003E17A6"/>
    <w:rsid w:val="003E4AA5"/>
    <w:rsid w:val="003F1CEC"/>
    <w:rsid w:val="003F43BF"/>
    <w:rsid w:val="003F6BE4"/>
    <w:rsid w:val="00403CF8"/>
    <w:rsid w:val="00407459"/>
    <w:rsid w:val="00414D01"/>
    <w:rsid w:val="004170FE"/>
    <w:rsid w:val="00417725"/>
    <w:rsid w:val="004209E6"/>
    <w:rsid w:val="0042324B"/>
    <w:rsid w:val="004234E8"/>
    <w:rsid w:val="00426805"/>
    <w:rsid w:val="00430150"/>
    <w:rsid w:val="004302F9"/>
    <w:rsid w:val="0043229B"/>
    <w:rsid w:val="00435287"/>
    <w:rsid w:val="00440A22"/>
    <w:rsid w:val="004521F4"/>
    <w:rsid w:val="0045550E"/>
    <w:rsid w:val="00456456"/>
    <w:rsid w:val="00462367"/>
    <w:rsid w:val="0046490C"/>
    <w:rsid w:val="00470287"/>
    <w:rsid w:val="00470733"/>
    <w:rsid w:val="00477C53"/>
    <w:rsid w:val="004819BD"/>
    <w:rsid w:val="004824F0"/>
    <w:rsid w:val="00485380"/>
    <w:rsid w:val="00493D87"/>
    <w:rsid w:val="004950D4"/>
    <w:rsid w:val="004A0506"/>
    <w:rsid w:val="004A2342"/>
    <w:rsid w:val="004A2F62"/>
    <w:rsid w:val="004B1DB8"/>
    <w:rsid w:val="004B2F01"/>
    <w:rsid w:val="004B4182"/>
    <w:rsid w:val="004B4538"/>
    <w:rsid w:val="004B6FB6"/>
    <w:rsid w:val="004C571D"/>
    <w:rsid w:val="004D35A2"/>
    <w:rsid w:val="004D5FD1"/>
    <w:rsid w:val="004D61AA"/>
    <w:rsid w:val="004E22DF"/>
    <w:rsid w:val="004E4560"/>
    <w:rsid w:val="004F7687"/>
    <w:rsid w:val="004F7C93"/>
    <w:rsid w:val="00506105"/>
    <w:rsid w:val="00507077"/>
    <w:rsid w:val="00513162"/>
    <w:rsid w:val="0051776A"/>
    <w:rsid w:val="005205D6"/>
    <w:rsid w:val="00525809"/>
    <w:rsid w:val="00535130"/>
    <w:rsid w:val="00537302"/>
    <w:rsid w:val="00550E7A"/>
    <w:rsid w:val="00555509"/>
    <w:rsid w:val="00561C5B"/>
    <w:rsid w:val="00564803"/>
    <w:rsid w:val="00564F2D"/>
    <w:rsid w:val="00566CDA"/>
    <w:rsid w:val="0056727E"/>
    <w:rsid w:val="00567BA6"/>
    <w:rsid w:val="00570033"/>
    <w:rsid w:val="00570147"/>
    <w:rsid w:val="0057307E"/>
    <w:rsid w:val="00573A4C"/>
    <w:rsid w:val="00574B79"/>
    <w:rsid w:val="00574D12"/>
    <w:rsid w:val="005800B4"/>
    <w:rsid w:val="0058070B"/>
    <w:rsid w:val="0058296F"/>
    <w:rsid w:val="00595E80"/>
    <w:rsid w:val="0059650E"/>
    <w:rsid w:val="00596953"/>
    <w:rsid w:val="005A6030"/>
    <w:rsid w:val="005A7D51"/>
    <w:rsid w:val="005B57AD"/>
    <w:rsid w:val="005B5D35"/>
    <w:rsid w:val="005B722E"/>
    <w:rsid w:val="005C02FE"/>
    <w:rsid w:val="005C2EA0"/>
    <w:rsid w:val="005C50AC"/>
    <w:rsid w:val="005C6406"/>
    <w:rsid w:val="005C669C"/>
    <w:rsid w:val="005C6C47"/>
    <w:rsid w:val="005D3C45"/>
    <w:rsid w:val="005D69D1"/>
    <w:rsid w:val="005E08C5"/>
    <w:rsid w:val="005E210D"/>
    <w:rsid w:val="005E46A5"/>
    <w:rsid w:val="005F2425"/>
    <w:rsid w:val="005F33A1"/>
    <w:rsid w:val="005F5EC7"/>
    <w:rsid w:val="005F7207"/>
    <w:rsid w:val="005F7FCF"/>
    <w:rsid w:val="00600494"/>
    <w:rsid w:val="0060054B"/>
    <w:rsid w:val="006019EE"/>
    <w:rsid w:val="00607691"/>
    <w:rsid w:val="0061062C"/>
    <w:rsid w:val="00613183"/>
    <w:rsid w:val="006133F0"/>
    <w:rsid w:val="00616888"/>
    <w:rsid w:val="006176BE"/>
    <w:rsid w:val="006212CB"/>
    <w:rsid w:val="00625317"/>
    <w:rsid w:val="006279F9"/>
    <w:rsid w:val="0063295C"/>
    <w:rsid w:val="00634F3D"/>
    <w:rsid w:val="006369EE"/>
    <w:rsid w:val="0064700E"/>
    <w:rsid w:val="00650677"/>
    <w:rsid w:val="00654DE3"/>
    <w:rsid w:val="006736A9"/>
    <w:rsid w:val="00673BC7"/>
    <w:rsid w:val="00674975"/>
    <w:rsid w:val="00675D39"/>
    <w:rsid w:val="00684B79"/>
    <w:rsid w:val="00685572"/>
    <w:rsid w:val="0068560B"/>
    <w:rsid w:val="006872B9"/>
    <w:rsid w:val="006A1277"/>
    <w:rsid w:val="006A1957"/>
    <w:rsid w:val="006A2602"/>
    <w:rsid w:val="006A2D41"/>
    <w:rsid w:val="006A67E1"/>
    <w:rsid w:val="006C36FB"/>
    <w:rsid w:val="006C7D62"/>
    <w:rsid w:val="006D0B23"/>
    <w:rsid w:val="006D2ED6"/>
    <w:rsid w:val="006D55F5"/>
    <w:rsid w:val="006D5685"/>
    <w:rsid w:val="006E1987"/>
    <w:rsid w:val="006E23B2"/>
    <w:rsid w:val="006E2492"/>
    <w:rsid w:val="006E5207"/>
    <w:rsid w:val="006F3E66"/>
    <w:rsid w:val="006F5113"/>
    <w:rsid w:val="006F5C70"/>
    <w:rsid w:val="006F6A20"/>
    <w:rsid w:val="007047B2"/>
    <w:rsid w:val="00704DE7"/>
    <w:rsid w:val="00706868"/>
    <w:rsid w:val="007078B8"/>
    <w:rsid w:val="007131F7"/>
    <w:rsid w:val="00715E32"/>
    <w:rsid w:val="007162D1"/>
    <w:rsid w:val="00716463"/>
    <w:rsid w:val="0071706E"/>
    <w:rsid w:val="00727292"/>
    <w:rsid w:val="00742F6A"/>
    <w:rsid w:val="007446E8"/>
    <w:rsid w:val="00745338"/>
    <w:rsid w:val="00751553"/>
    <w:rsid w:val="0075165E"/>
    <w:rsid w:val="007531BE"/>
    <w:rsid w:val="00754E10"/>
    <w:rsid w:val="00762A29"/>
    <w:rsid w:val="0076327D"/>
    <w:rsid w:val="00767745"/>
    <w:rsid w:val="00767E89"/>
    <w:rsid w:val="007707FC"/>
    <w:rsid w:val="00770BE3"/>
    <w:rsid w:val="0077177A"/>
    <w:rsid w:val="007728A8"/>
    <w:rsid w:val="00773060"/>
    <w:rsid w:val="00777BF4"/>
    <w:rsid w:val="00785A76"/>
    <w:rsid w:val="00787852"/>
    <w:rsid w:val="007915BC"/>
    <w:rsid w:val="007967FA"/>
    <w:rsid w:val="00797E7A"/>
    <w:rsid w:val="007A0EA6"/>
    <w:rsid w:val="007A252B"/>
    <w:rsid w:val="007A2D9E"/>
    <w:rsid w:val="007B0381"/>
    <w:rsid w:val="007B0F3D"/>
    <w:rsid w:val="007B148D"/>
    <w:rsid w:val="007B18C8"/>
    <w:rsid w:val="007B28DE"/>
    <w:rsid w:val="007B4FF5"/>
    <w:rsid w:val="007B7A5F"/>
    <w:rsid w:val="007C36BE"/>
    <w:rsid w:val="007D12EE"/>
    <w:rsid w:val="007D53ED"/>
    <w:rsid w:val="007D6001"/>
    <w:rsid w:val="007D7F94"/>
    <w:rsid w:val="007E1B76"/>
    <w:rsid w:val="007E219A"/>
    <w:rsid w:val="007E37BF"/>
    <w:rsid w:val="007E6593"/>
    <w:rsid w:val="007F1101"/>
    <w:rsid w:val="007F2CB1"/>
    <w:rsid w:val="00800E4A"/>
    <w:rsid w:val="00803D20"/>
    <w:rsid w:val="00806B7D"/>
    <w:rsid w:val="008112A0"/>
    <w:rsid w:val="008147E1"/>
    <w:rsid w:val="0081696D"/>
    <w:rsid w:val="00816E01"/>
    <w:rsid w:val="008173D0"/>
    <w:rsid w:val="00823060"/>
    <w:rsid w:val="00823235"/>
    <w:rsid w:val="008249F1"/>
    <w:rsid w:val="00824AF2"/>
    <w:rsid w:val="00826686"/>
    <w:rsid w:val="00831F94"/>
    <w:rsid w:val="00833450"/>
    <w:rsid w:val="00834539"/>
    <w:rsid w:val="00835563"/>
    <w:rsid w:val="008361AA"/>
    <w:rsid w:val="00836511"/>
    <w:rsid w:val="00836B02"/>
    <w:rsid w:val="00836EC6"/>
    <w:rsid w:val="0083741E"/>
    <w:rsid w:val="00837985"/>
    <w:rsid w:val="00840E3D"/>
    <w:rsid w:val="00841D8C"/>
    <w:rsid w:val="00842220"/>
    <w:rsid w:val="00844111"/>
    <w:rsid w:val="00844F74"/>
    <w:rsid w:val="00846382"/>
    <w:rsid w:val="00850F57"/>
    <w:rsid w:val="008536C2"/>
    <w:rsid w:val="00854F23"/>
    <w:rsid w:val="0085576E"/>
    <w:rsid w:val="008600C7"/>
    <w:rsid w:val="008617D0"/>
    <w:rsid w:val="00861A60"/>
    <w:rsid w:val="00862357"/>
    <w:rsid w:val="00862D02"/>
    <w:rsid w:val="008637B9"/>
    <w:rsid w:val="00864194"/>
    <w:rsid w:val="00870399"/>
    <w:rsid w:val="008711EC"/>
    <w:rsid w:val="008718FE"/>
    <w:rsid w:val="00872946"/>
    <w:rsid w:val="00883928"/>
    <w:rsid w:val="00883DDE"/>
    <w:rsid w:val="008919E9"/>
    <w:rsid w:val="00891D73"/>
    <w:rsid w:val="00892A44"/>
    <w:rsid w:val="008A2DE8"/>
    <w:rsid w:val="008A312D"/>
    <w:rsid w:val="008A3E09"/>
    <w:rsid w:val="008A3E57"/>
    <w:rsid w:val="008A77A7"/>
    <w:rsid w:val="008B3F34"/>
    <w:rsid w:val="008C56B9"/>
    <w:rsid w:val="008D021A"/>
    <w:rsid w:val="008D05E0"/>
    <w:rsid w:val="008D2600"/>
    <w:rsid w:val="008D4286"/>
    <w:rsid w:val="008E0AC0"/>
    <w:rsid w:val="008E221A"/>
    <w:rsid w:val="008E3FFE"/>
    <w:rsid w:val="008E60BE"/>
    <w:rsid w:val="008E6B74"/>
    <w:rsid w:val="008F0FAF"/>
    <w:rsid w:val="008F46CD"/>
    <w:rsid w:val="008F6480"/>
    <w:rsid w:val="008F7740"/>
    <w:rsid w:val="00900CA2"/>
    <w:rsid w:val="00903653"/>
    <w:rsid w:val="00910A52"/>
    <w:rsid w:val="00911479"/>
    <w:rsid w:val="0091484D"/>
    <w:rsid w:val="00920310"/>
    <w:rsid w:val="00925E71"/>
    <w:rsid w:val="0093329F"/>
    <w:rsid w:val="00937043"/>
    <w:rsid w:val="00943274"/>
    <w:rsid w:val="009445D3"/>
    <w:rsid w:val="00947F4C"/>
    <w:rsid w:val="009507C9"/>
    <w:rsid w:val="00955A8A"/>
    <w:rsid w:val="00963710"/>
    <w:rsid w:val="0096400D"/>
    <w:rsid w:val="00966600"/>
    <w:rsid w:val="009671D9"/>
    <w:rsid w:val="00971352"/>
    <w:rsid w:val="009718D1"/>
    <w:rsid w:val="00975E5B"/>
    <w:rsid w:val="0097727D"/>
    <w:rsid w:val="00977C8F"/>
    <w:rsid w:val="00977F94"/>
    <w:rsid w:val="009863E9"/>
    <w:rsid w:val="009915AA"/>
    <w:rsid w:val="00992E20"/>
    <w:rsid w:val="009936FC"/>
    <w:rsid w:val="00993925"/>
    <w:rsid w:val="00993977"/>
    <w:rsid w:val="00994520"/>
    <w:rsid w:val="00996A5D"/>
    <w:rsid w:val="0099703C"/>
    <w:rsid w:val="009A05D1"/>
    <w:rsid w:val="009A28AC"/>
    <w:rsid w:val="009A3A5B"/>
    <w:rsid w:val="009A3F2A"/>
    <w:rsid w:val="009B2AAC"/>
    <w:rsid w:val="009B3521"/>
    <w:rsid w:val="009B541C"/>
    <w:rsid w:val="009C4460"/>
    <w:rsid w:val="009D1EDC"/>
    <w:rsid w:val="009D70CD"/>
    <w:rsid w:val="009D7192"/>
    <w:rsid w:val="009D7803"/>
    <w:rsid w:val="009E0E38"/>
    <w:rsid w:val="009E1A35"/>
    <w:rsid w:val="009F09AA"/>
    <w:rsid w:val="009F15B9"/>
    <w:rsid w:val="009F2C16"/>
    <w:rsid w:val="009F2C1B"/>
    <w:rsid w:val="009F335C"/>
    <w:rsid w:val="009F57A0"/>
    <w:rsid w:val="00A002B5"/>
    <w:rsid w:val="00A0260C"/>
    <w:rsid w:val="00A041B5"/>
    <w:rsid w:val="00A04F8C"/>
    <w:rsid w:val="00A05158"/>
    <w:rsid w:val="00A13BF5"/>
    <w:rsid w:val="00A14837"/>
    <w:rsid w:val="00A225E3"/>
    <w:rsid w:val="00A23A26"/>
    <w:rsid w:val="00A2400E"/>
    <w:rsid w:val="00A24A8F"/>
    <w:rsid w:val="00A25708"/>
    <w:rsid w:val="00A25BF0"/>
    <w:rsid w:val="00A3026E"/>
    <w:rsid w:val="00A45412"/>
    <w:rsid w:val="00A4576A"/>
    <w:rsid w:val="00A45AD0"/>
    <w:rsid w:val="00A45EE9"/>
    <w:rsid w:val="00A53349"/>
    <w:rsid w:val="00A53C14"/>
    <w:rsid w:val="00A57E23"/>
    <w:rsid w:val="00A61410"/>
    <w:rsid w:val="00A6198A"/>
    <w:rsid w:val="00A64FA7"/>
    <w:rsid w:val="00A65108"/>
    <w:rsid w:val="00A7067F"/>
    <w:rsid w:val="00A707A7"/>
    <w:rsid w:val="00A718FD"/>
    <w:rsid w:val="00A72341"/>
    <w:rsid w:val="00A776ED"/>
    <w:rsid w:val="00A80E50"/>
    <w:rsid w:val="00A83663"/>
    <w:rsid w:val="00A83B0F"/>
    <w:rsid w:val="00A84216"/>
    <w:rsid w:val="00A90BFA"/>
    <w:rsid w:val="00A92BF3"/>
    <w:rsid w:val="00A943C8"/>
    <w:rsid w:val="00A950A4"/>
    <w:rsid w:val="00A9520D"/>
    <w:rsid w:val="00A9747D"/>
    <w:rsid w:val="00AA00A6"/>
    <w:rsid w:val="00AA32D9"/>
    <w:rsid w:val="00AA6BA8"/>
    <w:rsid w:val="00AA7F5A"/>
    <w:rsid w:val="00AB2340"/>
    <w:rsid w:val="00AB5FE4"/>
    <w:rsid w:val="00AB659D"/>
    <w:rsid w:val="00AC203B"/>
    <w:rsid w:val="00AC229F"/>
    <w:rsid w:val="00AC40F3"/>
    <w:rsid w:val="00AD57BD"/>
    <w:rsid w:val="00AD7671"/>
    <w:rsid w:val="00AE335C"/>
    <w:rsid w:val="00AE53E8"/>
    <w:rsid w:val="00AE5C1F"/>
    <w:rsid w:val="00AE6FE4"/>
    <w:rsid w:val="00AF2059"/>
    <w:rsid w:val="00AF3D84"/>
    <w:rsid w:val="00AF4161"/>
    <w:rsid w:val="00AF4C12"/>
    <w:rsid w:val="00AF580B"/>
    <w:rsid w:val="00B007C8"/>
    <w:rsid w:val="00B14410"/>
    <w:rsid w:val="00B15E61"/>
    <w:rsid w:val="00B24F35"/>
    <w:rsid w:val="00B32C88"/>
    <w:rsid w:val="00B34747"/>
    <w:rsid w:val="00B3552D"/>
    <w:rsid w:val="00B42E49"/>
    <w:rsid w:val="00B50903"/>
    <w:rsid w:val="00B55F1D"/>
    <w:rsid w:val="00B62FFE"/>
    <w:rsid w:val="00B65013"/>
    <w:rsid w:val="00B7123A"/>
    <w:rsid w:val="00B7435C"/>
    <w:rsid w:val="00B76F38"/>
    <w:rsid w:val="00B8085D"/>
    <w:rsid w:val="00B81EFF"/>
    <w:rsid w:val="00B836BB"/>
    <w:rsid w:val="00B84122"/>
    <w:rsid w:val="00B8438F"/>
    <w:rsid w:val="00B862B0"/>
    <w:rsid w:val="00B957C7"/>
    <w:rsid w:val="00BA088F"/>
    <w:rsid w:val="00BA2B7C"/>
    <w:rsid w:val="00BB142A"/>
    <w:rsid w:val="00BB34B9"/>
    <w:rsid w:val="00BB35C2"/>
    <w:rsid w:val="00BB553B"/>
    <w:rsid w:val="00BC28D7"/>
    <w:rsid w:val="00BC376C"/>
    <w:rsid w:val="00BC6321"/>
    <w:rsid w:val="00BC7817"/>
    <w:rsid w:val="00BD3819"/>
    <w:rsid w:val="00BD642D"/>
    <w:rsid w:val="00BD6988"/>
    <w:rsid w:val="00BE1A77"/>
    <w:rsid w:val="00BE3EF9"/>
    <w:rsid w:val="00BE4742"/>
    <w:rsid w:val="00BE7383"/>
    <w:rsid w:val="00BE754D"/>
    <w:rsid w:val="00BF1DB9"/>
    <w:rsid w:val="00BF6D10"/>
    <w:rsid w:val="00BF6E79"/>
    <w:rsid w:val="00C03F6C"/>
    <w:rsid w:val="00C12108"/>
    <w:rsid w:val="00C121D9"/>
    <w:rsid w:val="00C13453"/>
    <w:rsid w:val="00C220F9"/>
    <w:rsid w:val="00C22345"/>
    <w:rsid w:val="00C23B5B"/>
    <w:rsid w:val="00C2541C"/>
    <w:rsid w:val="00C26862"/>
    <w:rsid w:val="00C30458"/>
    <w:rsid w:val="00C31DA6"/>
    <w:rsid w:val="00C33260"/>
    <w:rsid w:val="00C41C61"/>
    <w:rsid w:val="00C4598F"/>
    <w:rsid w:val="00C46799"/>
    <w:rsid w:val="00C50360"/>
    <w:rsid w:val="00C54E12"/>
    <w:rsid w:val="00C55468"/>
    <w:rsid w:val="00C55526"/>
    <w:rsid w:val="00C622C3"/>
    <w:rsid w:val="00C63BD5"/>
    <w:rsid w:val="00C7232C"/>
    <w:rsid w:val="00C74906"/>
    <w:rsid w:val="00C81B40"/>
    <w:rsid w:val="00C81FEA"/>
    <w:rsid w:val="00C83969"/>
    <w:rsid w:val="00C85915"/>
    <w:rsid w:val="00C86C95"/>
    <w:rsid w:val="00CA05EB"/>
    <w:rsid w:val="00CA3515"/>
    <w:rsid w:val="00CA3A05"/>
    <w:rsid w:val="00CB14E9"/>
    <w:rsid w:val="00CB6D90"/>
    <w:rsid w:val="00CB72C3"/>
    <w:rsid w:val="00CC45E4"/>
    <w:rsid w:val="00CD019F"/>
    <w:rsid w:val="00CD27C5"/>
    <w:rsid w:val="00CD6FE3"/>
    <w:rsid w:val="00CE00A6"/>
    <w:rsid w:val="00CE4169"/>
    <w:rsid w:val="00CE7894"/>
    <w:rsid w:val="00CF06A1"/>
    <w:rsid w:val="00CF1467"/>
    <w:rsid w:val="00CF48D6"/>
    <w:rsid w:val="00CF57D6"/>
    <w:rsid w:val="00CF6C1B"/>
    <w:rsid w:val="00D019D5"/>
    <w:rsid w:val="00D040FE"/>
    <w:rsid w:val="00D168FD"/>
    <w:rsid w:val="00D16F64"/>
    <w:rsid w:val="00D17518"/>
    <w:rsid w:val="00D2472C"/>
    <w:rsid w:val="00D279BA"/>
    <w:rsid w:val="00D3113A"/>
    <w:rsid w:val="00D32C5F"/>
    <w:rsid w:val="00D404B5"/>
    <w:rsid w:val="00D42EE2"/>
    <w:rsid w:val="00D447CB"/>
    <w:rsid w:val="00D45C62"/>
    <w:rsid w:val="00D47D16"/>
    <w:rsid w:val="00D505F4"/>
    <w:rsid w:val="00D51CE1"/>
    <w:rsid w:val="00D53746"/>
    <w:rsid w:val="00D562F2"/>
    <w:rsid w:val="00D61B93"/>
    <w:rsid w:val="00D67E4A"/>
    <w:rsid w:val="00D763FD"/>
    <w:rsid w:val="00D81EFB"/>
    <w:rsid w:val="00D90AD1"/>
    <w:rsid w:val="00D93CDB"/>
    <w:rsid w:val="00D941F7"/>
    <w:rsid w:val="00D94787"/>
    <w:rsid w:val="00DA10E3"/>
    <w:rsid w:val="00DA4DDF"/>
    <w:rsid w:val="00DB0804"/>
    <w:rsid w:val="00DB2FC4"/>
    <w:rsid w:val="00DC3486"/>
    <w:rsid w:val="00DC382A"/>
    <w:rsid w:val="00DC6402"/>
    <w:rsid w:val="00DD0E13"/>
    <w:rsid w:val="00DE1923"/>
    <w:rsid w:val="00DE2B33"/>
    <w:rsid w:val="00DE638B"/>
    <w:rsid w:val="00DE72EE"/>
    <w:rsid w:val="00DF37E5"/>
    <w:rsid w:val="00DF65BF"/>
    <w:rsid w:val="00E034FE"/>
    <w:rsid w:val="00E041E5"/>
    <w:rsid w:val="00E04888"/>
    <w:rsid w:val="00E0763B"/>
    <w:rsid w:val="00E10302"/>
    <w:rsid w:val="00E17EC5"/>
    <w:rsid w:val="00E26BFD"/>
    <w:rsid w:val="00E27E90"/>
    <w:rsid w:val="00E33C46"/>
    <w:rsid w:val="00E33D02"/>
    <w:rsid w:val="00E34F2C"/>
    <w:rsid w:val="00E35D79"/>
    <w:rsid w:val="00E4641E"/>
    <w:rsid w:val="00E519AE"/>
    <w:rsid w:val="00E57768"/>
    <w:rsid w:val="00E57AF7"/>
    <w:rsid w:val="00E6241B"/>
    <w:rsid w:val="00E64FCC"/>
    <w:rsid w:val="00E703B6"/>
    <w:rsid w:val="00E72200"/>
    <w:rsid w:val="00E72B1B"/>
    <w:rsid w:val="00E75D47"/>
    <w:rsid w:val="00E766F5"/>
    <w:rsid w:val="00E82948"/>
    <w:rsid w:val="00E90218"/>
    <w:rsid w:val="00E913BB"/>
    <w:rsid w:val="00E9172E"/>
    <w:rsid w:val="00E95F2E"/>
    <w:rsid w:val="00EA0D26"/>
    <w:rsid w:val="00EA1508"/>
    <w:rsid w:val="00EA1541"/>
    <w:rsid w:val="00EA32E4"/>
    <w:rsid w:val="00EA680F"/>
    <w:rsid w:val="00EA7E36"/>
    <w:rsid w:val="00EB0898"/>
    <w:rsid w:val="00EB5F88"/>
    <w:rsid w:val="00EB627B"/>
    <w:rsid w:val="00EB6D94"/>
    <w:rsid w:val="00EC4183"/>
    <w:rsid w:val="00EC6468"/>
    <w:rsid w:val="00EC6708"/>
    <w:rsid w:val="00ED207C"/>
    <w:rsid w:val="00ED325A"/>
    <w:rsid w:val="00ED3F41"/>
    <w:rsid w:val="00ED5615"/>
    <w:rsid w:val="00ED692E"/>
    <w:rsid w:val="00ED69AF"/>
    <w:rsid w:val="00EE1847"/>
    <w:rsid w:val="00EE240E"/>
    <w:rsid w:val="00EE688E"/>
    <w:rsid w:val="00EE6A6D"/>
    <w:rsid w:val="00EF03E2"/>
    <w:rsid w:val="00EF7F8B"/>
    <w:rsid w:val="00F03814"/>
    <w:rsid w:val="00F07A09"/>
    <w:rsid w:val="00F1390C"/>
    <w:rsid w:val="00F14D98"/>
    <w:rsid w:val="00F20C5E"/>
    <w:rsid w:val="00F36A1D"/>
    <w:rsid w:val="00F44278"/>
    <w:rsid w:val="00F47135"/>
    <w:rsid w:val="00F51B65"/>
    <w:rsid w:val="00F52AAB"/>
    <w:rsid w:val="00F52EB6"/>
    <w:rsid w:val="00F55260"/>
    <w:rsid w:val="00F62BB8"/>
    <w:rsid w:val="00F6316B"/>
    <w:rsid w:val="00F640AE"/>
    <w:rsid w:val="00F65AE0"/>
    <w:rsid w:val="00F74E38"/>
    <w:rsid w:val="00F76D6F"/>
    <w:rsid w:val="00F778B0"/>
    <w:rsid w:val="00F83BC2"/>
    <w:rsid w:val="00F92EC1"/>
    <w:rsid w:val="00F94C47"/>
    <w:rsid w:val="00FA0421"/>
    <w:rsid w:val="00FA3389"/>
    <w:rsid w:val="00FA3476"/>
    <w:rsid w:val="00FA495F"/>
    <w:rsid w:val="00FB0C10"/>
    <w:rsid w:val="00FB3C36"/>
    <w:rsid w:val="00FB4280"/>
    <w:rsid w:val="00FB7CCE"/>
    <w:rsid w:val="00FC01C8"/>
    <w:rsid w:val="00FC4A64"/>
    <w:rsid w:val="00FC5027"/>
    <w:rsid w:val="00FC50C7"/>
    <w:rsid w:val="00FC511D"/>
    <w:rsid w:val="00FC68BC"/>
    <w:rsid w:val="00FD11D4"/>
    <w:rsid w:val="00FD225D"/>
    <w:rsid w:val="00FD2384"/>
    <w:rsid w:val="00FD3499"/>
    <w:rsid w:val="00FE452E"/>
    <w:rsid w:val="00FF4275"/>
    <w:rsid w:val="00FF4A4C"/>
    <w:rsid w:val="00FF4C15"/>
    <w:rsid w:val="00FF61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u-ES" w:bidi="eu-ES"/>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1954FD"/>
    <w:rPr>
      <w:rFonts w:ascii="Arial" w:hAnsi="Arial"/>
      <w:b/>
      <w:color w:val="000000"/>
      <w:kern w:val="28"/>
      <w:sz w:val="25"/>
      <w:szCs w:val="26"/>
      <w:lang w:val="eu-ES" w:eastAsia="eu-ES"/>
    </w:rPr>
  </w:style>
  <w:style w:type="paragraph" w:customStyle="1" w:styleId="articulo1">
    <w:name w:val="articulo1"/>
    <w:basedOn w:val="Normal"/>
    <w:rsid w:val="001954FD"/>
    <w:pPr>
      <w:spacing w:before="360" w:after="180"/>
      <w:ind w:firstLine="0"/>
      <w:jc w:val="left"/>
    </w:pPr>
    <w:rPr>
      <w:b/>
      <w:bCs/>
      <w:sz w:val="24"/>
      <w:szCs w:val="24"/>
    </w:rPr>
  </w:style>
  <w:style w:type="paragraph" w:styleId="Textonotapie">
    <w:name w:val="footnote text"/>
    <w:basedOn w:val="Normal"/>
    <w:link w:val="TextonotapieCar"/>
    <w:rsid w:val="001A6003"/>
    <w:pPr>
      <w:spacing w:after="0"/>
    </w:pPr>
  </w:style>
  <w:style w:type="character" w:customStyle="1" w:styleId="TextonotapieCar">
    <w:name w:val="Texto nota pie Car"/>
    <w:basedOn w:val="Fuentedeprrafopredeter"/>
    <w:link w:val="Textonotapie"/>
    <w:rsid w:val="001A6003"/>
    <w:rPr>
      <w:lang w:val="eu-ES" w:eastAsia="eu-ES"/>
    </w:rPr>
  </w:style>
  <w:style w:type="character" w:styleId="Refdenotaalpie">
    <w:name w:val="footnote reference"/>
    <w:rsid w:val="001A6003"/>
    <w:rPr>
      <w:vertAlign w:val="superscript"/>
    </w:rPr>
  </w:style>
  <w:style w:type="character" w:customStyle="1" w:styleId="atitulo2Car">
    <w:name w:val="atitulo2 Car"/>
    <w:link w:val="atitulo2"/>
    <w:locked/>
    <w:rsid w:val="001A6003"/>
    <w:rPr>
      <w:rFonts w:ascii="Arial" w:hAnsi="Arial"/>
      <w:bCs/>
      <w:iCs/>
      <w:color w:val="000000"/>
      <w:spacing w:val="10"/>
      <w:kern w:val="28"/>
      <w:sz w:val="25"/>
      <w:szCs w:val="26"/>
      <w:lang w:val="eu-ES" w:eastAsia="eu-ES"/>
    </w:rPr>
  </w:style>
  <w:style w:type="character" w:styleId="Refdecomentario">
    <w:name w:val="annotation reference"/>
    <w:basedOn w:val="Fuentedeprrafopredeter"/>
    <w:rsid w:val="0051776A"/>
    <w:rPr>
      <w:sz w:val="16"/>
      <w:szCs w:val="16"/>
    </w:rPr>
  </w:style>
  <w:style w:type="paragraph" w:styleId="Textocomentario">
    <w:name w:val="annotation text"/>
    <w:basedOn w:val="Normal"/>
    <w:link w:val="TextocomentarioCar"/>
    <w:rsid w:val="0051776A"/>
  </w:style>
  <w:style w:type="character" w:customStyle="1" w:styleId="TextocomentarioCar">
    <w:name w:val="Texto comentario Car"/>
    <w:basedOn w:val="Fuentedeprrafopredeter"/>
    <w:link w:val="Textocomentario"/>
    <w:rsid w:val="0051776A"/>
    <w:rPr>
      <w:lang w:val="eu-ES" w:eastAsia="eu-ES"/>
    </w:rPr>
  </w:style>
  <w:style w:type="paragraph" w:styleId="Asuntodelcomentario">
    <w:name w:val="annotation subject"/>
    <w:basedOn w:val="Textocomentario"/>
    <w:next w:val="Textocomentario"/>
    <w:link w:val="AsuntodelcomentarioCar"/>
    <w:rsid w:val="0051776A"/>
    <w:rPr>
      <w:b/>
      <w:bCs/>
    </w:rPr>
  </w:style>
  <w:style w:type="character" w:customStyle="1" w:styleId="AsuntodelcomentarioCar">
    <w:name w:val="Asunto del comentario Car"/>
    <w:basedOn w:val="TextocomentarioCar"/>
    <w:link w:val="Asuntodelcomentario"/>
    <w:rsid w:val="0051776A"/>
    <w:rPr>
      <w:b/>
      <w:bCs/>
      <w:lang w:val="eu-ES" w:eastAsia="eu-ES"/>
    </w:rPr>
  </w:style>
  <w:style w:type="character" w:customStyle="1" w:styleId="Ttulo5Car">
    <w:name w:val="Título 5 Car"/>
    <w:basedOn w:val="Fuentedeprrafopredeter"/>
    <w:link w:val="Ttulo5"/>
    <w:locked/>
    <w:rsid w:val="00BE3EF9"/>
    <w:rPr>
      <w:b/>
      <w:sz w:val="28"/>
      <w:lang w:eastAsia="eu-ES"/>
    </w:rPr>
  </w:style>
  <w:style w:type="character" w:customStyle="1" w:styleId="EncabezadoCar">
    <w:name w:val="Encabezado Car"/>
    <w:basedOn w:val="Fuentedeprrafopredeter"/>
    <w:link w:val="Encabezado"/>
    <w:uiPriority w:val="99"/>
    <w:rsid w:val="00BE3EF9"/>
    <w:rPr>
      <w:bCs/>
      <w:caps/>
      <w:sz w:val="14"/>
      <w:szCs w:val="12"/>
      <w:lang w:val="eu-ES" w:eastAsia="eu-ES"/>
    </w:rPr>
  </w:style>
  <w:style w:type="character" w:customStyle="1" w:styleId="PiedepginaCar">
    <w:name w:val="Pie de página Car"/>
    <w:basedOn w:val="Fuentedeprrafopredeter"/>
    <w:link w:val="Piedepgina"/>
    <w:uiPriority w:val="99"/>
    <w:rsid w:val="00BE3EF9"/>
    <w:rPr>
      <w:spacing w:val="6"/>
      <w:lang w:val="eu-ES" w:eastAsia="eu-ES"/>
    </w:rPr>
  </w:style>
  <w:style w:type="paragraph" w:styleId="Prrafodelista">
    <w:name w:val="List Paragraph"/>
    <w:basedOn w:val="Normal"/>
    <w:uiPriority w:val="34"/>
    <w:qFormat/>
    <w:rsid w:val="004E22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u-ES" w:bidi="eu-ES"/>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1954FD"/>
    <w:rPr>
      <w:rFonts w:ascii="Arial" w:hAnsi="Arial"/>
      <w:b/>
      <w:color w:val="000000"/>
      <w:kern w:val="28"/>
      <w:sz w:val="25"/>
      <w:szCs w:val="26"/>
      <w:lang w:val="eu-ES" w:eastAsia="eu-ES"/>
    </w:rPr>
  </w:style>
  <w:style w:type="paragraph" w:customStyle="1" w:styleId="articulo1">
    <w:name w:val="articulo1"/>
    <w:basedOn w:val="Normal"/>
    <w:rsid w:val="001954FD"/>
    <w:pPr>
      <w:spacing w:before="360" w:after="180"/>
      <w:ind w:firstLine="0"/>
      <w:jc w:val="left"/>
    </w:pPr>
    <w:rPr>
      <w:b/>
      <w:bCs/>
      <w:sz w:val="24"/>
      <w:szCs w:val="24"/>
    </w:rPr>
  </w:style>
  <w:style w:type="paragraph" w:styleId="Textonotapie">
    <w:name w:val="footnote text"/>
    <w:basedOn w:val="Normal"/>
    <w:link w:val="TextonotapieCar"/>
    <w:rsid w:val="001A6003"/>
    <w:pPr>
      <w:spacing w:after="0"/>
    </w:pPr>
  </w:style>
  <w:style w:type="character" w:customStyle="1" w:styleId="TextonotapieCar">
    <w:name w:val="Texto nota pie Car"/>
    <w:basedOn w:val="Fuentedeprrafopredeter"/>
    <w:link w:val="Textonotapie"/>
    <w:rsid w:val="001A6003"/>
    <w:rPr>
      <w:lang w:val="eu-ES" w:eastAsia="eu-ES"/>
    </w:rPr>
  </w:style>
  <w:style w:type="character" w:styleId="Refdenotaalpie">
    <w:name w:val="footnote reference"/>
    <w:rsid w:val="001A6003"/>
    <w:rPr>
      <w:vertAlign w:val="superscript"/>
    </w:rPr>
  </w:style>
  <w:style w:type="character" w:customStyle="1" w:styleId="atitulo2Car">
    <w:name w:val="atitulo2 Car"/>
    <w:link w:val="atitulo2"/>
    <w:locked/>
    <w:rsid w:val="001A6003"/>
    <w:rPr>
      <w:rFonts w:ascii="Arial" w:hAnsi="Arial"/>
      <w:bCs/>
      <w:iCs/>
      <w:color w:val="000000"/>
      <w:spacing w:val="10"/>
      <w:kern w:val="28"/>
      <w:sz w:val="25"/>
      <w:szCs w:val="26"/>
      <w:lang w:val="eu-ES" w:eastAsia="eu-ES"/>
    </w:rPr>
  </w:style>
  <w:style w:type="character" w:styleId="Refdecomentario">
    <w:name w:val="annotation reference"/>
    <w:basedOn w:val="Fuentedeprrafopredeter"/>
    <w:rsid w:val="0051776A"/>
    <w:rPr>
      <w:sz w:val="16"/>
      <w:szCs w:val="16"/>
    </w:rPr>
  </w:style>
  <w:style w:type="paragraph" w:styleId="Textocomentario">
    <w:name w:val="annotation text"/>
    <w:basedOn w:val="Normal"/>
    <w:link w:val="TextocomentarioCar"/>
    <w:rsid w:val="0051776A"/>
  </w:style>
  <w:style w:type="character" w:customStyle="1" w:styleId="TextocomentarioCar">
    <w:name w:val="Texto comentario Car"/>
    <w:basedOn w:val="Fuentedeprrafopredeter"/>
    <w:link w:val="Textocomentario"/>
    <w:rsid w:val="0051776A"/>
    <w:rPr>
      <w:lang w:val="eu-ES" w:eastAsia="eu-ES"/>
    </w:rPr>
  </w:style>
  <w:style w:type="paragraph" w:styleId="Asuntodelcomentario">
    <w:name w:val="annotation subject"/>
    <w:basedOn w:val="Textocomentario"/>
    <w:next w:val="Textocomentario"/>
    <w:link w:val="AsuntodelcomentarioCar"/>
    <w:rsid w:val="0051776A"/>
    <w:rPr>
      <w:b/>
      <w:bCs/>
    </w:rPr>
  </w:style>
  <w:style w:type="character" w:customStyle="1" w:styleId="AsuntodelcomentarioCar">
    <w:name w:val="Asunto del comentario Car"/>
    <w:basedOn w:val="TextocomentarioCar"/>
    <w:link w:val="Asuntodelcomentario"/>
    <w:rsid w:val="0051776A"/>
    <w:rPr>
      <w:b/>
      <w:bCs/>
      <w:lang w:val="eu-ES" w:eastAsia="eu-ES"/>
    </w:rPr>
  </w:style>
  <w:style w:type="character" w:customStyle="1" w:styleId="Ttulo5Car">
    <w:name w:val="Título 5 Car"/>
    <w:basedOn w:val="Fuentedeprrafopredeter"/>
    <w:link w:val="Ttulo5"/>
    <w:locked/>
    <w:rsid w:val="00BE3EF9"/>
    <w:rPr>
      <w:b/>
      <w:sz w:val="28"/>
      <w:lang w:eastAsia="eu-ES"/>
    </w:rPr>
  </w:style>
  <w:style w:type="character" w:customStyle="1" w:styleId="EncabezadoCar">
    <w:name w:val="Encabezado Car"/>
    <w:basedOn w:val="Fuentedeprrafopredeter"/>
    <w:link w:val="Encabezado"/>
    <w:uiPriority w:val="99"/>
    <w:rsid w:val="00BE3EF9"/>
    <w:rPr>
      <w:bCs/>
      <w:caps/>
      <w:sz w:val="14"/>
      <w:szCs w:val="12"/>
      <w:lang w:val="eu-ES" w:eastAsia="eu-ES"/>
    </w:rPr>
  </w:style>
  <w:style w:type="character" w:customStyle="1" w:styleId="PiedepginaCar">
    <w:name w:val="Pie de página Car"/>
    <w:basedOn w:val="Fuentedeprrafopredeter"/>
    <w:link w:val="Piedepgina"/>
    <w:uiPriority w:val="99"/>
    <w:rsid w:val="00BE3EF9"/>
    <w:rPr>
      <w:spacing w:val="6"/>
      <w:lang w:val="eu-ES" w:eastAsia="eu-ES"/>
    </w:rPr>
  </w:style>
  <w:style w:type="paragraph" w:styleId="Prrafodelista">
    <w:name w:val="List Paragraph"/>
    <w:basedOn w:val="Normal"/>
    <w:uiPriority w:val="34"/>
    <w:qFormat/>
    <w:rsid w:val="004E2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65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7B627-55A9-46C5-AB70-970A03E81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6518</Words>
  <Characters>51968</Characters>
  <Application>Microsoft Office Word</Application>
  <DocSecurity>0</DocSecurity>
  <Lines>433</Lines>
  <Paragraphs>116</Paragraphs>
  <ScaleCrop>false</ScaleCrop>
  <HeadingPairs>
    <vt:vector size="2" baseType="variant">
      <vt:variant>
        <vt:lpstr>Título</vt:lpstr>
      </vt:variant>
      <vt:variant>
        <vt:i4>1</vt:i4>
      </vt:variant>
    </vt:vector>
  </HeadingPairs>
  <TitlesOfParts>
    <vt:vector size="1" baseType="lpstr">
      <vt:lpstr>Borrador final</vt:lpstr>
    </vt:vector>
  </TitlesOfParts>
  <Company>Cámara de Comptos</Company>
  <LinksUpToDate>false</LinksUpToDate>
  <CharactersWithSpaces>58370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final</dc:title>
  <dc:creator>Elizalde Elizalde, Julia (Cámara de Comptos)</dc:creator>
  <cp:lastModifiedBy>De Santiago, Iñaki</cp:lastModifiedBy>
  <cp:revision>3</cp:revision>
  <cp:lastPrinted>2015-09-18T08:01:00Z</cp:lastPrinted>
  <dcterms:created xsi:type="dcterms:W3CDTF">2016-02-23T12:14:00Z</dcterms:created>
  <dcterms:modified xsi:type="dcterms:W3CDTF">2016-02-23T12:14:00Z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-1538680397</vt:i4>
  </property>
</Properties>
</file>